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70550" w14:textId="21FCAF71" w:rsidR="00715548" w:rsidRDefault="00715548" w:rsidP="00D32BE2">
      <w:pPr>
        <w:spacing w:after="120" w:line="288" w:lineRule="auto"/>
        <w:rPr>
          <w:rFonts w:ascii="Arial" w:hAnsi="Arial" w:cs="Arial"/>
          <w:sz w:val="20"/>
          <w:szCs w:val="20"/>
          <w:u w:val="single"/>
          <w:lang w:val="fr-FR"/>
        </w:rPr>
      </w:pPr>
    </w:p>
    <w:p w14:paraId="58DEA201" w14:textId="277EDC88" w:rsidR="00C266A3" w:rsidRDefault="00C266A3" w:rsidP="00D32BE2">
      <w:pPr>
        <w:spacing w:after="120" w:line="288" w:lineRule="auto"/>
        <w:rPr>
          <w:rFonts w:ascii="Arial" w:hAnsi="Arial" w:cs="Arial"/>
          <w:sz w:val="20"/>
          <w:szCs w:val="20"/>
          <w:u w:val="single"/>
          <w:lang w:val="fr-FR"/>
        </w:rPr>
      </w:pPr>
    </w:p>
    <w:p w14:paraId="79F975CB" w14:textId="4FD53964" w:rsidR="00C266A3" w:rsidRDefault="00C266A3" w:rsidP="00D32BE2">
      <w:pPr>
        <w:spacing w:after="120" w:line="288" w:lineRule="auto"/>
        <w:rPr>
          <w:rFonts w:ascii="Arial" w:hAnsi="Arial" w:cs="Arial"/>
          <w:sz w:val="20"/>
          <w:szCs w:val="20"/>
          <w:u w:val="single"/>
          <w:lang w:val="fr-FR"/>
        </w:rPr>
      </w:pPr>
    </w:p>
    <w:p w14:paraId="7228DD49" w14:textId="27F50255" w:rsidR="00C266A3" w:rsidRDefault="00C266A3" w:rsidP="00D32BE2">
      <w:pPr>
        <w:spacing w:after="120" w:line="288" w:lineRule="auto"/>
        <w:rPr>
          <w:rFonts w:ascii="Arial" w:hAnsi="Arial" w:cs="Arial"/>
          <w:sz w:val="20"/>
          <w:szCs w:val="20"/>
          <w:u w:val="single"/>
          <w:lang w:val="fr-FR"/>
        </w:rPr>
      </w:pPr>
    </w:p>
    <w:p w14:paraId="24BE3321" w14:textId="7D673345" w:rsidR="00C266A3" w:rsidRDefault="004A06A2" w:rsidP="00C266A3">
      <w:pPr>
        <w:spacing w:after="120" w:line="288" w:lineRule="auto"/>
        <w:jc w:val="center"/>
        <w:rPr>
          <w:rFonts w:ascii="Arial" w:hAnsi="Arial" w:cs="Arial"/>
          <w:sz w:val="20"/>
          <w:szCs w:val="20"/>
          <w:u w:val="single"/>
          <w:lang w:val="fr-FR"/>
        </w:rPr>
      </w:pPr>
      <w:r>
        <w:rPr>
          <w:rFonts w:ascii="Arial" w:hAnsi="Arial" w:cs="Arial"/>
          <w:noProof/>
          <w:sz w:val="20"/>
          <w:szCs w:val="20"/>
          <w:u w:val="single"/>
          <w:lang w:val="fr-FR"/>
        </w:rPr>
        <mc:AlternateContent>
          <mc:Choice Requires="wps">
            <w:drawing>
              <wp:anchor distT="0" distB="0" distL="114300" distR="114300" simplePos="0" relativeHeight="251659264" behindDoc="0" locked="0" layoutInCell="1" allowOverlap="1" wp14:anchorId="6002859F" wp14:editId="49C8C6A0">
                <wp:simplePos x="0" y="0"/>
                <wp:positionH relativeFrom="margin">
                  <wp:align>center</wp:align>
                </wp:positionH>
                <wp:positionV relativeFrom="paragraph">
                  <wp:posOffset>10160</wp:posOffset>
                </wp:positionV>
                <wp:extent cx="1844703" cy="492981"/>
                <wp:effectExtent l="0" t="0" r="22225" b="21590"/>
                <wp:wrapNone/>
                <wp:docPr id="2" name="Zone de texte 2"/>
                <wp:cNvGraphicFramePr/>
                <a:graphic xmlns:a="http://schemas.openxmlformats.org/drawingml/2006/main">
                  <a:graphicData uri="http://schemas.microsoft.com/office/word/2010/wordprocessingShape">
                    <wps:wsp>
                      <wps:cNvSpPr txBox="1"/>
                      <wps:spPr>
                        <a:xfrm>
                          <a:off x="0" y="0"/>
                          <a:ext cx="1844703" cy="492981"/>
                        </a:xfrm>
                        <a:prstGeom prst="rect">
                          <a:avLst/>
                        </a:prstGeom>
                        <a:solidFill>
                          <a:schemeClr val="lt1"/>
                        </a:solidFill>
                        <a:ln w="6350">
                          <a:solidFill>
                            <a:prstClr val="black"/>
                          </a:solidFill>
                        </a:ln>
                      </wps:spPr>
                      <wps:txbx>
                        <w:txbxContent>
                          <w:p w14:paraId="5A19BBC2" w14:textId="231916CA" w:rsidR="00D86B45" w:rsidRPr="00670E4E" w:rsidRDefault="00D86B45" w:rsidP="00BB3043">
                            <w:pPr>
                              <w:jc w:val="center"/>
                              <w:rPr>
                                <w:rFonts w:ascii="Arial" w:hAnsi="Arial" w:cs="Arial"/>
                                <w:sz w:val="52"/>
                                <w:szCs w:val="52"/>
                              </w:rPr>
                            </w:pPr>
                            <w:r w:rsidRPr="00670E4E">
                              <w:rPr>
                                <w:rFonts w:ascii="Arial" w:hAnsi="Arial" w:cs="Arial"/>
                                <w:sz w:val="52"/>
                                <w:szCs w:val="5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2859F" id="_x0000_t202" coordsize="21600,21600" o:spt="202" path="m,l,21600r21600,l21600,xe">
                <v:stroke joinstyle="miter"/>
                <v:path gradientshapeok="t" o:connecttype="rect"/>
              </v:shapetype>
              <v:shape id="Zone de texte 2" o:spid="_x0000_s1026" type="#_x0000_t202" style="position:absolute;left:0;text-align:left;margin-left:0;margin-top:.8pt;width:145.25pt;height:38.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" fillcolor="white [3201]" strokeweight=".5pt">
                <v:textbox>
                  <w:txbxContent>
                    <w:p w14:paraId="5A19BBC2" w14:textId="231916CA" w:rsidR="00D86B45" w:rsidRPr="00670E4E" w:rsidRDefault="00D86B45" w:rsidP="00BB3043">
                      <w:pPr>
                        <w:jc w:val="center"/>
                        <w:rPr>
                          <w:rFonts w:ascii="Arial" w:hAnsi="Arial" w:cs="Arial"/>
                          <w:sz w:val="52"/>
                          <w:szCs w:val="52"/>
                        </w:rPr>
                      </w:pPr>
                      <w:r w:rsidRPr="00670E4E">
                        <w:rPr>
                          <w:rFonts w:ascii="Arial" w:hAnsi="Arial" w:cs="Arial"/>
                          <w:sz w:val="52"/>
                          <w:szCs w:val="52"/>
                        </w:rPr>
                        <w:t>Tarn fibre</w:t>
                      </w:r>
                    </w:p>
                  </w:txbxContent>
                </v:textbox>
                <w10:wrap anchorx="margin"/>
              </v:shape>
            </w:pict>
          </mc:Fallback>
        </mc:AlternateContent>
      </w:r>
    </w:p>
    <w:p w14:paraId="2FBC4B56" w14:textId="77777777" w:rsidR="00C266A3" w:rsidRDefault="00C266A3" w:rsidP="00D32BE2">
      <w:pPr>
        <w:spacing w:after="120" w:line="288" w:lineRule="auto"/>
        <w:rPr>
          <w:rFonts w:ascii="Arial" w:hAnsi="Arial" w:cs="Arial"/>
          <w:sz w:val="20"/>
          <w:szCs w:val="20"/>
          <w:u w:val="single"/>
          <w:lang w:val="fr-FR"/>
        </w:rPr>
      </w:pPr>
    </w:p>
    <w:p w14:paraId="65A2ED9E" w14:textId="6FA48222" w:rsidR="00C266A3" w:rsidRDefault="00C266A3" w:rsidP="00D32BE2">
      <w:pPr>
        <w:spacing w:after="120" w:line="288" w:lineRule="auto"/>
        <w:rPr>
          <w:rFonts w:ascii="Arial" w:hAnsi="Arial" w:cs="Arial"/>
          <w:sz w:val="20"/>
          <w:szCs w:val="20"/>
          <w:u w:val="single"/>
          <w:lang w:val="fr-FR"/>
        </w:rPr>
      </w:pPr>
    </w:p>
    <w:p w14:paraId="15214FDC" w14:textId="2CF604A9" w:rsidR="004A06A2" w:rsidRDefault="004A06A2" w:rsidP="00D32BE2">
      <w:pPr>
        <w:spacing w:after="120" w:line="288" w:lineRule="auto"/>
        <w:rPr>
          <w:rFonts w:ascii="Arial" w:hAnsi="Arial" w:cs="Arial"/>
          <w:sz w:val="20"/>
          <w:szCs w:val="20"/>
          <w:u w:val="single"/>
          <w:lang w:val="fr-FR"/>
        </w:rPr>
      </w:pPr>
    </w:p>
    <w:p w14:paraId="751D9BD6" w14:textId="77777777" w:rsidR="004A06A2" w:rsidRDefault="004A06A2" w:rsidP="00D32BE2">
      <w:pPr>
        <w:spacing w:after="120" w:line="288" w:lineRule="auto"/>
        <w:rPr>
          <w:rFonts w:ascii="Arial" w:hAnsi="Arial" w:cs="Arial"/>
          <w:sz w:val="20"/>
          <w:szCs w:val="20"/>
          <w:u w:val="single"/>
          <w:lang w:val="fr-FR"/>
        </w:rPr>
      </w:pPr>
    </w:p>
    <w:p w14:paraId="68991933" w14:textId="77777777" w:rsidR="004A06A2" w:rsidRPr="00666733" w:rsidRDefault="004A06A2" w:rsidP="00D32BE2">
      <w:pPr>
        <w:spacing w:after="120" w:line="288" w:lineRule="auto"/>
        <w:rPr>
          <w:rFonts w:ascii="Arial" w:hAnsi="Arial" w:cs="Arial"/>
          <w:sz w:val="20"/>
          <w:szCs w:val="20"/>
          <w:u w:val="single"/>
          <w:lang w:val="fr-FR"/>
        </w:rPr>
      </w:pPr>
    </w:p>
    <w:p w14:paraId="5B7D81A3" w14:textId="37054287" w:rsidR="00C266A3" w:rsidRDefault="00C266A3" w:rsidP="00C266A3">
      <w:pPr>
        <w:pBdr>
          <w:top w:val="single" w:sz="4" w:space="1" w:color="auto"/>
          <w:left w:val="single" w:sz="4" w:space="4" w:color="auto"/>
          <w:bottom w:val="single" w:sz="4" w:space="1" w:color="auto"/>
          <w:right w:val="single" w:sz="4" w:space="4" w:color="auto"/>
        </w:pBdr>
        <w:autoSpaceDE w:val="0"/>
        <w:autoSpaceDN w:val="0"/>
        <w:adjustRightInd w:val="0"/>
        <w:spacing w:after="120" w:line="288" w:lineRule="auto"/>
        <w:jc w:val="center"/>
        <w:rPr>
          <w:rFonts w:ascii="Arial" w:hAnsi="Arial"/>
          <w:b/>
          <w:sz w:val="28"/>
          <w:lang w:val="fr-FR"/>
        </w:rPr>
      </w:pPr>
      <w:r w:rsidRPr="00C266A3">
        <w:rPr>
          <w:rFonts w:ascii="Arial" w:hAnsi="Arial"/>
          <w:b/>
          <w:sz w:val="28"/>
          <w:lang w:val="fr-FR"/>
        </w:rPr>
        <w:t xml:space="preserve">Contrat d’accès aux lignes FTTH de </w:t>
      </w:r>
      <w:r w:rsidR="004A06A2" w:rsidRPr="00670E4E">
        <w:rPr>
          <w:rFonts w:ascii="Arial" w:hAnsi="Arial"/>
          <w:b/>
          <w:sz w:val="28"/>
          <w:lang w:val="fr-FR"/>
        </w:rPr>
        <w:t>TARN</w:t>
      </w:r>
      <w:r w:rsidRPr="00670E4E">
        <w:rPr>
          <w:rFonts w:ascii="Arial" w:hAnsi="Arial"/>
          <w:b/>
          <w:sz w:val="28"/>
          <w:lang w:val="fr-FR"/>
        </w:rPr>
        <w:t xml:space="preserve"> FIBRE</w:t>
      </w:r>
      <w:r w:rsidRPr="00C266A3">
        <w:rPr>
          <w:rFonts w:ascii="Arial" w:hAnsi="Arial"/>
          <w:b/>
          <w:sz w:val="28"/>
          <w:lang w:val="fr-FR"/>
        </w:rPr>
        <w:t xml:space="preserve"> déployées en dehors des Zones Très Denses</w:t>
      </w:r>
    </w:p>
    <w:p w14:paraId="7548BD6D" w14:textId="77777777" w:rsidR="00C266A3" w:rsidRDefault="00C266A3" w:rsidP="00C266A3">
      <w:pPr>
        <w:pBdr>
          <w:top w:val="single" w:sz="4" w:space="1" w:color="auto"/>
          <w:left w:val="single" w:sz="4" w:space="4" w:color="auto"/>
          <w:bottom w:val="single" w:sz="4" w:space="1" w:color="auto"/>
          <w:right w:val="single" w:sz="4" w:space="4" w:color="auto"/>
        </w:pBdr>
        <w:autoSpaceDE w:val="0"/>
        <w:autoSpaceDN w:val="0"/>
        <w:adjustRightInd w:val="0"/>
        <w:spacing w:after="120" w:line="288" w:lineRule="auto"/>
        <w:jc w:val="center"/>
        <w:rPr>
          <w:rFonts w:ascii="Arial" w:hAnsi="Arial"/>
          <w:b/>
          <w:sz w:val="28"/>
          <w:lang w:val="fr-FR"/>
        </w:rPr>
      </w:pPr>
    </w:p>
    <w:p w14:paraId="0FE6C786" w14:textId="1CAF294B" w:rsidR="00C266A3" w:rsidRPr="00C266A3" w:rsidRDefault="00C266A3" w:rsidP="00C266A3">
      <w:pPr>
        <w:pBdr>
          <w:top w:val="single" w:sz="4" w:space="1" w:color="auto"/>
          <w:left w:val="single" w:sz="4" w:space="4" w:color="auto"/>
          <w:bottom w:val="single" w:sz="4" w:space="1" w:color="auto"/>
          <w:right w:val="single" w:sz="4" w:space="4" w:color="auto"/>
        </w:pBdr>
        <w:autoSpaceDE w:val="0"/>
        <w:autoSpaceDN w:val="0"/>
        <w:adjustRightInd w:val="0"/>
        <w:spacing w:after="120" w:line="288" w:lineRule="auto"/>
        <w:jc w:val="center"/>
        <w:rPr>
          <w:rFonts w:ascii="Arial" w:hAnsi="Arial"/>
          <w:b/>
          <w:i/>
          <w:sz w:val="28"/>
          <w:lang w:val="fr-FR"/>
        </w:rPr>
      </w:pPr>
      <w:r w:rsidRPr="00C266A3">
        <w:rPr>
          <w:rFonts w:ascii="Arial" w:hAnsi="Arial"/>
          <w:b/>
          <w:i/>
          <w:sz w:val="28"/>
          <w:lang w:val="fr-FR"/>
        </w:rPr>
        <w:t>Condi</w:t>
      </w:r>
      <w:r>
        <w:rPr>
          <w:rFonts w:ascii="Arial" w:hAnsi="Arial"/>
          <w:b/>
          <w:i/>
          <w:sz w:val="28"/>
          <w:lang w:val="fr-FR"/>
        </w:rPr>
        <w:t>tions générales de fourniture du</w:t>
      </w:r>
      <w:r w:rsidRPr="00C266A3">
        <w:rPr>
          <w:rFonts w:ascii="Arial" w:hAnsi="Arial"/>
          <w:b/>
          <w:i/>
          <w:sz w:val="28"/>
          <w:lang w:val="fr-FR"/>
        </w:rPr>
        <w:t xml:space="preserve"> service</w:t>
      </w:r>
    </w:p>
    <w:p w14:paraId="4E4C1C18" w14:textId="2997D967" w:rsidR="00C266A3" w:rsidRPr="00C266A3" w:rsidRDefault="00C266A3" w:rsidP="00C266A3">
      <w:pPr>
        <w:pBdr>
          <w:top w:val="single" w:sz="4" w:space="1" w:color="auto"/>
          <w:left w:val="single" w:sz="4" w:space="4" w:color="auto"/>
          <w:bottom w:val="single" w:sz="4" w:space="1" w:color="auto"/>
          <w:right w:val="single" w:sz="4" w:space="4" w:color="auto"/>
        </w:pBdr>
        <w:autoSpaceDE w:val="0"/>
        <w:autoSpaceDN w:val="0"/>
        <w:adjustRightInd w:val="0"/>
        <w:spacing w:after="120" w:line="288" w:lineRule="auto"/>
        <w:jc w:val="center"/>
        <w:rPr>
          <w:rFonts w:ascii="Arial" w:hAnsi="Arial" w:cs="Arial"/>
          <w:i/>
          <w:sz w:val="20"/>
          <w:szCs w:val="20"/>
          <w:u w:val="single"/>
          <w:lang w:val="fr-FR"/>
        </w:rPr>
      </w:pPr>
      <w:r w:rsidRPr="00C266A3">
        <w:rPr>
          <w:rFonts w:ascii="Arial" w:hAnsi="Arial"/>
          <w:b/>
          <w:i/>
          <w:sz w:val="28"/>
          <w:lang w:val="fr-FR"/>
        </w:rPr>
        <w:t>(Version 1.0)</w:t>
      </w:r>
    </w:p>
    <w:p w14:paraId="0DE0A29B" w14:textId="7DCAD5A5" w:rsidR="00715548" w:rsidRDefault="00C266A3" w:rsidP="00C266A3">
      <w:pPr>
        <w:rPr>
          <w:rFonts w:ascii="Arial" w:hAnsi="Arial"/>
          <w:caps/>
          <w:sz w:val="20"/>
          <w:lang w:val="fr-FR"/>
        </w:rPr>
      </w:pPr>
      <w:r>
        <w:rPr>
          <w:rFonts w:ascii="Arial" w:hAnsi="Arial"/>
          <w:caps/>
          <w:sz w:val="20"/>
          <w:lang w:val="fr-FR"/>
        </w:rPr>
        <w:br w:type="page"/>
      </w:r>
    </w:p>
    <w:p w14:paraId="44493AAE" w14:textId="77777777" w:rsidR="00C266A3" w:rsidRPr="00FF6740" w:rsidRDefault="00C266A3" w:rsidP="00C266A3">
      <w:pPr>
        <w:rPr>
          <w:rFonts w:ascii="Arial" w:hAnsi="Arial"/>
          <w:caps/>
          <w:sz w:val="20"/>
          <w:szCs w:val="20"/>
          <w:lang w:val="fr-FR"/>
        </w:rPr>
      </w:pPr>
    </w:p>
    <w:p w14:paraId="485CEE57" w14:textId="77777777" w:rsidR="00C266A3" w:rsidRPr="00632F5D" w:rsidRDefault="00C266A3" w:rsidP="00C266A3">
      <w:pPr>
        <w:rPr>
          <w:rFonts w:ascii="Arial" w:hAnsi="Arial"/>
          <w:caps/>
          <w:sz w:val="20"/>
          <w:lang w:val="fr-FR"/>
        </w:rPr>
      </w:pPr>
    </w:p>
    <w:p w14:paraId="7F770552" w14:textId="77777777" w:rsidR="00D661E9" w:rsidRPr="00FF6740" w:rsidRDefault="00676BC0" w:rsidP="00632F5D">
      <w:pPr>
        <w:spacing w:after="120" w:line="288" w:lineRule="auto"/>
        <w:jc w:val="center"/>
        <w:rPr>
          <w:rStyle w:val="Accentuation"/>
          <w:rFonts w:ascii="Arial" w:hAnsi="Arial" w:cs="Arial"/>
          <w:b/>
          <w:i w:val="0"/>
          <w:sz w:val="32"/>
          <w:lang w:val="fr-FR"/>
        </w:rPr>
      </w:pPr>
      <w:r w:rsidRPr="00FF6740">
        <w:rPr>
          <w:rStyle w:val="Accentuation"/>
          <w:rFonts w:ascii="Arial" w:hAnsi="Arial" w:cs="Arial"/>
          <w:b/>
          <w:i w:val="0"/>
          <w:sz w:val="32"/>
          <w:lang w:val="fr-FR"/>
        </w:rPr>
        <w:t>Sommaire</w:t>
      </w:r>
    </w:p>
    <w:p w14:paraId="72862BAD" w14:textId="77777777" w:rsidR="00AF1D86" w:rsidRPr="00FF6740" w:rsidRDefault="001E6EA9">
      <w:pPr>
        <w:pStyle w:val="TM1"/>
        <w:rPr>
          <w:rFonts w:ascii="Arial" w:eastAsiaTheme="minorEastAsia" w:hAnsi="Arial" w:cs="Arial"/>
          <w:b w:val="0"/>
          <w:bCs w:val="0"/>
          <w:i w:val="0"/>
          <w:iCs w:val="0"/>
          <w:noProof/>
          <w:szCs w:val="20"/>
          <w:lang w:val="fr-FR" w:eastAsia="fr-FR"/>
        </w:rPr>
      </w:pPr>
      <w:r w:rsidRPr="00FF6740">
        <w:rPr>
          <w:rStyle w:val="Accentuation"/>
          <w:rFonts w:ascii="Arial" w:hAnsi="Arial" w:cs="Arial"/>
          <w:lang w:val="fr-FR"/>
        </w:rPr>
        <w:fldChar w:fldCharType="begin"/>
      </w:r>
      <w:r w:rsidRPr="00FF6740">
        <w:rPr>
          <w:rStyle w:val="Accentuation"/>
          <w:rFonts w:ascii="Arial" w:hAnsi="Arial" w:cs="Arial"/>
          <w:lang w:val="fr-FR"/>
        </w:rPr>
        <w:instrText xml:space="preserve"> TOC \o "1-3" \h \z \u </w:instrText>
      </w:r>
      <w:r w:rsidRPr="00FF6740">
        <w:rPr>
          <w:rStyle w:val="Accentuation"/>
          <w:rFonts w:ascii="Arial" w:hAnsi="Arial" w:cs="Arial"/>
          <w:lang w:val="fr-FR"/>
        </w:rPr>
        <w:fldChar w:fldCharType="separate"/>
      </w:r>
      <w:hyperlink w:anchor="_Toc4163478" w:history="1">
        <w:r w:rsidR="00AF1D86" w:rsidRPr="00FF6740">
          <w:rPr>
            <w:rStyle w:val="Lienhypertexte"/>
            <w:rFonts w:ascii="Arial" w:hAnsi="Arial" w:cs="Arial"/>
            <w:b w:val="0"/>
            <w:noProof/>
            <w:szCs w:val="20"/>
          </w:rPr>
          <w:t>1.</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Préambule</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_Toc4163478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w:t>
        </w:r>
        <w:r w:rsidR="00AF1D86" w:rsidRPr="00FF6740">
          <w:rPr>
            <w:rFonts w:ascii="Arial" w:hAnsi="Arial" w:cs="Arial"/>
            <w:b w:val="0"/>
            <w:noProof/>
            <w:webHidden/>
            <w:szCs w:val="20"/>
          </w:rPr>
          <w:fldChar w:fldCharType="end"/>
        </w:r>
      </w:hyperlink>
    </w:p>
    <w:p w14:paraId="20468C5A"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479" w:history="1">
        <w:r w:rsidR="00AF1D86" w:rsidRPr="00FF6740">
          <w:rPr>
            <w:rStyle w:val="Lienhypertexte"/>
            <w:rFonts w:ascii="Arial" w:hAnsi="Arial" w:cs="Arial"/>
            <w:b w:val="0"/>
            <w:noProof/>
            <w:szCs w:val="20"/>
          </w:rPr>
          <w:t>2.</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Définitions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_Toc4163479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6</w:t>
        </w:r>
        <w:r w:rsidR="00AF1D86" w:rsidRPr="00FF6740">
          <w:rPr>
            <w:rFonts w:ascii="Arial" w:hAnsi="Arial" w:cs="Arial"/>
            <w:b w:val="0"/>
            <w:noProof/>
            <w:webHidden/>
            <w:szCs w:val="20"/>
          </w:rPr>
          <w:fldChar w:fldCharType="end"/>
        </w:r>
      </w:hyperlink>
    </w:p>
    <w:p w14:paraId="4D831FF4"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480" w:history="1">
        <w:r w:rsidR="00AF1D86" w:rsidRPr="00FF6740">
          <w:rPr>
            <w:rStyle w:val="Lienhypertexte"/>
            <w:rFonts w:ascii="Arial" w:hAnsi="Arial" w:cs="Arial"/>
            <w:b w:val="0"/>
            <w:noProof/>
            <w:szCs w:val="20"/>
          </w:rPr>
          <w:t>3.</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Objet Du Contrat</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_Toc4163480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11</w:t>
        </w:r>
        <w:r w:rsidR="00AF1D86" w:rsidRPr="00FF6740">
          <w:rPr>
            <w:rFonts w:ascii="Arial" w:hAnsi="Arial" w:cs="Arial"/>
            <w:b w:val="0"/>
            <w:noProof/>
            <w:webHidden/>
            <w:szCs w:val="20"/>
          </w:rPr>
          <w:fldChar w:fldCharType="end"/>
        </w:r>
      </w:hyperlink>
    </w:p>
    <w:p w14:paraId="3A6DA384"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481" w:history="1">
        <w:r w:rsidR="00AF1D86" w:rsidRPr="00FF6740">
          <w:rPr>
            <w:rStyle w:val="Lienhypertexte"/>
            <w:rFonts w:ascii="Arial" w:hAnsi="Arial" w:cs="Arial"/>
            <w:b w:val="0"/>
            <w:noProof/>
            <w:szCs w:val="20"/>
          </w:rPr>
          <w:t>4.</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Zone de Co-investissement</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_Toc4163481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11</w:t>
        </w:r>
        <w:r w:rsidR="00AF1D86" w:rsidRPr="00FF6740">
          <w:rPr>
            <w:rFonts w:ascii="Arial" w:hAnsi="Arial" w:cs="Arial"/>
            <w:b w:val="0"/>
            <w:noProof/>
            <w:webHidden/>
            <w:szCs w:val="20"/>
          </w:rPr>
          <w:fldChar w:fldCharType="end"/>
        </w:r>
      </w:hyperlink>
    </w:p>
    <w:p w14:paraId="1B26CA8F"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482" w:history="1">
        <w:r w:rsidR="00AF1D86" w:rsidRPr="00FF6740">
          <w:rPr>
            <w:rStyle w:val="Lienhypertexte"/>
            <w:rFonts w:ascii="Arial" w:hAnsi="Arial" w:cs="Arial"/>
            <w:b w:val="0"/>
            <w:noProof/>
            <w:szCs w:val="20"/>
          </w:rPr>
          <w:t>5.</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Description des architectures de Lignes FTTH</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_Toc4163482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12</w:t>
        </w:r>
        <w:r w:rsidR="00AF1D86" w:rsidRPr="00FF6740">
          <w:rPr>
            <w:rFonts w:ascii="Arial" w:hAnsi="Arial" w:cs="Arial"/>
            <w:b w:val="0"/>
            <w:noProof/>
            <w:webHidden/>
            <w:szCs w:val="20"/>
          </w:rPr>
          <w:fldChar w:fldCharType="end"/>
        </w:r>
      </w:hyperlink>
    </w:p>
    <w:p w14:paraId="3A358DFE"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483" w:history="1">
        <w:r w:rsidR="00AF1D86" w:rsidRPr="00FF6740">
          <w:rPr>
            <w:rStyle w:val="Lienhypertexte"/>
            <w:rFonts w:ascii="Arial" w:hAnsi="Arial" w:cs="Arial"/>
            <w:b w:val="0"/>
            <w:noProof/>
            <w:szCs w:val="20"/>
          </w:rPr>
          <w:t>6.</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Modalites du Co-investissement</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_Toc4163483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12</w:t>
        </w:r>
        <w:r w:rsidR="00AF1D86" w:rsidRPr="00FF6740">
          <w:rPr>
            <w:rFonts w:ascii="Arial" w:hAnsi="Arial" w:cs="Arial"/>
            <w:b w:val="0"/>
            <w:noProof/>
            <w:webHidden/>
            <w:szCs w:val="20"/>
          </w:rPr>
          <w:fldChar w:fldCharType="end"/>
        </w:r>
      </w:hyperlink>
    </w:p>
    <w:p w14:paraId="33950C09"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84" w:history="1">
        <w:r w:rsidR="00AF1D86" w:rsidRPr="00FF6740">
          <w:rPr>
            <w:rStyle w:val="Lienhypertexte"/>
            <w:rFonts w:ascii="Arial" w:hAnsi="Arial" w:cs="Arial"/>
            <w:b w:val="0"/>
            <w:noProof/>
            <w:sz w:val="20"/>
            <w:szCs w:val="20"/>
            <w:lang w:val="fr-FR"/>
          </w:rPr>
          <w:t>6.1.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Principes généraux du Co-investissement</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_Toc4163484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12</w:t>
        </w:r>
        <w:r w:rsidR="00AF1D86" w:rsidRPr="00FF6740">
          <w:rPr>
            <w:rFonts w:ascii="Arial" w:hAnsi="Arial" w:cs="Arial"/>
            <w:b w:val="0"/>
            <w:noProof/>
            <w:webHidden/>
            <w:sz w:val="20"/>
            <w:szCs w:val="20"/>
          </w:rPr>
          <w:fldChar w:fldCharType="end"/>
        </w:r>
      </w:hyperlink>
    </w:p>
    <w:p w14:paraId="77FB8909"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85" w:history="1">
        <w:r w:rsidR="00AF1D86" w:rsidRPr="00FF6740">
          <w:rPr>
            <w:rStyle w:val="Lienhypertexte"/>
            <w:rFonts w:ascii="Arial" w:hAnsi="Arial" w:cs="Arial"/>
            <w:b w:val="0"/>
            <w:noProof/>
            <w:sz w:val="20"/>
            <w:szCs w:val="20"/>
            <w:lang w:val="fr-FR"/>
          </w:rPr>
          <w:t>6.2.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Procédure de consultation préalable au lancement des déploiements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_Toc4163485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13</w:t>
        </w:r>
        <w:r w:rsidR="00AF1D86" w:rsidRPr="00FF6740">
          <w:rPr>
            <w:rFonts w:ascii="Arial" w:hAnsi="Arial" w:cs="Arial"/>
            <w:b w:val="0"/>
            <w:noProof/>
            <w:webHidden/>
            <w:sz w:val="20"/>
            <w:szCs w:val="20"/>
          </w:rPr>
          <w:fldChar w:fldCharType="end"/>
        </w:r>
      </w:hyperlink>
    </w:p>
    <w:p w14:paraId="07C52153"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86" w:history="1">
        <w:r w:rsidR="00AF1D86" w:rsidRPr="00FF6740">
          <w:rPr>
            <w:rStyle w:val="Lienhypertexte"/>
            <w:rFonts w:ascii="Arial" w:hAnsi="Arial" w:cs="Arial"/>
            <w:noProof/>
            <w:lang w:val="fr-FR"/>
          </w:rPr>
          <w:t>6.2.1.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Détail de la procédure de consultation / Appel au co-investissement</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_Toc4163486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13</w:t>
        </w:r>
        <w:r w:rsidR="00AF1D86" w:rsidRPr="00FF6740">
          <w:rPr>
            <w:rFonts w:ascii="Arial" w:hAnsi="Arial" w:cs="Arial"/>
            <w:noProof/>
            <w:webHidden/>
          </w:rPr>
          <w:fldChar w:fldCharType="end"/>
        </w:r>
      </w:hyperlink>
    </w:p>
    <w:p w14:paraId="309C14CA"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87" w:history="1">
        <w:r w:rsidR="00AF1D86" w:rsidRPr="00FF6740">
          <w:rPr>
            <w:rStyle w:val="Lienhypertexte"/>
            <w:rFonts w:ascii="Arial" w:hAnsi="Arial" w:cs="Arial"/>
            <w:noProof/>
            <w:lang w:val="fr-FR"/>
          </w:rPr>
          <w:t>6.2.2.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Consultation préalable de Lotissement de la Zone de Co-investissement</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_Toc4163487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14</w:t>
        </w:r>
        <w:r w:rsidR="00AF1D86" w:rsidRPr="00FF6740">
          <w:rPr>
            <w:rFonts w:ascii="Arial" w:hAnsi="Arial" w:cs="Arial"/>
            <w:noProof/>
            <w:webHidden/>
          </w:rPr>
          <w:fldChar w:fldCharType="end"/>
        </w:r>
      </w:hyperlink>
    </w:p>
    <w:p w14:paraId="6ED66697"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88" w:history="1">
        <w:r w:rsidR="00AF1D86" w:rsidRPr="00FF6740">
          <w:rPr>
            <w:rStyle w:val="Lienhypertexte"/>
            <w:rFonts w:ascii="Arial" w:hAnsi="Arial" w:cs="Arial"/>
            <w:b w:val="0"/>
            <w:noProof/>
            <w:sz w:val="20"/>
            <w:szCs w:val="20"/>
            <w:lang w:val="fr-FR"/>
          </w:rPr>
          <w:t>6.3.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Co-investissement ab initio</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_Toc4163488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16</w:t>
        </w:r>
        <w:r w:rsidR="00AF1D86" w:rsidRPr="00FF6740">
          <w:rPr>
            <w:rFonts w:ascii="Arial" w:hAnsi="Arial" w:cs="Arial"/>
            <w:b w:val="0"/>
            <w:noProof/>
            <w:webHidden/>
            <w:sz w:val="20"/>
            <w:szCs w:val="20"/>
          </w:rPr>
          <w:fldChar w:fldCharType="end"/>
        </w:r>
      </w:hyperlink>
    </w:p>
    <w:p w14:paraId="322AAD8F"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89" w:history="1">
        <w:r w:rsidR="00AF1D86" w:rsidRPr="00FF6740">
          <w:rPr>
            <w:rStyle w:val="Lienhypertexte"/>
            <w:rFonts w:ascii="Arial" w:hAnsi="Arial" w:cs="Arial"/>
            <w:b w:val="0"/>
            <w:noProof/>
            <w:sz w:val="20"/>
            <w:szCs w:val="20"/>
            <w:lang w:val="fr-FR"/>
          </w:rPr>
          <w:t>6.4.</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Co-investissement a posteriori</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_Toc4163489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16</w:t>
        </w:r>
        <w:r w:rsidR="00AF1D86" w:rsidRPr="00FF6740">
          <w:rPr>
            <w:rFonts w:ascii="Arial" w:hAnsi="Arial" w:cs="Arial"/>
            <w:b w:val="0"/>
            <w:noProof/>
            <w:webHidden/>
            <w:sz w:val="20"/>
            <w:szCs w:val="20"/>
          </w:rPr>
          <w:fldChar w:fldCharType="end"/>
        </w:r>
      </w:hyperlink>
    </w:p>
    <w:p w14:paraId="2A5126C9"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90" w:history="1">
        <w:r w:rsidR="00AF1D86" w:rsidRPr="00FF6740">
          <w:rPr>
            <w:rStyle w:val="Lienhypertexte"/>
            <w:rFonts w:ascii="Arial" w:hAnsi="Arial" w:cs="Arial"/>
            <w:b w:val="0"/>
            <w:noProof/>
            <w:sz w:val="20"/>
            <w:szCs w:val="20"/>
            <w:lang w:val="fr-FR"/>
          </w:rPr>
          <w:t>6.5.</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Niveau d’engagement de Co-investissement</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_Toc4163490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16</w:t>
        </w:r>
        <w:r w:rsidR="00AF1D86" w:rsidRPr="00FF6740">
          <w:rPr>
            <w:rFonts w:ascii="Arial" w:hAnsi="Arial" w:cs="Arial"/>
            <w:b w:val="0"/>
            <w:noProof/>
            <w:webHidden/>
            <w:sz w:val="20"/>
            <w:szCs w:val="20"/>
          </w:rPr>
          <w:fldChar w:fldCharType="end"/>
        </w:r>
      </w:hyperlink>
    </w:p>
    <w:p w14:paraId="0649ACB6"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91" w:history="1">
        <w:r w:rsidR="00AF1D86" w:rsidRPr="00FF6740">
          <w:rPr>
            <w:rStyle w:val="Lienhypertexte"/>
            <w:rFonts w:ascii="Arial" w:hAnsi="Arial" w:cs="Arial"/>
            <w:b w:val="0"/>
            <w:noProof/>
            <w:sz w:val="20"/>
            <w:szCs w:val="20"/>
            <w:lang w:val="fr-FR"/>
          </w:rPr>
          <w:t>6.6.</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Droit d’usage concédé sur les Lignes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_Toc4163491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17</w:t>
        </w:r>
        <w:r w:rsidR="00AF1D86" w:rsidRPr="00FF6740">
          <w:rPr>
            <w:rFonts w:ascii="Arial" w:hAnsi="Arial" w:cs="Arial"/>
            <w:b w:val="0"/>
            <w:noProof/>
            <w:webHidden/>
            <w:sz w:val="20"/>
            <w:szCs w:val="20"/>
          </w:rPr>
          <w:fldChar w:fldCharType="end"/>
        </w:r>
      </w:hyperlink>
    </w:p>
    <w:p w14:paraId="537384BA"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92" w:history="1">
        <w:r w:rsidR="00AF1D86" w:rsidRPr="00FF6740">
          <w:rPr>
            <w:rStyle w:val="Lienhypertexte"/>
            <w:rFonts w:ascii="Arial" w:hAnsi="Arial" w:cs="Arial"/>
            <w:noProof/>
            <w:lang w:val="fr-FR"/>
          </w:rPr>
          <w:t>6.6.1.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Principe général</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_Toc4163492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17</w:t>
        </w:r>
        <w:r w:rsidR="00AF1D86" w:rsidRPr="00FF6740">
          <w:rPr>
            <w:rFonts w:ascii="Arial" w:hAnsi="Arial" w:cs="Arial"/>
            <w:noProof/>
            <w:webHidden/>
          </w:rPr>
          <w:fldChar w:fldCharType="end"/>
        </w:r>
      </w:hyperlink>
    </w:p>
    <w:p w14:paraId="11B7BFC5"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93" w:history="1">
        <w:r w:rsidR="00AF1D86" w:rsidRPr="00FF6740">
          <w:rPr>
            <w:rStyle w:val="Lienhypertexte"/>
            <w:rFonts w:ascii="Arial" w:hAnsi="Arial" w:cs="Arial"/>
            <w:noProof/>
            <w:lang w:val="fr-FR"/>
          </w:rPr>
          <w:t>6.6.2.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Portée du droit d’usage concédé</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_Toc4163493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18</w:t>
        </w:r>
        <w:r w:rsidR="00AF1D86" w:rsidRPr="00FF6740">
          <w:rPr>
            <w:rFonts w:ascii="Arial" w:hAnsi="Arial" w:cs="Arial"/>
            <w:noProof/>
            <w:webHidden/>
          </w:rPr>
          <w:fldChar w:fldCharType="end"/>
        </w:r>
      </w:hyperlink>
    </w:p>
    <w:p w14:paraId="5144A721"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94" w:history="1">
        <w:r w:rsidR="00AF1D86" w:rsidRPr="00FF6740">
          <w:rPr>
            <w:rStyle w:val="Lienhypertexte"/>
            <w:rFonts w:ascii="Arial" w:hAnsi="Arial" w:cs="Arial"/>
            <w:noProof/>
            <w:lang w:val="fr-FR"/>
          </w:rPr>
          <w:t>6.6.3.</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Durée du droit d’usage concédé</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_Toc4163494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19</w:t>
        </w:r>
        <w:r w:rsidR="00AF1D86" w:rsidRPr="00FF6740">
          <w:rPr>
            <w:rFonts w:ascii="Arial" w:hAnsi="Arial" w:cs="Arial"/>
            <w:noProof/>
            <w:webHidden/>
          </w:rPr>
          <w:fldChar w:fldCharType="end"/>
        </w:r>
      </w:hyperlink>
    </w:p>
    <w:p w14:paraId="51CC9087"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95" w:history="1">
        <w:r w:rsidR="00AF1D86" w:rsidRPr="00FF6740">
          <w:rPr>
            <w:rStyle w:val="Lienhypertexte"/>
            <w:rFonts w:ascii="Arial" w:hAnsi="Arial" w:cs="Arial"/>
            <w:noProof/>
            <w:lang w:val="fr-FR"/>
          </w:rPr>
          <w:t>6.6.4.</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Modalité d’octroi du droit d’usage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_Toc4163495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19</w:t>
        </w:r>
        <w:r w:rsidR="00AF1D86" w:rsidRPr="00FF6740">
          <w:rPr>
            <w:rFonts w:ascii="Arial" w:hAnsi="Arial" w:cs="Arial"/>
            <w:noProof/>
            <w:webHidden/>
          </w:rPr>
          <w:fldChar w:fldCharType="end"/>
        </w:r>
      </w:hyperlink>
    </w:p>
    <w:p w14:paraId="2FD16854"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96" w:history="1">
        <w:r w:rsidR="00AF1D86" w:rsidRPr="00FF6740">
          <w:rPr>
            <w:rStyle w:val="Lienhypertexte"/>
            <w:rFonts w:ascii="Arial" w:hAnsi="Arial" w:cs="Arial"/>
            <w:b w:val="0"/>
            <w:noProof/>
            <w:sz w:val="20"/>
            <w:szCs w:val="20"/>
            <w:lang w:val="fr-FR"/>
          </w:rPr>
          <w:t>6.7.</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Travaux Exceptionnels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_Toc4163496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20</w:t>
        </w:r>
        <w:r w:rsidR="00AF1D86" w:rsidRPr="00FF6740">
          <w:rPr>
            <w:rFonts w:ascii="Arial" w:hAnsi="Arial" w:cs="Arial"/>
            <w:b w:val="0"/>
            <w:noProof/>
            <w:webHidden/>
            <w:sz w:val="20"/>
            <w:szCs w:val="20"/>
          </w:rPr>
          <w:fldChar w:fldCharType="end"/>
        </w:r>
      </w:hyperlink>
    </w:p>
    <w:p w14:paraId="0F9C3DD4"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497" w:history="1">
        <w:r w:rsidR="00AF1D86" w:rsidRPr="00FF6740">
          <w:rPr>
            <w:rStyle w:val="Lienhypertexte"/>
            <w:rFonts w:ascii="Arial" w:hAnsi="Arial" w:cs="Arial"/>
            <w:b w:val="0"/>
            <w:noProof/>
            <w:sz w:val="20"/>
            <w:szCs w:val="20"/>
            <w:lang w:val="fr-FR"/>
          </w:rPr>
          <w:t>6.8.</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Principes tarifaires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_Toc4163497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21</w:t>
        </w:r>
        <w:r w:rsidR="00AF1D86" w:rsidRPr="00FF6740">
          <w:rPr>
            <w:rFonts w:ascii="Arial" w:hAnsi="Arial" w:cs="Arial"/>
            <w:b w:val="0"/>
            <w:noProof/>
            <w:webHidden/>
            <w:sz w:val="20"/>
            <w:szCs w:val="20"/>
          </w:rPr>
          <w:fldChar w:fldCharType="end"/>
        </w:r>
      </w:hyperlink>
    </w:p>
    <w:p w14:paraId="77FCA349"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98" w:history="1">
        <w:r w:rsidR="00AF1D86" w:rsidRPr="00FF6740">
          <w:rPr>
            <w:rStyle w:val="Lienhypertexte"/>
            <w:rFonts w:ascii="Arial" w:hAnsi="Arial" w:cs="Arial"/>
            <w:noProof/>
            <w:lang w:val="fr-FR"/>
          </w:rPr>
          <w:t>6.8.1.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Tarification relative au Point de Mutualisation</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_Toc4163498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21</w:t>
        </w:r>
        <w:r w:rsidR="00AF1D86" w:rsidRPr="00FF6740">
          <w:rPr>
            <w:rFonts w:ascii="Arial" w:hAnsi="Arial" w:cs="Arial"/>
            <w:noProof/>
            <w:webHidden/>
          </w:rPr>
          <w:fldChar w:fldCharType="end"/>
        </w:r>
      </w:hyperlink>
    </w:p>
    <w:p w14:paraId="32112D58"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499" w:history="1">
        <w:r w:rsidR="00AF1D86" w:rsidRPr="00FF6740">
          <w:rPr>
            <w:rStyle w:val="Lienhypertexte"/>
            <w:rFonts w:ascii="Arial" w:hAnsi="Arial" w:cs="Arial"/>
            <w:noProof/>
            <w:lang w:val="fr-FR"/>
          </w:rPr>
          <w:t>6.8.2.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Tarification relative aux Locaux Couverts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_Toc4163499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22</w:t>
        </w:r>
        <w:r w:rsidR="00AF1D86" w:rsidRPr="00FF6740">
          <w:rPr>
            <w:rFonts w:ascii="Arial" w:hAnsi="Arial" w:cs="Arial"/>
            <w:noProof/>
            <w:webHidden/>
          </w:rPr>
          <w:fldChar w:fldCharType="end"/>
        </w:r>
      </w:hyperlink>
    </w:p>
    <w:p w14:paraId="58054C54"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00" w:history="1">
        <w:r w:rsidR="00AF1D86" w:rsidRPr="00FF6740">
          <w:rPr>
            <w:rStyle w:val="Lienhypertexte"/>
            <w:rFonts w:ascii="Arial" w:hAnsi="Arial" w:cs="Arial"/>
            <w:noProof/>
            <w:lang w:val="fr-FR"/>
          </w:rPr>
          <w:t>6.8.3.</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Tarification relative aux Locaux Raccordables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_Toc4163500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22</w:t>
        </w:r>
        <w:r w:rsidR="00AF1D86" w:rsidRPr="00FF6740">
          <w:rPr>
            <w:rFonts w:ascii="Arial" w:hAnsi="Arial" w:cs="Arial"/>
            <w:noProof/>
            <w:webHidden/>
          </w:rPr>
          <w:fldChar w:fldCharType="end"/>
        </w:r>
      </w:hyperlink>
    </w:p>
    <w:p w14:paraId="5E4E17AB"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01" w:history="1">
        <w:r w:rsidR="00AF1D86" w:rsidRPr="00FF6740">
          <w:rPr>
            <w:rStyle w:val="Lienhypertexte"/>
            <w:rFonts w:ascii="Arial" w:hAnsi="Arial" w:cs="Arial"/>
            <w:noProof/>
            <w:lang w:val="fr-FR"/>
          </w:rPr>
          <w:t>6.8.4.</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Tarification relative aux Lignes Actives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_Toc4163501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22</w:t>
        </w:r>
        <w:r w:rsidR="00AF1D86" w:rsidRPr="00FF6740">
          <w:rPr>
            <w:rFonts w:ascii="Arial" w:hAnsi="Arial" w:cs="Arial"/>
            <w:noProof/>
            <w:webHidden/>
          </w:rPr>
          <w:fldChar w:fldCharType="end"/>
        </w:r>
      </w:hyperlink>
    </w:p>
    <w:p w14:paraId="74EEDD33"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2" w:history="1">
        <w:r w:rsidR="00AF1D86" w:rsidRPr="00FF6740">
          <w:rPr>
            <w:rStyle w:val="Lienhypertexte"/>
            <w:rFonts w:ascii="Arial" w:hAnsi="Arial" w:cs="Arial"/>
            <w:b w:val="0"/>
            <w:noProof/>
            <w:sz w:val="20"/>
            <w:szCs w:val="20"/>
            <w:lang w:val="fr-FR"/>
          </w:rPr>
          <w:t>6.9.</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Droits de suite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_Toc4163502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22</w:t>
        </w:r>
        <w:r w:rsidR="00AF1D86" w:rsidRPr="00FF6740">
          <w:rPr>
            <w:rFonts w:ascii="Arial" w:hAnsi="Arial" w:cs="Arial"/>
            <w:b w:val="0"/>
            <w:noProof/>
            <w:webHidden/>
            <w:sz w:val="20"/>
            <w:szCs w:val="20"/>
          </w:rPr>
          <w:fldChar w:fldCharType="end"/>
        </w:r>
      </w:hyperlink>
    </w:p>
    <w:p w14:paraId="0AA8E4D1"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03" w:history="1">
        <w:r w:rsidR="00AF1D86" w:rsidRPr="00FF6740">
          <w:rPr>
            <w:rStyle w:val="Lienhypertexte"/>
            <w:rFonts w:ascii="Arial" w:hAnsi="Arial" w:cs="Arial"/>
            <w:b w:val="0"/>
            <w:noProof/>
            <w:szCs w:val="20"/>
          </w:rPr>
          <w:t>7.</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Modalites d’accès à la Ligne FTTH en location</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_Toc4163503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23</w:t>
        </w:r>
        <w:r w:rsidR="00AF1D86" w:rsidRPr="00FF6740">
          <w:rPr>
            <w:rFonts w:ascii="Arial" w:hAnsi="Arial" w:cs="Arial"/>
            <w:b w:val="0"/>
            <w:noProof/>
            <w:webHidden/>
            <w:szCs w:val="20"/>
          </w:rPr>
          <w:fldChar w:fldCharType="end"/>
        </w:r>
      </w:hyperlink>
    </w:p>
    <w:p w14:paraId="0C5EE000"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4" w:history="1">
        <w:r w:rsidR="00AF1D86" w:rsidRPr="00FF6740">
          <w:rPr>
            <w:rStyle w:val="Lienhypertexte"/>
            <w:rFonts w:ascii="Arial" w:hAnsi="Arial" w:cs="Arial"/>
            <w:b w:val="0"/>
            <w:noProof/>
            <w:sz w:val="20"/>
            <w:szCs w:val="20"/>
            <w:lang w:val="fr-FR"/>
          </w:rPr>
          <w:t>7.1.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Description de la prestation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_Toc4163504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23</w:t>
        </w:r>
        <w:r w:rsidR="00AF1D86" w:rsidRPr="00FF6740">
          <w:rPr>
            <w:rFonts w:ascii="Arial" w:hAnsi="Arial" w:cs="Arial"/>
            <w:b w:val="0"/>
            <w:noProof/>
            <w:webHidden/>
            <w:sz w:val="20"/>
            <w:szCs w:val="20"/>
          </w:rPr>
          <w:fldChar w:fldCharType="end"/>
        </w:r>
      </w:hyperlink>
    </w:p>
    <w:p w14:paraId="2EC40AB6"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5" w:history="1">
        <w:r w:rsidR="00AF1D86" w:rsidRPr="00FF6740">
          <w:rPr>
            <w:rStyle w:val="Lienhypertexte"/>
            <w:rFonts w:ascii="Arial" w:hAnsi="Arial" w:cs="Arial"/>
            <w:b w:val="0"/>
            <w:noProof/>
            <w:sz w:val="20"/>
            <w:szCs w:val="20"/>
            <w:lang w:val="fr-FR"/>
          </w:rPr>
          <w:t>7.2.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Modalités opérationnelles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_Toc4163505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23</w:t>
        </w:r>
        <w:r w:rsidR="00AF1D86" w:rsidRPr="00FF6740">
          <w:rPr>
            <w:rFonts w:ascii="Arial" w:hAnsi="Arial" w:cs="Arial"/>
            <w:b w:val="0"/>
            <w:noProof/>
            <w:webHidden/>
            <w:sz w:val="20"/>
            <w:szCs w:val="20"/>
          </w:rPr>
          <w:fldChar w:fldCharType="end"/>
        </w:r>
      </w:hyperlink>
    </w:p>
    <w:p w14:paraId="31DBB020"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6" w:history="1">
        <w:r w:rsidR="00AF1D86" w:rsidRPr="00FF6740">
          <w:rPr>
            <w:rStyle w:val="Lienhypertexte"/>
            <w:rFonts w:ascii="Arial" w:hAnsi="Arial" w:cs="Arial"/>
            <w:b w:val="0"/>
            <w:noProof/>
            <w:sz w:val="20"/>
            <w:szCs w:val="20"/>
            <w:lang w:val="fr-FR"/>
          </w:rPr>
          <w:t>7.3.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Caractéristiques de la mise à disposition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_Toc4163506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24</w:t>
        </w:r>
        <w:r w:rsidR="00AF1D86" w:rsidRPr="00FF6740">
          <w:rPr>
            <w:rFonts w:ascii="Arial" w:hAnsi="Arial" w:cs="Arial"/>
            <w:b w:val="0"/>
            <w:noProof/>
            <w:webHidden/>
            <w:sz w:val="20"/>
            <w:szCs w:val="20"/>
          </w:rPr>
          <w:fldChar w:fldCharType="end"/>
        </w:r>
      </w:hyperlink>
    </w:p>
    <w:p w14:paraId="54008474"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7" w:history="1">
        <w:r w:rsidR="00AF1D86" w:rsidRPr="00FF6740">
          <w:rPr>
            <w:rStyle w:val="Lienhypertexte"/>
            <w:rFonts w:ascii="Arial" w:hAnsi="Arial" w:cs="Arial"/>
            <w:b w:val="0"/>
            <w:noProof/>
            <w:sz w:val="20"/>
            <w:szCs w:val="20"/>
            <w:lang w:val="fr-FR"/>
          </w:rPr>
          <w:t>7.4.</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Principes tarifaires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24</w:t>
        </w:r>
        <w:r w:rsidR="00AF1D86" w:rsidRPr="00FF6740">
          <w:rPr>
            <w:rFonts w:ascii="Arial" w:hAnsi="Arial" w:cs="Arial"/>
            <w:b w:val="0"/>
            <w:noProof/>
            <w:webHidden/>
            <w:sz w:val="20"/>
            <w:szCs w:val="20"/>
          </w:rPr>
          <w:fldChar w:fldCharType="end"/>
        </w:r>
      </w:hyperlink>
    </w:p>
    <w:p w14:paraId="32E64543"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8" w:history="1">
        <w:r w:rsidR="00AF1D86" w:rsidRPr="00FF6740">
          <w:rPr>
            <w:rStyle w:val="Lienhypertexte"/>
            <w:rFonts w:ascii="Arial" w:hAnsi="Arial" w:cs="Arial"/>
            <w:b w:val="0"/>
            <w:noProof/>
            <w:sz w:val="20"/>
            <w:szCs w:val="20"/>
            <w:lang w:val="fr-FR"/>
          </w:rPr>
          <w:t>7.5.</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Engagement de l’Opérateur Commercial pour bénéficier de l’offre d’accès à la ligne FTTH livrée au NRO en location mensuelle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25</w:t>
        </w:r>
        <w:r w:rsidR="00AF1D86" w:rsidRPr="00FF6740">
          <w:rPr>
            <w:rFonts w:ascii="Arial" w:hAnsi="Arial" w:cs="Arial"/>
            <w:b w:val="0"/>
            <w:noProof/>
            <w:webHidden/>
            <w:sz w:val="20"/>
            <w:szCs w:val="20"/>
          </w:rPr>
          <w:fldChar w:fldCharType="end"/>
        </w:r>
      </w:hyperlink>
    </w:p>
    <w:p w14:paraId="46FBDD20"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09" w:history="1">
        <w:r w:rsidR="00AF1D86" w:rsidRPr="00FF6740">
          <w:rPr>
            <w:rStyle w:val="Lienhypertexte"/>
            <w:rFonts w:ascii="Arial" w:hAnsi="Arial" w:cs="Arial"/>
            <w:b w:val="0"/>
            <w:noProof/>
            <w:sz w:val="20"/>
            <w:szCs w:val="20"/>
            <w:lang w:val="fr-FR"/>
          </w:rPr>
          <w:t>7.6.</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Modalités de la mise à disposition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_Toc4163509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25</w:t>
        </w:r>
        <w:r w:rsidR="00AF1D86" w:rsidRPr="00FF6740">
          <w:rPr>
            <w:rFonts w:ascii="Arial" w:hAnsi="Arial" w:cs="Arial"/>
            <w:b w:val="0"/>
            <w:noProof/>
            <w:webHidden/>
            <w:sz w:val="20"/>
            <w:szCs w:val="20"/>
          </w:rPr>
          <w:fldChar w:fldCharType="end"/>
        </w:r>
      </w:hyperlink>
    </w:p>
    <w:p w14:paraId="475F00E5"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10" w:history="1">
        <w:r w:rsidR="00AF1D86" w:rsidRPr="00FF6740">
          <w:rPr>
            <w:rStyle w:val="Lienhypertexte"/>
            <w:rFonts w:ascii="Arial" w:hAnsi="Arial" w:cs="Arial"/>
            <w:b w:val="0"/>
            <w:noProof/>
            <w:szCs w:val="20"/>
          </w:rPr>
          <w:t>8.</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Hébergement aux PM</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_Toc4163510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25</w:t>
        </w:r>
        <w:r w:rsidR="00AF1D86" w:rsidRPr="00FF6740">
          <w:rPr>
            <w:rFonts w:ascii="Arial" w:hAnsi="Arial" w:cs="Arial"/>
            <w:b w:val="0"/>
            <w:noProof/>
            <w:webHidden/>
            <w:szCs w:val="20"/>
          </w:rPr>
          <w:fldChar w:fldCharType="end"/>
        </w:r>
      </w:hyperlink>
    </w:p>
    <w:p w14:paraId="22B23D17"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1" w:history="1">
        <w:r w:rsidR="00AF1D86" w:rsidRPr="00FF6740">
          <w:rPr>
            <w:rStyle w:val="Lienhypertexte"/>
            <w:rFonts w:ascii="Arial" w:hAnsi="Arial" w:cs="Arial"/>
            <w:b w:val="0"/>
            <w:noProof/>
            <w:sz w:val="20"/>
            <w:szCs w:val="20"/>
            <w:lang w:val="fr-FR"/>
          </w:rPr>
          <w:t>8.1.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Description de la prestation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_Toc4163511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25</w:t>
        </w:r>
        <w:r w:rsidR="00AF1D86" w:rsidRPr="00FF6740">
          <w:rPr>
            <w:rFonts w:ascii="Arial" w:hAnsi="Arial" w:cs="Arial"/>
            <w:b w:val="0"/>
            <w:noProof/>
            <w:webHidden/>
            <w:sz w:val="20"/>
            <w:szCs w:val="20"/>
          </w:rPr>
          <w:fldChar w:fldCharType="end"/>
        </w:r>
      </w:hyperlink>
    </w:p>
    <w:p w14:paraId="2ADE646A"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2" w:history="1">
        <w:r w:rsidR="00AF1D86" w:rsidRPr="00FF6740">
          <w:rPr>
            <w:rStyle w:val="Lienhypertexte"/>
            <w:rFonts w:ascii="Arial" w:hAnsi="Arial" w:cs="Arial"/>
            <w:b w:val="0"/>
            <w:noProof/>
            <w:sz w:val="20"/>
            <w:szCs w:val="20"/>
            <w:lang w:val="fr-FR"/>
          </w:rPr>
          <w:t>8.2.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Hébergement d’équipements actifs ou passifs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_Toc4163512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26</w:t>
        </w:r>
        <w:r w:rsidR="00AF1D86" w:rsidRPr="00FF6740">
          <w:rPr>
            <w:rFonts w:ascii="Arial" w:hAnsi="Arial" w:cs="Arial"/>
            <w:b w:val="0"/>
            <w:noProof/>
            <w:webHidden/>
            <w:sz w:val="20"/>
            <w:szCs w:val="20"/>
          </w:rPr>
          <w:fldChar w:fldCharType="end"/>
        </w:r>
      </w:hyperlink>
    </w:p>
    <w:p w14:paraId="30BEEDCE"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3" w:history="1">
        <w:r w:rsidR="00AF1D86" w:rsidRPr="00FF6740">
          <w:rPr>
            <w:rStyle w:val="Lienhypertexte"/>
            <w:rFonts w:ascii="Arial" w:hAnsi="Arial" w:cs="Arial"/>
            <w:b w:val="0"/>
            <w:noProof/>
            <w:sz w:val="20"/>
            <w:szCs w:val="20"/>
            <w:lang w:val="fr-FR"/>
          </w:rPr>
          <w:t>8.3.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Installation des équipements et Accès aux sites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_Toc4163513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27</w:t>
        </w:r>
        <w:r w:rsidR="00AF1D86" w:rsidRPr="00FF6740">
          <w:rPr>
            <w:rFonts w:ascii="Arial" w:hAnsi="Arial" w:cs="Arial"/>
            <w:b w:val="0"/>
            <w:noProof/>
            <w:webHidden/>
            <w:sz w:val="20"/>
            <w:szCs w:val="20"/>
          </w:rPr>
          <w:fldChar w:fldCharType="end"/>
        </w:r>
      </w:hyperlink>
    </w:p>
    <w:p w14:paraId="27B5D3A0"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4" w:history="1">
        <w:r w:rsidR="00AF1D86" w:rsidRPr="00FF6740">
          <w:rPr>
            <w:rStyle w:val="Lienhypertexte"/>
            <w:rFonts w:ascii="Arial" w:hAnsi="Arial" w:cs="Arial"/>
            <w:b w:val="0"/>
            <w:noProof/>
            <w:sz w:val="20"/>
            <w:szCs w:val="20"/>
            <w:lang w:val="fr-FR"/>
          </w:rPr>
          <w:t>8.4.</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Principes tarifaires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_Toc4163514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28</w:t>
        </w:r>
        <w:r w:rsidR="00AF1D86" w:rsidRPr="00FF6740">
          <w:rPr>
            <w:rFonts w:ascii="Arial" w:hAnsi="Arial" w:cs="Arial"/>
            <w:b w:val="0"/>
            <w:noProof/>
            <w:webHidden/>
            <w:sz w:val="20"/>
            <w:szCs w:val="20"/>
          </w:rPr>
          <w:fldChar w:fldCharType="end"/>
        </w:r>
      </w:hyperlink>
    </w:p>
    <w:p w14:paraId="05846829"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5" w:history="1">
        <w:r w:rsidR="00AF1D86" w:rsidRPr="00FF6740">
          <w:rPr>
            <w:rStyle w:val="Lienhypertexte"/>
            <w:rFonts w:ascii="Arial" w:hAnsi="Arial" w:cs="Arial"/>
            <w:b w:val="0"/>
            <w:noProof/>
            <w:sz w:val="20"/>
            <w:szCs w:val="20"/>
            <w:lang w:val="fr-FR"/>
          </w:rPr>
          <w:t>8.5.</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Modalités de la mise à disposition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_Toc4163515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28</w:t>
        </w:r>
        <w:r w:rsidR="00AF1D86" w:rsidRPr="00FF6740">
          <w:rPr>
            <w:rFonts w:ascii="Arial" w:hAnsi="Arial" w:cs="Arial"/>
            <w:b w:val="0"/>
            <w:noProof/>
            <w:webHidden/>
            <w:sz w:val="20"/>
            <w:szCs w:val="20"/>
          </w:rPr>
          <w:fldChar w:fldCharType="end"/>
        </w:r>
      </w:hyperlink>
    </w:p>
    <w:p w14:paraId="439CA7DD"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16" w:history="1">
        <w:r w:rsidR="00AF1D86" w:rsidRPr="00FF6740">
          <w:rPr>
            <w:rStyle w:val="Lienhypertexte"/>
            <w:rFonts w:ascii="Arial" w:hAnsi="Arial" w:cs="Arial"/>
            <w:b w:val="0"/>
            <w:noProof/>
            <w:szCs w:val="20"/>
          </w:rPr>
          <w:t>9.</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Modalites des Raccordements AU PRDM</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_Toc4163516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28</w:t>
        </w:r>
        <w:r w:rsidR="00AF1D86" w:rsidRPr="00FF6740">
          <w:rPr>
            <w:rFonts w:ascii="Arial" w:hAnsi="Arial" w:cs="Arial"/>
            <w:b w:val="0"/>
            <w:noProof/>
            <w:webHidden/>
            <w:szCs w:val="20"/>
          </w:rPr>
          <w:fldChar w:fldCharType="end"/>
        </w:r>
      </w:hyperlink>
    </w:p>
    <w:p w14:paraId="6BE0A140"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7" w:history="1">
        <w:r w:rsidR="00AF1D86" w:rsidRPr="00FF6740">
          <w:rPr>
            <w:rStyle w:val="Lienhypertexte"/>
            <w:rFonts w:ascii="Arial" w:hAnsi="Arial" w:cs="Arial"/>
            <w:b w:val="0"/>
            <w:noProof/>
            <w:sz w:val="20"/>
            <w:szCs w:val="20"/>
            <w:lang w:val="fr-FR"/>
          </w:rPr>
          <w:t>9.1.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Périmètre et contenu de l’offre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28</w:t>
        </w:r>
        <w:r w:rsidR="00AF1D86" w:rsidRPr="00FF6740">
          <w:rPr>
            <w:rFonts w:ascii="Arial" w:hAnsi="Arial" w:cs="Arial"/>
            <w:b w:val="0"/>
            <w:noProof/>
            <w:webHidden/>
            <w:sz w:val="20"/>
            <w:szCs w:val="20"/>
          </w:rPr>
          <w:fldChar w:fldCharType="end"/>
        </w:r>
      </w:hyperlink>
    </w:p>
    <w:p w14:paraId="2396F788"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18" w:history="1">
        <w:r w:rsidR="00AF1D86" w:rsidRPr="00FF6740">
          <w:rPr>
            <w:rStyle w:val="Lienhypertexte"/>
            <w:rFonts w:ascii="Arial" w:hAnsi="Arial" w:cs="Arial"/>
            <w:b w:val="0"/>
            <w:noProof/>
            <w:sz w:val="20"/>
            <w:szCs w:val="20"/>
            <w:lang w:val="fr-FR"/>
          </w:rPr>
          <w:t>9.2.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Droits octroyés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_Toc4163518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29</w:t>
        </w:r>
        <w:r w:rsidR="00AF1D86" w:rsidRPr="00FF6740">
          <w:rPr>
            <w:rFonts w:ascii="Arial" w:hAnsi="Arial" w:cs="Arial"/>
            <w:b w:val="0"/>
            <w:noProof/>
            <w:webHidden/>
            <w:sz w:val="20"/>
            <w:szCs w:val="20"/>
          </w:rPr>
          <w:fldChar w:fldCharType="end"/>
        </w:r>
      </w:hyperlink>
    </w:p>
    <w:p w14:paraId="71A2E9CE"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19" w:history="1">
        <w:r w:rsidR="00AF1D86" w:rsidRPr="00FF6740">
          <w:rPr>
            <w:rStyle w:val="Lienhypertexte"/>
            <w:rFonts w:ascii="Arial" w:hAnsi="Arial" w:cs="Arial"/>
            <w:noProof/>
            <w:lang w:val="fr-FR"/>
          </w:rPr>
          <w:t>9.2.1.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Principe général</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_Toc4163519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29</w:t>
        </w:r>
        <w:r w:rsidR="00AF1D86" w:rsidRPr="00FF6740">
          <w:rPr>
            <w:rFonts w:ascii="Arial" w:hAnsi="Arial" w:cs="Arial"/>
            <w:noProof/>
            <w:webHidden/>
          </w:rPr>
          <w:fldChar w:fldCharType="end"/>
        </w:r>
      </w:hyperlink>
    </w:p>
    <w:p w14:paraId="11F07608"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20" w:history="1">
        <w:r w:rsidR="00AF1D86" w:rsidRPr="00FF6740">
          <w:rPr>
            <w:rStyle w:val="Lienhypertexte"/>
            <w:rFonts w:ascii="Arial" w:hAnsi="Arial" w:cs="Arial"/>
            <w:noProof/>
            <w:lang w:val="fr-FR"/>
          </w:rPr>
          <w:t>9.2.2.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Portée du droit d’usage concédé</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_Toc4163520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29</w:t>
        </w:r>
        <w:r w:rsidR="00AF1D86" w:rsidRPr="00FF6740">
          <w:rPr>
            <w:rFonts w:ascii="Arial" w:hAnsi="Arial" w:cs="Arial"/>
            <w:noProof/>
            <w:webHidden/>
          </w:rPr>
          <w:fldChar w:fldCharType="end"/>
        </w:r>
      </w:hyperlink>
    </w:p>
    <w:p w14:paraId="50ECBD7D"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21" w:history="1">
        <w:r w:rsidR="00AF1D86" w:rsidRPr="00FF6740">
          <w:rPr>
            <w:rStyle w:val="Lienhypertexte"/>
            <w:rFonts w:ascii="Arial" w:hAnsi="Arial" w:cs="Arial"/>
            <w:noProof/>
            <w:lang w:val="fr-FR"/>
          </w:rPr>
          <w:t>9.2.3.</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Durée du droit d’usage concédé</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_Toc4163521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30</w:t>
        </w:r>
        <w:r w:rsidR="00AF1D86" w:rsidRPr="00FF6740">
          <w:rPr>
            <w:rFonts w:ascii="Arial" w:hAnsi="Arial" w:cs="Arial"/>
            <w:noProof/>
            <w:webHidden/>
          </w:rPr>
          <w:fldChar w:fldCharType="end"/>
        </w:r>
      </w:hyperlink>
    </w:p>
    <w:p w14:paraId="252E412C"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22" w:history="1">
        <w:r w:rsidR="00AF1D86" w:rsidRPr="00FF6740">
          <w:rPr>
            <w:rStyle w:val="Lienhypertexte"/>
            <w:rFonts w:ascii="Arial" w:hAnsi="Arial" w:cs="Arial"/>
            <w:noProof/>
            <w:lang w:val="fr-FR"/>
          </w:rPr>
          <w:t>9.2.4.</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Travaux Exceptionnels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_Toc4163522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30</w:t>
        </w:r>
        <w:r w:rsidR="00AF1D86" w:rsidRPr="00FF6740">
          <w:rPr>
            <w:rFonts w:ascii="Arial" w:hAnsi="Arial" w:cs="Arial"/>
            <w:noProof/>
            <w:webHidden/>
          </w:rPr>
          <w:fldChar w:fldCharType="end"/>
        </w:r>
      </w:hyperlink>
    </w:p>
    <w:p w14:paraId="7A8709E0"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23" w:history="1">
        <w:r w:rsidR="00AF1D86" w:rsidRPr="00FF6740">
          <w:rPr>
            <w:rStyle w:val="Lienhypertexte"/>
            <w:rFonts w:ascii="Arial" w:hAnsi="Arial" w:cs="Arial"/>
            <w:noProof/>
            <w:lang w:val="fr-FR"/>
          </w:rPr>
          <w:t>9.2.5.</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Principes tarifaires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_Toc4163523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31</w:t>
        </w:r>
        <w:r w:rsidR="00AF1D86" w:rsidRPr="00FF6740">
          <w:rPr>
            <w:rFonts w:ascii="Arial" w:hAnsi="Arial" w:cs="Arial"/>
            <w:noProof/>
            <w:webHidden/>
          </w:rPr>
          <w:fldChar w:fldCharType="end"/>
        </w:r>
      </w:hyperlink>
    </w:p>
    <w:p w14:paraId="2992CEDD"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24" w:history="1">
        <w:r w:rsidR="00AF1D86" w:rsidRPr="00FF6740">
          <w:rPr>
            <w:rStyle w:val="Lienhypertexte"/>
            <w:rFonts w:ascii="Arial" w:hAnsi="Arial" w:cs="Arial"/>
            <w:noProof/>
            <w:lang w:val="fr-FR"/>
          </w:rPr>
          <w:t>9.2.6.</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Modalités de la mise à disposition</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_Toc4163524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31</w:t>
        </w:r>
        <w:r w:rsidR="00AF1D86" w:rsidRPr="00FF6740">
          <w:rPr>
            <w:rFonts w:ascii="Arial" w:hAnsi="Arial" w:cs="Arial"/>
            <w:noProof/>
            <w:webHidden/>
          </w:rPr>
          <w:fldChar w:fldCharType="end"/>
        </w:r>
      </w:hyperlink>
    </w:p>
    <w:p w14:paraId="0016AAC3" w14:textId="6463EEF5" w:rsidR="00AF1D86" w:rsidRPr="00FF6740" w:rsidRDefault="00D86B45">
      <w:pPr>
        <w:pStyle w:val="TM1"/>
        <w:rPr>
          <w:rFonts w:ascii="Arial" w:eastAsiaTheme="minorEastAsia" w:hAnsi="Arial" w:cs="Arial"/>
          <w:b w:val="0"/>
          <w:bCs w:val="0"/>
          <w:i w:val="0"/>
          <w:iCs w:val="0"/>
          <w:noProof/>
          <w:szCs w:val="20"/>
          <w:lang w:val="fr-FR" w:eastAsia="fr-FR"/>
        </w:rPr>
      </w:pPr>
      <w:hyperlink w:anchor="_Toc4163525" w:history="1">
        <w:r w:rsidR="00AF1D86" w:rsidRPr="00FF6740">
          <w:rPr>
            <w:rStyle w:val="Lienhypertexte"/>
            <w:rFonts w:ascii="Arial" w:hAnsi="Arial" w:cs="Arial"/>
            <w:b w:val="0"/>
            <w:noProof/>
            <w:szCs w:val="20"/>
          </w:rPr>
          <w:t>10.</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Convention Immeuble et conditions d’intervention en Immeuble FTTH ou l</w:t>
        </w:r>
        <w:r w:rsidR="004A06A2">
          <w:rPr>
            <w:rStyle w:val="Lienhypertexte"/>
            <w:rFonts w:ascii="Arial" w:hAnsi="Arial" w:cs="Arial"/>
            <w:b w:val="0"/>
            <w:noProof/>
            <w:szCs w:val="20"/>
          </w:rPr>
          <w:t>o</w:t>
        </w:r>
        <w:r w:rsidR="00AF1D86" w:rsidRPr="00FF6740">
          <w:rPr>
            <w:rStyle w:val="Lienhypertexte"/>
            <w:rFonts w:ascii="Arial" w:hAnsi="Arial" w:cs="Arial"/>
            <w:b w:val="0"/>
            <w:noProof/>
            <w:szCs w:val="20"/>
          </w:rPr>
          <w:t>tissement FTTH</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_Toc4163525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31</w:t>
        </w:r>
        <w:r w:rsidR="00AF1D86" w:rsidRPr="00FF6740">
          <w:rPr>
            <w:rFonts w:ascii="Arial" w:hAnsi="Arial" w:cs="Arial"/>
            <w:b w:val="0"/>
            <w:noProof/>
            <w:webHidden/>
            <w:szCs w:val="20"/>
          </w:rPr>
          <w:fldChar w:fldCharType="end"/>
        </w:r>
      </w:hyperlink>
    </w:p>
    <w:p w14:paraId="00A1B058"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26" w:history="1">
        <w:r w:rsidR="00AF1D86" w:rsidRPr="00FF6740">
          <w:rPr>
            <w:rStyle w:val="Lienhypertexte"/>
            <w:rFonts w:ascii="Arial" w:hAnsi="Arial" w:cs="Arial"/>
            <w:b w:val="0"/>
            <w:noProof/>
            <w:szCs w:val="20"/>
          </w:rPr>
          <w:t>11.</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Activation d’une ligne et Raccordement du Client Final</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_Toc4163526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33</w:t>
        </w:r>
        <w:r w:rsidR="00AF1D86" w:rsidRPr="00FF6740">
          <w:rPr>
            <w:rFonts w:ascii="Arial" w:hAnsi="Arial" w:cs="Arial"/>
            <w:b w:val="0"/>
            <w:noProof/>
            <w:webHidden/>
            <w:szCs w:val="20"/>
          </w:rPr>
          <w:fldChar w:fldCharType="end"/>
        </w:r>
      </w:hyperlink>
    </w:p>
    <w:p w14:paraId="55F6C79B" w14:textId="2EB8ABCC" w:rsidR="00AF1D86" w:rsidRPr="00FF6740" w:rsidRDefault="00D86B45">
      <w:pPr>
        <w:pStyle w:val="TM2"/>
        <w:rPr>
          <w:rFonts w:ascii="Arial" w:eastAsiaTheme="minorEastAsia" w:hAnsi="Arial" w:cs="Arial"/>
          <w:b w:val="0"/>
          <w:bCs w:val="0"/>
          <w:noProof/>
          <w:sz w:val="20"/>
          <w:szCs w:val="20"/>
          <w:lang w:val="fr-FR" w:eastAsia="fr-FR"/>
        </w:rPr>
      </w:pPr>
      <w:hyperlink w:anchor="_Toc4163527" w:history="1">
        <w:r w:rsidR="00AF1D86" w:rsidRPr="00FF6740">
          <w:rPr>
            <w:rStyle w:val="Lienhypertexte"/>
            <w:rFonts w:ascii="Arial" w:hAnsi="Arial" w:cs="Arial"/>
            <w:b w:val="0"/>
            <w:noProof/>
            <w:sz w:val="20"/>
            <w:szCs w:val="20"/>
            <w:lang w:val="fr-FR"/>
          </w:rPr>
          <w:t>11.1.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 xml:space="preserve">Fourniture d’informations par </w:t>
        </w:r>
        <w:r w:rsidR="004A06A2">
          <w:rPr>
            <w:rStyle w:val="Lienhypertexte"/>
            <w:rFonts w:ascii="Arial" w:hAnsi="Arial" w:cs="Arial"/>
            <w:b w:val="0"/>
            <w:noProof/>
            <w:sz w:val="20"/>
            <w:szCs w:val="20"/>
            <w:lang w:val="fr-FR"/>
          </w:rPr>
          <w:t>TARN</w:t>
        </w:r>
        <w:r w:rsidR="00AF1D86" w:rsidRPr="00FF6740">
          <w:rPr>
            <w:rStyle w:val="Lienhypertexte"/>
            <w:rFonts w:ascii="Arial" w:hAnsi="Arial" w:cs="Arial"/>
            <w:b w:val="0"/>
            <w:noProof/>
            <w:sz w:val="20"/>
            <w:szCs w:val="20"/>
            <w:lang w:val="fr-FR"/>
          </w:rPr>
          <w:t xml:space="preserve"> FIBRE en vue du Raccordement d’un Client Final</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_Toc4163527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33</w:t>
        </w:r>
        <w:r w:rsidR="00AF1D86" w:rsidRPr="00FF6740">
          <w:rPr>
            <w:rFonts w:ascii="Arial" w:hAnsi="Arial" w:cs="Arial"/>
            <w:b w:val="0"/>
            <w:noProof/>
            <w:webHidden/>
            <w:sz w:val="20"/>
            <w:szCs w:val="20"/>
          </w:rPr>
          <w:fldChar w:fldCharType="end"/>
        </w:r>
      </w:hyperlink>
    </w:p>
    <w:p w14:paraId="7754702C"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28" w:history="1">
        <w:r w:rsidR="00AF1D86" w:rsidRPr="00FF6740">
          <w:rPr>
            <w:rStyle w:val="Lienhypertexte"/>
            <w:rFonts w:ascii="Arial" w:hAnsi="Arial" w:cs="Arial"/>
            <w:b w:val="0"/>
            <w:noProof/>
            <w:sz w:val="20"/>
            <w:szCs w:val="20"/>
            <w:lang w:val="fr-FR"/>
          </w:rPr>
          <w:t>11.2.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Mise à disposition d’une Ligne à l’Opérateur</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_Toc4163528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34</w:t>
        </w:r>
        <w:r w:rsidR="00AF1D86" w:rsidRPr="00FF6740">
          <w:rPr>
            <w:rFonts w:ascii="Arial" w:hAnsi="Arial" w:cs="Arial"/>
            <w:b w:val="0"/>
            <w:noProof/>
            <w:webHidden/>
            <w:sz w:val="20"/>
            <w:szCs w:val="20"/>
          </w:rPr>
          <w:fldChar w:fldCharType="end"/>
        </w:r>
      </w:hyperlink>
    </w:p>
    <w:p w14:paraId="7D603B5F"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29" w:history="1">
        <w:r w:rsidR="00AF1D86" w:rsidRPr="00FF6740">
          <w:rPr>
            <w:rStyle w:val="Lienhypertexte"/>
            <w:rFonts w:ascii="Arial" w:hAnsi="Arial" w:cs="Arial"/>
            <w:noProof/>
            <w:lang w:val="fr-FR"/>
          </w:rPr>
          <w:t>11.2.1.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Cas où le Raccordement Client Final n’existe pas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_Toc4163529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34</w:t>
        </w:r>
        <w:r w:rsidR="00AF1D86" w:rsidRPr="00FF6740">
          <w:rPr>
            <w:rFonts w:ascii="Arial" w:hAnsi="Arial" w:cs="Arial"/>
            <w:noProof/>
            <w:webHidden/>
          </w:rPr>
          <w:fldChar w:fldCharType="end"/>
        </w:r>
      </w:hyperlink>
    </w:p>
    <w:p w14:paraId="6FD2A139" w14:textId="1E17A902"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30" w:history="1">
        <w:r w:rsidR="00AF1D86" w:rsidRPr="00FF6740">
          <w:rPr>
            <w:rStyle w:val="Lienhypertexte"/>
            <w:rFonts w:ascii="Arial" w:hAnsi="Arial" w:cs="Arial"/>
            <w:noProof/>
            <w:lang w:val="fr-FR"/>
          </w:rPr>
          <w:t>11.2.2.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 xml:space="preserve">Prestation de Raccordement final d’un Local FTTH par </w:t>
        </w:r>
        <w:r w:rsidR="004A06A2">
          <w:rPr>
            <w:rStyle w:val="Lienhypertexte"/>
            <w:rFonts w:ascii="Arial" w:hAnsi="Arial" w:cs="Arial"/>
            <w:noProof/>
            <w:lang w:val="fr-FR"/>
          </w:rPr>
          <w:t>TARN</w:t>
        </w:r>
        <w:r w:rsidR="00AF1D86" w:rsidRPr="00FF6740">
          <w:rPr>
            <w:rStyle w:val="Lienhypertexte"/>
            <w:rFonts w:ascii="Arial" w:hAnsi="Arial" w:cs="Arial"/>
            <w:noProof/>
            <w:lang w:val="fr-FR"/>
          </w:rPr>
          <w:t xml:space="preserve"> FIBRE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_Toc4163530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35</w:t>
        </w:r>
        <w:r w:rsidR="00AF1D86" w:rsidRPr="00FF6740">
          <w:rPr>
            <w:rFonts w:ascii="Arial" w:hAnsi="Arial" w:cs="Arial"/>
            <w:noProof/>
            <w:webHidden/>
          </w:rPr>
          <w:fldChar w:fldCharType="end"/>
        </w:r>
      </w:hyperlink>
    </w:p>
    <w:p w14:paraId="7E7FEF54"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31" w:history="1">
        <w:r w:rsidR="00AF1D86" w:rsidRPr="00FF6740">
          <w:rPr>
            <w:rStyle w:val="Lienhypertexte"/>
            <w:rFonts w:ascii="Arial" w:hAnsi="Arial" w:cs="Arial"/>
            <w:noProof/>
            <w:lang w:val="fr-FR"/>
          </w:rPr>
          <w:t>11.2.3.</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Cas où le Raccordement final existe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_Toc4163531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37</w:t>
        </w:r>
        <w:r w:rsidR="00AF1D86" w:rsidRPr="00FF6740">
          <w:rPr>
            <w:rFonts w:ascii="Arial" w:hAnsi="Arial" w:cs="Arial"/>
            <w:noProof/>
            <w:webHidden/>
          </w:rPr>
          <w:fldChar w:fldCharType="end"/>
        </w:r>
      </w:hyperlink>
    </w:p>
    <w:p w14:paraId="0D0D71D0"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32" w:history="1">
        <w:r w:rsidR="00AF1D86" w:rsidRPr="00FF6740">
          <w:rPr>
            <w:rStyle w:val="Lienhypertexte"/>
            <w:rFonts w:ascii="Arial" w:hAnsi="Arial" w:cs="Arial"/>
            <w:noProof/>
            <w:lang w:val="fr-FR"/>
          </w:rPr>
          <w:t>11.2.4.</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Mandat préalable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_Toc4163532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38</w:t>
        </w:r>
        <w:r w:rsidR="00AF1D86" w:rsidRPr="00FF6740">
          <w:rPr>
            <w:rFonts w:ascii="Arial" w:hAnsi="Arial" w:cs="Arial"/>
            <w:noProof/>
            <w:webHidden/>
          </w:rPr>
          <w:fldChar w:fldCharType="end"/>
        </w:r>
      </w:hyperlink>
    </w:p>
    <w:p w14:paraId="57D3FB9F"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33" w:history="1">
        <w:r w:rsidR="00AF1D86" w:rsidRPr="00FF6740">
          <w:rPr>
            <w:rStyle w:val="Lienhypertexte"/>
            <w:rFonts w:ascii="Arial" w:hAnsi="Arial" w:cs="Arial"/>
            <w:noProof/>
            <w:lang w:val="fr-FR"/>
          </w:rPr>
          <w:t>11.2.5.</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Modalités de la mise à disposition</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_Toc4163533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39</w:t>
        </w:r>
        <w:r w:rsidR="00AF1D86" w:rsidRPr="00FF6740">
          <w:rPr>
            <w:rFonts w:ascii="Arial" w:hAnsi="Arial" w:cs="Arial"/>
            <w:noProof/>
            <w:webHidden/>
          </w:rPr>
          <w:fldChar w:fldCharType="end"/>
        </w:r>
      </w:hyperlink>
    </w:p>
    <w:p w14:paraId="7A68F267" w14:textId="77777777" w:rsidR="00AF1D86" w:rsidRPr="00FF6740" w:rsidRDefault="00D86B45">
      <w:pPr>
        <w:pStyle w:val="TM3"/>
        <w:tabs>
          <w:tab w:val="right" w:leader="underscore" w:pos="9062"/>
        </w:tabs>
        <w:rPr>
          <w:rFonts w:ascii="Arial" w:eastAsiaTheme="minorEastAsia" w:hAnsi="Arial" w:cs="Arial"/>
          <w:noProof/>
          <w:lang w:val="fr-FR" w:eastAsia="fr-FR"/>
        </w:rPr>
      </w:pPr>
      <w:hyperlink w:anchor="_Toc4163534" w:history="1">
        <w:r w:rsidR="00AF1D86" w:rsidRPr="00FF6740">
          <w:rPr>
            <w:rStyle w:val="Lienhypertexte"/>
            <w:rFonts w:ascii="Arial" w:hAnsi="Arial" w:cs="Arial"/>
            <w:noProof/>
            <w:lang w:val="fr-FR"/>
          </w:rPr>
          <w:t>Cf Annexe 10 sur les Flux d’échanges SI.</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_Toc4163534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39</w:t>
        </w:r>
        <w:r w:rsidR="00AF1D86" w:rsidRPr="00FF6740">
          <w:rPr>
            <w:rFonts w:ascii="Arial" w:hAnsi="Arial" w:cs="Arial"/>
            <w:noProof/>
            <w:webHidden/>
          </w:rPr>
          <w:fldChar w:fldCharType="end"/>
        </w:r>
      </w:hyperlink>
    </w:p>
    <w:p w14:paraId="27284BFC" w14:textId="039CAA07" w:rsidR="00AF1D86" w:rsidRPr="00FF6740" w:rsidRDefault="00D86B45">
      <w:pPr>
        <w:pStyle w:val="TM1"/>
        <w:rPr>
          <w:rFonts w:ascii="Arial" w:eastAsiaTheme="minorEastAsia" w:hAnsi="Arial" w:cs="Arial"/>
          <w:b w:val="0"/>
          <w:bCs w:val="0"/>
          <w:i w:val="0"/>
          <w:iCs w:val="0"/>
          <w:noProof/>
          <w:szCs w:val="20"/>
          <w:lang w:val="fr-FR" w:eastAsia="fr-FR"/>
        </w:rPr>
      </w:pPr>
      <w:hyperlink w:anchor="_Toc4163535" w:history="1">
        <w:r w:rsidR="00AF1D86" w:rsidRPr="00FF6740">
          <w:rPr>
            <w:rStyle w:val="Lienhypertexte"/>
            <w:rFonts w:ascii="Arial" w:hAnsi="Arial" w:cs="Arial"/>
            <w:b w:val="0"/>
            <w:noProof/>
            <w:szCs w:val="20"/>
          </w:rPr>
          <w:t>12.</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 xml:space="preserve">Principes généraux de Maintenance / SAV des infrastructures FTTH par </w:t>
        </w:r>
        <w:r w:rsidR="004A06A2">
          <w:rPr>
            <w:rStyle w:val="Lienhypertexte"/>
            <w:rFonts w:ascii="Arial" w:hAnsi="Arial" w:cs="Arial"/>
            <w:b w:val="0"/>
            <w:noProof/>
            <w:szCs w:val="20"/>
          </w:rPr>
          <w:t>TARN</w:t>
        </w:r>
        <w:r w:rsidR="00AF1D86" w:rsidRPr="00FF6740">
          <w:rPr>
            <w:rStyle w:val="Lienhypertexte"/>
            <w:rFonts w:ascii="Arial" w:hAnsi="Arial" w:cs="Arial"/>
            <w:b w:val="0"/>
            <w:noProof/>
            <w:szCs w:val="20"/>
          </w:rPr>
          <w:t xml:space="preserve"> FIBRE</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_Toc4163535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39</w:t>
        </w:r>
        <w:r w:rsidR="00AF1D86" w:rsidRPr="00FF6740">
          <w:rPr>
            <w:rFonts w:ascii="Arial" w:hAnsi="Arial" w:cs="Arial"/>
            <w:b w:val="0"/>
            <w:noProof/>
            <w:webHidden/>
            <w:szCs w:val="20"/>
          </w:rPr>
          <w:fldChar w:fldCharType="end"/>
        </w:r>
      </w:hyperlink>
    </w:p>
    <w:p w14:paraId="4FF7D20C"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36" w:history="1">
        <w:r w:rsidR="00AF1D86" w:rsidRPr="00FF6740">
          <w:rPr>
            <w:rStyle w:val="Lienhypertexte"/>
            <w:rFonts w:ascii="Arial" w:hAnsi="Arial" w:cs="Arial"/>
            <w:b w:val="0"/>
            <w:noProof/>
            <w:sz w:val="20"/>
            <w:szCs w:val="20"/>
            <w:lang w:val="fr-FR"/>
          </w:rPr>
          <w:t>12.1.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Dépôt de la Signalisation par l’Opérateur</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_Toc4163536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40</w:t>
        </w:r>
        <w:r w:rsidR="00AF1D86" w:rsidRPr="00FF6740">
          <w:rPr>
            <w:rFonts w:ascii="Arial" w:hAnsi="Arial" w:cs="Arial"/>
            <w:b w:val="0"/>
            <w:noProof/>
            <w:webHidden/>
            <w:sz w:val="20"/>
            <w:szCs w:val="20"/>
          </w:rPr>
          <w:fldChar w:fldCharType="end"/>
        </w:r>
      </w:hyperlink>
    </w:p>
    <w:p w14:paraId="7141E57B"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37" w:history="1">
        <w:r w:rsidR="00AF1D86" w:rsidRPr="00FF6740">
          <w:rPr>
            <w:rStyle w:val="Lienhypertexte"/>
            <w:rFonts w:ascii="Arial" w:hAnsi="Arial" w:cs="Arial"/>
            <w:b w:val="0"/>
            <w:noProof/>
            <w:sz w:val="20"/>
            <w:szCs w:val="20"/>
            <w:lang w:val="fr-FR"/>
          </w:rPr>
          <w:t>12.2.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Réception de la Signalisation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_Toc4163537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40</w:t>
        </w:r>
        <w:r w:rsidR="00AF1D86" w:rsidRPr="00FF6740">
          <w:rPr>
            <w:rFonts w:ascii="Arial" w:hAnsi="Arial" w:cs="Arial"/>
            <w:b w:val="0"/>
            <w:noProof/>
            <w:webHidden/>
            <w:sz w:val="20"/>
            <w:szCs w:val="20"/>
          </w:rPr>
          <w:fldChar w:fldCharType="end"/>
        </w:r>
      </w:hyperlink>
    </w:p>
    <w:p w14:paraId="080D98B2"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38" w:history="1">
        <w:r w:rsidR="00AF1D86" w:rsidRPr="00FF6740">
          <w:rPr>
            <w:rStyle w:val="Lienhypertexte"/>
            <w:rFonts w:ascii="Arial" w:hAnsi="Arial" w:cs="Arial"/>
            <w:b w:val="0"/>
            <w:noProof/>
            <w:sz w:val="20"/>
            <w:szCs w:val="20"/>
            <w:lang w:val="fr-FR"/>
          </w:rPr>
          <w:t>12.3.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Délais de rétablissement des Lignes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_Toc4163538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40</w:t>
        </w:r>
        <w:r w:rsidR="00AF1D86" w:rsidRPr="00FF6740">
          <w:rPr>
            <w:rFonts w:ascii="Arial" w:hAnsi="Arial" w:cs="Arial"/>
            <w:b w:val="0"/>
            <w:noProof/>
            <w:webHidden/>
            <w:sz w:val="20"/>
            <w:szCs w:val="20"/>
          </w:rPr>
          <w:fldChar w:fldCharType="end"/>
        </w:r>
      </w:hyperlink>
    </w:p>
    <w:p w14:paraId="0CA7A5A1"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39" w:history="1">
        <w:r w:rsidR="00AF1D86" w:rsidRPr="00FF6740">
          <w:rPr>
            <w:rStyle w:val="Lienhypertexte"/>
            <w:rFonts w:ascii="Arial" w:hAnsi="Arial" w:cs="Arial"/>
            <w:b w:val="0"/>
            <w:noProof/>
            <w:sz w:val="20"/>
            <w:szCs w:val="20"/>
            <w:lang w:val="fr-FR"/>
          </w:rPr>
          <w:t>12.4.</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Clôture de la Signalisation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_Toc4163539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41</w:t>
        </w:r>
        <w:r w:rsidR="00AF1D86" w:rsidRPr="00FF6740">
          <w:rPr>
            <w:rFonts w:ascii="Arial" w:hAnsi="Arial" w:cs="Arial"/>
            <w:b w:val="0"/>
            <w:noProof/>
            <w:webHidden/>
            <w:sz w:val="20"/>
            <w:szCs w:val="20"/>
          </w:rPr>
          <w:fldChar w:fldCharType="end"/>
        </w:r>
      </w:hyperlink>
    </w:p>
    <w:p w14:paraId="1689D779"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40" w:history="1">
        <w:r w:rsidR="00AF1D86" w:rsidRPr="00FF6740">
          <w:rPr>
            <w:rStyle w:val="Lienhypertexte"/>
            <w:rFonts w:ascii="Arial" w:hAnsi="Arial" w:cs="Arial"/>
            <w:b w:val="0"/>
            <w:noProof/>
            <w:sz w:val="20"/>
            <w:szCs w:val="20"/>
            <w:lang w:val="fr-FR"/>
          </w:rPr>
          <w:t>12.5.</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Travaux programmés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_Toc4163540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41</w:t>
        </w:r>
        <w:r w:rsidR="00AF1D86" w:rsidRPr="00FF6740">
          <w:rPr>
            <w:rFonts w:ascii="Arial" w:hAnsi="Arial" w:cs="Arial"/>
            <w:b w:val="0"/>
            <w:noProof/>
            <w:webHidden/>
            <w:sz w:val="20"/>
            <w:szCs w:val="20"/>
          </w:rPr>
          <w:fldChar w:fldCharType="end"/>
        </w:r>
      </w:hyperlink>
    </w:p>
    <w:p w14:paraId="411C0976" w14:textId="4FBF2399" w:rsidR="00AF1D86" w:rsidRPr="00FF6740" w:rsidRDefault="00D86B45">
      <w:pPr>
        <w:pStyle w:val="TM1"/>
        <w:rPr>
          <w:rFonts w:ascii="Arial" w:eastAsiaTheme="minorEastAsia" w:hAnsi="Arial" w:cs="Arial"/>
          <w:b w:val="0"/>
          <w:bCs w:val="0"/>
          <w:i w:val="0"/>
          <w:iCs w:val="0"/>
          <w:noProof/>
          <w:szCs w:val="20"/>
          <w:lang w:val="fr-FR" w:eastAsia="fr-FR"/>
        </w:rPr>
      </w:pPr>
      <w:hyperlink w:anchor="_Toc4163541" w:history="1">
        <w:r w:rsidR="00AF1D86" w:rsidRPr="00FF6740">
          <w:rPr>
            <w:rStyle w:val="Lienhypertexte"/>
            <w:rFonts w:ascii="Arial" w:hAnsi="Arial" w:cs="Arial"/>
            <w:b w:val="0"/>
            <w:noProof/>
            <w:szCs w:val="20"/>
          </w:rPr>
          <w:t>13.</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 xml:space="preserve">Suspension des Prestations de </w:t>
        </w:r>
        <w:r w:rsidR="004A06A2">
          <w:rPr>
            <w:rStyle w:val="Lienhypertexte"/>
            <w:rFonts w:ascii="Arial" w:hAnsi="Arial" w:cs="Arial"/>
            <w:b w:val="0"/>
            <w:noProof/>
            <w:szCs w:val="20"/>
          </w:rPr>
          <w:t>TARN</w:t>
        </w:r>
        <w:r w:rsidR="00AF1D86" w:rsidRPr="00FF6740">
          <w:rPr>
            <w:rStyle w:val="Lienhypertexte"/>
            <w:rFonts w:ascii="Arial" w:hAnsi="Arial" w:cs="Arial"/>
            <w:b w:val="0"/>
            <w:noProof/>
            <w:szCs w:val="20"/>
          </w:rPr>
          <w:t xml:space="preserve"> FIBRE</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_Toc4163541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41</w:t>
        </w:r>
        <w:r w:rsidR="00AF1D86" w:rsidRPr="00FF6740">
          <w:rPr>
            <w:rFonts w:ascii="Arial" w:hAnsi="Arial" w:cs="Arial"/>
            <w:b w:val="0"/>
            <w:noProof/>
            <w:webHidden/>
            <w:szCs w:val="20"/>
          </w:rPr>
          <w:fldChar w:fldCharType="end"/>
        </w:r>
      </w:hyperlink>
    </w:p>
    <w:p w14:paraId="6BA3B8CD"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42" w:history="1">
        <w:r w:rsidR="00AF1D86" w:rsidRPr="00FF6740">
          <w:rPr>
            <w:rStyle w:val="Lienhypertexte"/>
            <w:rFonts w:ascii="Arial" w:hAnsi="Arial" w:cs="Arial"/>
            <w:b w:val="0"/>
            <w:noProof/>
            <w:sz w:val="20"/>
            <w:szCs w:val="20"/>
            <w:lang w:val="fr-FR"/>
          </w:rPr>
          <w:t>13.1.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Suspension pour faute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_Toc4163542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41</w:t>
        </w:r>
        <w:r w:rsidR="00AF1D86" w:rsidRPr="00FF6740">
          <w:rPr>
            <w:rFonts w:ascii="Arial" w:hAnsi="Arial" w:cs="Arial"/>
            <w:b w:val="0"/>
            <w:noProof/>
            <w:webHidden/>
            <w:sz w:val="20"/>
            <w:szCs w:val="20"/>
          </w:rPr>
          <w:fldChar w:fldCharType="end"/>
        </w:r>
      </w:hyperlink>
    </w:p>
    <w:p w14:paraId="02F56E83"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43" w:history="1">
        <w:r w:rsidR="00AF1D86" w:rsidRPr="00FF6740">
          <w:rPr>
            <w:rStyle w:val="Lienhypertexte"/>
            <w:rFonts w:ascii="Arial" w:hAnsi="Arial" w:cs="Arial"/>
            <w:b w:val="0"/>
            <w:noProof/>
            <w:sz w:val="20"/>
            <w:szCs w:val="20"/>
            <w:lang w:val="fr-FR"/>
          </w:rPr>
          <w:t>13.2.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Suspension à la demande d’une autorité publique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_Toc4163543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42</w:t>
        </w:r>
        <w:r w:rsidR="00AF1D86" w:rsidRPr="00FF6740">
          <w:rPr>
            <w:rFonts w:ascii="Arial" w:hAnsi="Arial" w:cs="Arial"/>
            <w:b w:val="0"/>
            <w:noProof/>
            <w:webHidden/>
            <w:sz w:val="20"/>
            <w:szCs w:val="20"/>
          </w:rPr>
          <w:fldChar w:fldCharType="end"/>
        </w:r>
      </w:hyperlink>
    </w:p>
    <w:p w14:paraId="1C9D4992"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44" w:history="1">
        <w:r w:rsidR="00AF1D86" w:rsidRPr="00FF6740">
          <w:rPr>
            <w:rStyle w:val="Lienhypertexte"/>
            <w:rFonts w:ascii="Arial" w:hAnsi="Arial" w:cs="Arial"/>
            <w:b w:val="0"/>
            <w:noProof/>
            <w:sz w:val="20"/>
            <w:szCs w:val="20"/>
            <w:lang w:val="fr-FR"/>
          </w:rPr>
          <w:t>13.3.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Conséquences de la suspension.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_Toc4163544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42</w:t>
        </w:r>
        <w:r w:rsidR="00AF1D86" w:rsidRPr="00FF6740">
          <w:rPr>
            <w:rFonts w:ascii="Arial" w:hAnsi="Arial" w:cs="Arial"/>
            <w:b w:val="0"/>
            <w:noProof/>
            <w:webHidden/>
            <w:sz w:val="20"/>
            <w:szCs w:val="20"/>
          </w:rPr>
          <w:fldChar w:fldCharType="end"/>
        </w:r>
      </w:hyperlink>
    </w:p>
    <w:p w14:paraId="591C1F6F"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45" w:history="1">
        <w:r w:rsidR="00AF1D86" w:rsidRPr="00FF6740">
          <w:rPr>
            <w:rStyle w:val="Lienhypertexte"/>
            <w:rFonts w:ascii="Arial" w:hAnsi="Arial" w:cs="Arial"/>
            <w:b w:val="0"/>
            <w:noProof/>
            <w:szCs w:val="20"/>
          </w:rPr>
          <w:t>14.</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Prix</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_Toc4163545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42</w:t>
        </w:r>
        <w:r w:rsidR="00AF1D86" w:rsidRPr="00FF6740">
          <w:rPr>
            <w:rFonts w:ascii="Arial" w:hAnsi="Arial" w:cs="Arial"/>
            <w:b w:val="0"/>
            <w:noProof/>
            <w:webHidden/>
            <w:szCs w:val="20"/>
          </w:rPr>
          <w:fldChar w:fldCharType="end"/>
        </w:r>
      </w:hyperlink>
    </w:p>
    <w:p w14:paraId="26EEDB6A"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46" w:history="1">
        <w:r w:rsidR="00AF1D86" w:rsidRPr="00FF6740">
          <w:rPr>
            <w:rStyle w:val="Lienhypertexte"/>
            <w:rFonts w:ascii="Arial" w:hAnsi="Arial" w:cs="Arial"/>
            <w:b w:val="0"/>
            <w:noProof/>
            <w:szCs w:val="20"/>
          </w:rPr>
          <w:t>15.</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Facturation et paiement</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_Toc4163546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42</w:t>
        </w:r>
        <w:r w:rsidR="00AF1D86" w:rsidRPr="00FF6740">
          <w:rPr>
            <w:rFonts w:ascii="Arial" w:hAnsi="Arial" w:cs="Arial"/>
            <w:b w:val="0"/>
            <w:noProof/>
            <w:webHidden/>
            <w:szCs w:val="20"/>
          </w:rPr>
          <w:fldChar w:fldCharType="end"/>
        </w:r>
      </w:hyperlink>
    </w:p>
    <w:p w14:paraId="34642F2D" w14:textId="2010CA12" w:rsidR="00AF1D86" w:rsidRPr="00FF6740" w:rsidRDefault="00D86B45">
      <w:pPr>
        <w:pStyle w:val="TM2"/>
        <w:rPr>
          <w:rFonts w:ascii="Arial" w:eastAsiaTheme="minorEastAsia" w:hAnsi="Arial" w:cs="Arial"/>
          <w:b w:val="0"/>
          <w:bCs w:val="0"/>
          <w:noProof/>
          <w:sz w:val="20"/>
          <w:szCs w:val="20"/>
          <w:lang w:val="fr-FR" w:eastAsia="fr-FR"/>
        </w:rPr>
      </w:pPr>
      <w:hyperlink w:anchor="_Toc4163547" w:history="1">
        <w:r w:rsidR="00AF1D86" w:rsidRPr="00FF6740">
          <w:rPr>
            <w:rStyle w:val="Lienhypertexte"/>
            <w:rFonts w:ascii="Arial" w:hAnsi="Arial" w:cs="Arial"/>
            <w:b w:val="0"/>
            <w:noProof/>
            <w:sz w:val="20"/>
            <w:szCs w:val="20"/>
            <w:lang w:val="fr-FR"/>
          </w:rPr>
          <w:t>15.1.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 xml:space="preserve">Facturation par </w:t>
        </w:r>
        <w:r w:rsidR="004A06A2">
          <w:rPr>
            <w:rStyle w:val="Lienhypertexte"/>
            <w:rFonts w:ascii="Arial" w:hAnsi="Arial" w:cs="Arial"/>
            <w:b w:val="0"/>
            <w:noProof/>
            <w:sz w:val="20"/>
            <w:szCs w:val="20"/>
            <w:lang w:val="fr-FR"/>
          </w:rPr>
          <w:t>TARN</w:t>
        </w:r>
        <w:r w:rsidR="00AF1D86" w:rsidRPr="00FF6740">
          <w:rPr>
            <w:rStyle w:val="Lienhypertexte"/>
            <w:rFonts w:ascii="Arial" w:hAnsi="Arial" w:cs="Arial"/>
            <w:b w:val="0"/>
            <w:noProof/>
            <w:sz w:val="20"/>
            <w:szCs w:val="20"/>
            <w:lang w:val="fr-FR"/>
          </w:rPr>
          <w:t xml:space="preserve"> FIBRE à l’Opérateur Commercial</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42</w:t>
        </w:r>
        <w:r w:rsidR="00AF1D86" w:rsidRPr="00FF6740">
          <w:rPr>
            <w:rFonts w:ascii="Arial" w:hAnsi="Arial" w:cs="Arial"/>
            <w:b w:val="0"/>
            <w:noProof/>
            <w:webHidden/>
            <w:sz w:val="20"/>
            <w:szCs w:val="20"/>
          </w:rPr>
          <w:fldChar w:fldCharType="end"/>
        </w:r>
      </w:hyperlink>
    </w:p>
    <w:p w14:paraId="027297A2"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48" w:history="1">
        <w:r w:rsidR="00AF1D86" w:rsidRPr="00FF6740">
          <w:rPr>
            <w:rStyle w:val="Lienhypertexte"/>
            <w:rFonts w:ascii="Arial" w:hAnsi="Arial" w:cs="Arial"/>
            <w:b w:val="0"/>
            <w:noProof/>
            <w:sz w:val="20"/>
            <w:szCs w:val="20"/>
            <w:lang w:val="fr-FR"/>
          </w:rPr>
          <w:t>15.2.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Conditions de versement des droits de suite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43</w:t>
        </w:r>
        <w:r w:rsidR="00AF1D86" w:rsidRPr="00FF6740">
          <w:rPr>
            <w:rFonts w:ascii="Arial" w:hAnsi="Arial" w:cs="Arial"/>
            <w:b w:val="0"/>
            <w:noProof/>
            <w:webHidden/>
            <w:sz w:val="20"/>
            <w:szCs w:val="20"/>
          </w:rPr>
          <w:fldChar w:fldCharType="end"/>
        </w:r>
      </w:hyperlink>
    </w:p>
    <w:p w14:paraId="012FE3DE"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49" w:history="1">
        <w:r w:rsidR="00AF1D86" w:rsidRPr="00FF6740">
          <w:rPr>
            <w:rStyle w:val="Lienhypertexte"/>
            <w:rFonts w:ascii="Arial" w:hAnsi="Arial" w:cs="Arial"/>
            <w:b w:val="0"/>
            <w:noProof/>
            <w:sz w:val="20"/>
            <w:szCs w:val="20"/>
            <w:lang w:val="fr-FR"/>
          </w:rPr>
          <w:t>15.3.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Dispositions communes aux facturations des Parties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_Toc4163549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43</w:t>
        </w:r>
        <w:r w:rsidR="00AF1D86" w:rsidRPr="00FF6740">
          <w:rPr>
            <w:rFonts w:ascii="Arial" w:hAnsi="Arial" w:cs="Arial"/>
            <w:b w:val="0"/>
            <w:noProof/>
            <w:webHidden/>
            <w:sz w:val="20"/>
            <w:szCs w:val="20"/>
          </w:rPr>
          <w:fldChar w:fldCharType="end"/>
        </w:r>
      </w:hyperlink>
    </w:p>
    <w:p w14:paraId="2545701A"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50" w:history="1">
        <w:r w:rsidR="00AF1D86" w:rsidRPr="00FF6740">
          <w:rPr>
            <w:rStyle w:val="Lienhypertexte"/>
            <w:rFonts w:ascii="Arial" w:hAnsi="Arial" w:cs="Arial"/>
            <w:b w:val="0"/>
            <w:noProof/>
            <w:szCs w:val="20"/>
          </w:rPr>
          <w:t>16.</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Compensation</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_Toc4163550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44</w:t>
        </w:r>
        <w:r w:rsidR="00AF1D86" w:rsidRPr="00FF6740">
          <w:rPr>
            <w:rFonts w:ascii="Arial" w:hAnsi="Arial" w:cs="Arial"/>
            <w:b w:val="0"/>
            <w:noProof/>
            <w:webHidden/>
            <w:szCs w:val="20"/>
          </w:rPr>
          <w:fldChar w:fldCharType="end"/>
        </w:r>
      </w:hyperlink>
    </w:p>
    <w:p w14:paraId="73EA659C"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51" w:history="1">
        <w:r w:rsidR="00AF1D86" w:rsidRPr="00FF6740">
          <w:rPr>
            <w:rStyle w:val="Lienhypertexte"/>
            <w:rFonts w:ascii="Arial" w:hAnsi="Arial" w:cs="Arial"/>
            <w:b w:val="0"/>
            <w:noProof/>
            <w:szCs w:val="20"/>
          </w:rPr>
          <w:t>17.</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Pénalités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_Toc4163551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44</w:t>
        </w:r>
        <w:r w:rsidR="00AF1D86" w:rsidRPr="00FF6740">
          <w:rPr>
            <w:rFonts w:ascii="Arial" w:hAnsi="Arial" w:cs="Arial"/>
            <w:b w:val="0"/>
            <w:noProof/>
            <w:webHidden/>
            <w:szCs w:val="20"/>
          </w:rPr>
          <w:fldChar w:fldCharType="end"/>
        </w:r>
      </w:hyperlink>
    </w:p>
    <w:p w14:paraId="02490C5F" w14:textId="014DD0CD" w:rsidR="00AF1D86" w:rsidRPr="00FF6740" w:rsidRDefault="00D86B45">
      <w:pPr>
        <w:pStyle w:val="TM2"/>
        <w:rPr>
          <w:rFonts w:ascii="Arial" w:eastAsiaTheme="minorEastAsia" w:hAnsi="Arial" w:cs="Arial"/>
          <w:b w:val="0"/>
          <w:bCs w:val="0"/>
          <w:noProof/>
          <w:sz w:val="20"/>
          <w:szCs w:val="20"/>
          <w:lang w:val="fr-FR" w:eastAsia="fr-FR"/>
        </w:rPr>
      </w:pPr>
      <w:hyperlink w:anchor="_Toc4163552" w:history="1">
        <w:r w:rsidR="00AF1D86" w:rsidRPr="00FF6740">
          <w:rPr>
            <w:rStyle w:val="Lienhypertexte"/>
            <w:rFonts w:ascii="Arial" w:hAnsi="Arial" w:cs="Arial"/>
            <w:b w:val="0"/>
            <w:noProof/>
            <w:sz w:val="20"/>
            <w:szCs w:val="20"/>
            <w:lang w:val="fr-FR"/>
          </w:rPr>
          <w:t>17.1.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 xml:space="preserve">Pénalités dues par </w:t>
        </w:r>
        <w:r w:rsidR="004A06A2">
          <w:rPr>
            <w:rStyle w:val="Lienhypertexte"/>
            <w:rFonts w:ascii="Arial" w:hAnsi="Arial" w:cs="Arial"/>
            <w:b w:val="0"/>
            <w:noProof/>
            <w:sz w:val="20"/>
            <w:szCs w:val="20"/>
            <w:lang w:val="fr-FR"/>
          </w:rPr>
          <w:t>TARN</w:t>
        </w:r>
        <w:r w:rsidR="00AF1D86" w:rsidRPr="00FF6740">
          <w:rPr>
            <w:rStyle w:val="Lienhypertexte"/>
            <w:rFonts w:ascii="Arial" w:hAnsi="Arial" w:cs="Arial"/>
            <w:b w:val="0"/>
            <w:noProof/>
            <w:sz w:val="20"/>
            <w:szCs w:val="20"/>
            <w:lang w:val="fr-FR"/>
          </w:rPr>
          <w:t xml:space="preserve"> FIBRE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_Toc4163552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44</w:t>
        </w:r>
        <w:r w:rsidR="00AF1D86" w:rsidRPr="00FF6740">
          <w:rPr>
            <w:rFonts w:ascii="Arial" w:hAnsi="Arial" w:cs="Arial"/>
            <w:b w:val="0"/>
            <w:noProof/>
            <w:webHidden/>
            <w:sz w:val="20"/>
            <w:szCs w:val="20"/>
          </w:rPr>
          <w:fldChar w:fldCharType="end"/>
        </w:r>
      </w:hyperlink>
    </w:p>
    <w:p w14:paraId="476C4997"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53" w:history="1">
        <w:r w:rsidR="00AF1D86" w:rsidRPr="00FF6740">
          <w:rPr>
            <w:rStyle w:val="Lienhypertexte"/>
            <w:rFonts w:ascii="Arial" w:hAnsi="Arial" w:cs="Arial"/>
            <w:b w:val="0"/>
            <w:noProof/>
            <w:sz w:val="20"/>
            <w:szCs w:val="20"/>
            <w:lang w:val="fr-FR"/>
          </w:rPr>
          <w:t>17.2.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Pénalités dues par l’Opérateur</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_Toc4163553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45</w:t>
        </w:r>
        <w:r w:rsidR="00AF1D86" w:rsidRPr="00FF6740">
          <w:rPr>
            <w:rFonts w:ascii="Arial" w:hAnsi="Arial" w:cs="Arial"/>
            <w:b w:val="0"/>
            <w:noProof/>
            <w:webHidden/>
            <w:sz w:val="20"/>
            <w:szCs w:val="20"/>
          </w:rPr>
          <w:fldChar w:fldCharType="end"/>
        </w:r>
      </w:hyperlink>
    </w:p>
    <w:p w14:paraId="204FFEBA"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54" w:history="1">
        <w:r w:rsidR="00AF1D86" w:rsidRPr="00FF6740">
          <w:rPr>
            <w:rStyle w:val="Lienhypertexte"/>
            <w:rFonts w:ascii="Arial" w:hAnsi="Arial" w:cs="Arial"/>
            <w:b w:val="0"/>
            <w:noProof/>
            <w:szCs w:val="20"/>
          </w:rPr>
          <w:t>18.</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Garanties Financières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_Toc4163554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45</w:t>
        </w:r>
        <w:r w:rsidR="00AF1D86" w:rsidRPr="00FF6740">
          <w:rPr>
            <w:rFonts w:ascii="Arial" w:hAnsi="Arial" w:cs="Arial"/>
            <w:b w:val="0"/>
            <w:noProof/>
            <w:webHidden/>
            <w:szCs w:val="20"/>
          </w:rPr>
          <w:fldChar w:fldCharType="end"/>
        </w:r>
      </w:hyperlink>
    </w:p>
    <w:p w14:paraId="37EBDA05"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55" w:history="1">
        <w:r w:rsidR="00AF1D86" w:rsidRPr="00FF6740">
          <w:rPr>
            <w:rStyle w:val="Lienhypertexte"/>
            <w:rFonts w:ascii="Arial" w:hAnsi="Arial" w:cs="Arial"/>
            <w:b w:val="0"/>
            <w:noProof/>
            <w:sz w:val="20"/>
            <w:szCs w:val="20"/>
            <w:lang w:val="fr-FR"/>
          </w:rPr>
          <w:t>18.1.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Conditions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_Toc4163555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45</w:t>
        </w:r>
        <w:r w:rsidR="00AF1D86" w:rsidRPr="00FF6740">
          <w:rPr>
            <w:rFonts w:ascii="Arial" w:hAnsi="Arial" w:cs="Arial"/>
            <w:b w:val="0"/>
            <w:noProof/>
            <w:webHidden/>
            <w:sz w:val="20"/>
            <w:szCs w:val="20"/>
          </w:rPr>
          <w:fldChar w:fldCharType="end"/>
        </w:r>
      </w:hyperlink>
    </w:p>
    <w:p w14:paraId="6E17D159"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56" w:history="1">
        <w:r w:rsidR="00AF1D86" w:rsidRPr="00FF6740">
          <w:rPr>
            <w:rStyle w:val="Lienhypertexte"/>
            <w:rFonts w:ascii="Arial" w:hAnsi="Arial" w:cs="Arial"/>
            <w:b w:val="0"/>
            <w:noProof/>
            <w:sz w:val="20"/>
            <w:szCs w:val="20"/>
            <w:lang w:val="fr-FR"/>
          </w:rPr>
          <w:t>18.2.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Montant de la garantie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_Toc4163556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47</w:t>
        </w:r>
        <w:r w:rsidR="00AF1D86" w:rsidRPr="00FF6740">
          <w:rPr>
            <w:rFonts w:ascii="Arial" w:hAnsi="Arial" w:cs="Arial"/>
            <w:b w:val="0"/>
            <w:noProof/>
            <w:webHidden/>
            <w:sz w:val="20"/>
            <w:szCs w:val="20"/>
          </w:rPr>
          <w:fldChar w:fldCharType="end"/>
        </w:r>
      </w:hyperlink>
    </w:p>
    <w:p w14:paraId="22C733E0"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57" w:history="1">
        <w:r w:rsidR="00AF1D86" w:rsidRPr="00FF6740">
          <w:rPr>
            <w:rStyle w:val="Lienhypertexte"/>
            <w:rFonts w:ascii="Arial" w:hAnsi="Arial" w:cs="Arial"/>
            <w:noProof/>
            <w:lang w:val="fr-FR"/>
          </w:rPr>
          <w:t>18.2.1.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Garantie d’un engagement de Co-investissement</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_Toc4163557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47</w:t>
        </w:r>
        <w:r w:rsidR="00AF1D86" w:rsidRPr="00FF6740">
          <w:rPr>
            <w:rFonts w:ascii="Arial" w:hAnsi="Arial" w:cs="Arial"/>
            <w:noProof/>
            <w:webHidden/>
          </w:rPr>
          <w:fldChar w:fldCharType="end"/>
        </w:r>
      </w:hyperlink>
    </w:p>
    <w:p w14:paraId="4F1DEB9F"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58" w:history="1">
        <w:r w:rsidR="00AF1D86" w:rsidRPr="00FF6740">
          <w:rPr>
            <w:rStyle w:val="Lienhypertexte"/>
            <w:rFonts w:ascii="Arial" w:hAnsi="Arial" w:cs="Arial"/>
            <w:noProof/>
            <w:lang w:val="fr-FR"/>
          </w:rPr>
          <w:t>18.2.2.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Garantie d’une offre d’accès passive à la Ligne FTTH en location</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_Toc4163558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47</w:t>
        </w:r>
        <w:r w:rsidR="00AF1D86" w:rsidRPr="00FF6740">
          <w:rPr>
            <w:rFonts w:ascii="Arial" w:hAnsi="Arial" w:cs="Arial"/>
            <w:noProof/>
            <w:webHidden/>
          </w:rPr>
          <w:fldChar w:fldCharType="end"/>
        </w:r>
      </w:hyperlink>
    </w:p>
    <w:p w14:paraId="49E50508"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59" w:history="1">
        <w:r w:rsidR="00AF1D86" w:rsidRPr="00FF6740">
          <w:rPr>
            <w:rStyle w:val="Lienhypertexte"/>
            <w:rFonts w:ascii="Arial" w:hAnsi="Arial" w:cs="Arial"/>
            <w:noProof/>
            <w:lang w:val="fr-FR"/>
          </w:rPr>
          <w:t>18.2.3.</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Garantie pour le paiement des prestations accessoires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_Toc4163559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47</w:t>
        </w:r>
        <w:r w:rsidR="00AF1D86" w:rsidRPr="00FF6740">
          <w:rPr>
            <w:rFonts w:ascii="Arial" w:hAnsi="Arial" w:cs="Arial"/>
            <w:noProof/>
            <w:webHidden/>
          </w:rPr>
          <w:fldChar w:fldCharType="end"/>
        </w:r>
      </w:hyperlink>
    </w:p>
    <w:p w14:paraId="71FEEEAD"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60" w:history="1">
        <w:r w:rsidR="00AF1D86" w:rsidRPr="00FF6740">
          <w:rPr>
            <w:rStyle w:val="Lienhypertexte"/>
            <w:rFonts w:ascii="Arial" w:hAnsi="Arial" w:cs="Arial"/>
            <w:noProof/>
            <w:lang w:val="fr-FR"/>
          </w:rPr>
          <w:t>18.2.4.</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Forme de la garantie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_Toc4163560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47</w:t>
        </w:r>
        <w:r w:rsidR="00AF1D86" w:rsidRPr="00FF6740">
          <w:rPr>
            <w:rFonts w:ascii="Arial" w:hAnsi="Arial" w:cs="Arial"/>
            <w:noProof/>
            <w:webHidden/>
          </w:rPr>
          <w:fldChar w:fldCharType="end"/>
        </w:r>
      </w:hyperlink>
    </w:p>
    <w:p w14:paraId="5C175CD4"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61" w:history="1">
        <w:r w:rsidR="00AF1D86" w:rsidRPr="00FF6740">
          <w:rPr>
            <w:rStyle w:val="Lienhypertexte"/>
            <w:rFonts w:ascii="Arial" w:hAnsi="Arial" w:cs="Arial"/>
            <w:noProof/>
            <w:lang w:val="fr-FR"/>
          </w:rPr>
          <w:t>18.2.5.</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Mise en œuvre de la garantie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_Toc4163561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48</w:t>
        </w:r>
        <w:r w:rsidR="00AF1D86" w:rsidRPr="00FF6740">
          <w:rPr>
            <w:rFonts w:ascii="Arial" w:hAnsi="Arial" w:cs="Arial"/>
            <w:noProof/>
            <w:webHidden/>
          </w:rPr>
          <w:fldChar w:fldCharType="end"/>
        </w:r>
      </w:hyperlink>
    </w:p>
    <w:p w14:paraId="07512622"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62" w:history="1">
        <w:r w:rsidR="00AF1D86" w:rsidRPr="00FF6740">
          <w:rPr>
            <w:rStyle w:val="Lienhypertexte"/>
            <w:rFonts w:ascii="Arial" w:hAnsi="Arial" w:cs="Arial"/>
            <w:noProof/>
            <w:lang w:val="fr-FR"/>
          </w:rPr>
          <w:t>18.2.6.</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Réactualisation de la garantie</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_Toc4163562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48</w:t>
        </w:r>
        <w:r w:rsidR="00AF1D86" w:rsidRPr="00FF6740">
          <w:rPr>
            <w:rFonts w:ascii="Arial" w:hAnsi="Arial" w:cs="Arial"/>
            <w:noProof/>
            <w:webHidden/>
          </w:rPr>
          <w:fldChar w:fldCharType="end"/>
        </w:r>
      </w:hyperlink>
    </w:p>
    <w:p w14:paraId="4F309628"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63" w:history="1">
        <w:r w:rsidR="00AF1D86" w:rsidRPr="00FF6740">
          <w:rPr>
            <w:rStyle w:val="Lienhypertexte"/>
            <w:rFonts w:ascii="Arial" w:hAnsi="Arial" w:cs="Arial"/>
            <w:b w:val="0"/>
            <w:noProof/>
            <w:szCs w:val="20"/>
          </w:rPr>
          <w:t>19.</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Evolution du contrat</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_Toc4163563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49</w:t>
        </w:r>
        <w:r w:rsidR="00AF1D86" w:rsidRPr="00FF6740">
          <w:rPr>
            <w:rFonts w:ascii="Arial" w:hAnsi="Arial" w:cs="Arial"/>
            <w:b w:val="0"/>
            <w:noProof/>
            <w:webHidden/>
            <w:szCs w:val="20"/>
          </w:rPr>
          <w:fldChar w:fldCharType="end"/>
        </w:r>
      </w:hyperlink>
    </w:p>
    <w:p w14:paraId="15FD5207"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64" w:history="1">
        <w:r w:rsidR="00AF1D86" w:rsidRPr="00FF6740">
          <w:rPr>
            <w:rStyle w:val="Lienhypertexte"/>
            <w:rFonts w:ascii="Arial" w:hAnsi="Arial" w:cs="Arial"/>
            <w:b w:val="0"/>
            <w:noProof/>
            <w:szCs w:val="20"/>
          </w:rPr>
          <w:t>20.</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Durée du contrat</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_Toc4163564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50</w:t>
        </w:r>
        <w:r w:rsidR="00AF1D86" w:rsidRPr="00FF6740">
          <w:rPr>
            <w:rFonts w:ascii="Arial" w:hAnsi="Arial" w:cs="Arial"/>
            <w:b w:val="0"/>
            <w:noProof/>
            <w:webHidden/>
            <w:szCs w:val="20"/>
          </w:rPr>
          <w:fldChar w:fldCharType="end"/>
        </w:r>
      </w:hyperlink>
    </w:p>
    <w:p w14:paraId="324093B0"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65" w:history="1">
        <w:r w:rsidR="00AF1D86" w:rsidRPr="00FF6740">
          <w:rPr>
            <w:rStyle w:val="Lienhypertexte"/>
            <w:rFonts w:ascii="Arial" w:hAnsi="Arial" w:cs="Arial"/>
            <w:b w:val="0"/>
            <w:noProof/>
            <w:szCs w:val="20"/>
          </w:rPr>
          <w:t>21.</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Responsabilité</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_Toc4163565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50</w:t>
        </w:r>
        <w:r w:rsidR="00AF1D86" w:rsidRPr="00FF6740">
          <w:rPr>
            <w:rFonts w:ascii="Arial" w:hAnsi="Arial" w:cs="Arial"/>
            <w:b w:val="0"/>
            <w:noProof/>
            <w:webHidden/>
            <w:szCs w:val="20"/>
          </w:rPr>
          <w:fldChar w:fldCharType="end"/>
        </w:r>
      </w:hyperlink>
    </w:p>
    <w:p w14:paraId="726E82CD" w14:textId="14D1E755" w:rsidR="00AF1D86" w:rsidRPr="00FF6740" w:rsidRDefault="00D86B45">
      <w:pPr>
        <w:pStyle w:val="TM2"/>
        <w:rPr>
          <w:rFonts w:ascii="Arial" w:eastAsiaTheme="minorEastAsia" w:hAnsi="Arial" w:cs="Arial"/>
          <w:b w:val="0"/>
          <w:bCs w:val="0"/>
          <w:noProof/>
          <w:sz w:val="20"/>
          <w:szCs w:val="20"/>
          <w:lang w:val="fr-FR" w:eastAsia="fr-FR"/>
        </w:rPr>
      </w:pPr>
      <w:hyperlink w:anchor="_Toc4163566" w:history="1">
        <w:r w:rsidR="00AF1D86" w:rsidRPr="00FF6740">
          <w:rPr>
            <w:rStyle w:val="Lienhypertexte"/>
            <w:rFonts w:ascii="Arial" w:hAnsi="Arial" w:cs="Arial"/>
            <w:b w:val="0"/>
            <w:noProof/>
            <w:sz w:val="20"/>
            <w:szCs w:val="20"/>
            <w:lang w:val="fr-FR"/>
          </w:rPr>
          <w:t>21.1.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 xml:space="preserve">Responsabilité de </w:t>
        </w:r>
        <w:r w:rsidR="004A06A2">
          <w:rPr>
            <w:rStyle w:val="Lienhypertexte"/>
            <w:rFonts w:ascii="Arial" w:hAnsi="Arial" w:cs="Arial"/>
            <w:b w:val="0"/>
            <w:noProof/>
            <w:sz w:val="20"/>
            <w:szCs w:val="20"/>
            <w:lang w:val="fr-FR"/>
          </w:rPr>
          <w:t>TARN</w:t>
        </w:r>
        <w:r w:rsidR="00AF1D86" w:rsidRPr="00FF6740">
          <w:rPr>
            <w:rStyle w:val="Lienhypertexte"/>
            <w:rFonts w:ascii="Arial" w:hAnsi="Arial" w:cs="Arial"/>
            <w:b w:val="0"/>
            <w:noProof/>
            <w:sz w:val="20"/>
            <w:szCs w:val="20"/>
            <w:lang w:val="fr-FR"/>
          </w:rPr>
          <w:t xml:space="preserve"> FIBRE</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_Toc4163566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50</w:t>
        </w:r>
        <w:r w:rsidR="00AF1D86" w:rsidRPr="00FF6740">
          <w:rPr>
            <w:rFonts w:ascii="Arial" w:hAnsi="Arial" w:cs="Arial"/>
            <w:b w:val="0"/>
            <w:noProof/>
            <w:webHidden/>
            <w:sz w:val="20"/>
            <w:szCs w:val="20"/>
          </w:rPr>
          <w:fldChar w:fldCharType="end"/>
        </w:r>
      </w:hyperlink>
    </w:p>
    <w:p w14:paraId="149CF7B3"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67" w:history="1">
        <w:r w:rsidR="00AF1D86" w:rsidRPr="00FF6740">
          <w:rPr>
            <w:rStyle w:val="Lienhypertexte"/>
            <w:rFonts w:ascii="Arial" w:hAnsi="Arial" w:cs="Arial"/>
            <w:b w:val="0"/>
            <w:noProof/>
            <w:sz w:val="20"/>
            <w:szCs w:val="20"/>
            <w:lang w:val="fr-FR"/>
          </w:rPr>
          <w:t>21.2.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Responsabilité de l’Opérateur</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_Toc4163567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50</w:t>
        </w:r>
        <w:r w:rsidR="00AF1D86" w:rsidRPr="00FF6740">
          <w:rPr>
            <w:rFonts w:ascii="Arial" w:hAnsi="Arial" w:cs="Arial"/>
            <w:b w:val="0"/>
            <w:noProof/>
            <w:webHidden/>
            <w:sz w:val="20"/>
            <w:szCs w:val="20"/>
          </w:rPr>
          <w:fldChar w:fldCharType="end"/>
        </w:r>
      </w:hyperlink>
    </w:p>
    <w:p w14:paraId="64D74001"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68" w:history="1">
        <w:r w:rsidR="00AF1D86" w:rsidRPr="00FF6740">
          <w:rPr>
            <w:rStyle w:val="Lienhypertexte"/>
            <w:rFonts w:ascii="Arial" w:hAnsi="Arial" w:cs="Arial"/>
            <w:b w:val="0"/>
            <w:noProof/>
            <w:sz w:val="20"/>
            <w:szCs w:val="20"/>
            <w:lang w:val="fr-FR"/>
          </w:rPr>
          <w:t>21.3.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Responsabilité des Parties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_Toc4163568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51</w:t>
        </w:r>
        <w:r w:rsidR="00AF1D86" w:rsidRPr="00FF6740">
          <w:rPr>
            <w:rFonts w:ascii="Arial" w:hAnsi="Arial" w:cs="Arial"/>
            <w:b w:val="0"/>
            <w:noProof/>
            <w:webHidden/>
            <w:sz w:val="20"/>
            <w:szCs w:val="20"/>
          </w:rPr>
          <w:fldChar w:fldCharType="end"/>
        </w:r>
      </w:hyperlink>
    </w:p>
    <w:p w14:paraId="30BF461F"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69" w:history="1">
        <w:r w:rsidR="00AF1D86" w:rsidRPr="00FF6740">
          <w:rPr>
            <w:rStyle w:val="Lienhypertexte"/>
            <w:rFonts w:ascii="Arial" w:hAnsi="Arial" w:cs="Arial"/>
            <w:b w:val="0"/>
            <w:noProof/>
            <w:szCs w:val="20"/>
          </w:rPr>
          <w:t>22.</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Assurances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_Toc4163569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51</w:t>
        </w:r>
        <w:r w:rsidR="00AF1D86" w:rsidRPr="00FF6740">
          <w:rPr>
            <w:rFonts w:ascii="Arial" w:hAnsi="Arial" w:cs="Arial"/>
            <w:b w:val="0"/>
            <w:noProof/>
            <w:webHidden/>
            <w:szCs w:val="20"/>
          </w:rPr>
          <w:fldChar w:fldCharType="end"/>
        </w:r>
      </w:hyperlink>
    </w:p>
    <w:p w14:paraId="34F1F259"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70" w:history="1">
        <w:r w:rsidR="00AF1D86" w:rsidRPr="00FF6740">
          <w:rPr>
            <w:rStyle w:val="Lienhypertexte"/>
            <w:rFonts w:ascii="Arial" w:hAnsi="Arial" w:cs="Arial"/>
            <w:b w:val="0"/>
            <w:noProof/>
            <w:szCs w:val="20"/>
          </w:rPr>
          <w:t>23.</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Force majeure</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_Toc4163570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51</w:t>
        </w:r>
        <w:r w:rsidR="00AF1D86" w:rsidRPr="00FF6740">
          <w:rPr>
            <w:rFonts w:ascii="Arial" w:hAnsi="Arial" w:cs="Arial"/>
            <w:b w:val="0"/>
            <w:noProof/>
            <w:webHidden/>
            <w:szCs w:val="20"/>
          </w:rPr>
          <w:fldChar w:fldCharType="end"/>
        </w:r>
      </w:hyperlink>
    </w:p>
    <w:p w14:paraId="40EB0711"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71" w:history="1">
        <w:r w:rsidR="00AF1D86" w:rsidRPr="00FF6740">
          <w:rPr>
            <w:rStyle w:val="Lienhypertexte"/>
            <w:rFonts w:ascii="Arial" w:hAnsi="Arial" w:cs="Arial"/>
            <w:b w:val="0"/>
            <w:noProof/>
            <w:szCs w:val="20"/>
          </w:rPr>
          <w:t>24.</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Résiliation</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_Toc4163571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52</w:t>
        </w:r>
        <w:r w:rsidR="00AF1D86" w:rsidRPr="00FF6740">
          <w:rPr>
            <w:rFonts w:ascii="Arial" w:hAnsi="Arial" w:cs="Arial"/>
            <w:b w:val="0"/>
            <w:noProof/>
            <w:webHidden/>
            <w:szCs w:val="20"/>
          </w:rPr>
          <w:fldChar w:fldCharType="end"/>
        </w:r>
      </w:hyperlink>
    </w:p>
    <w:p w14:paraId="137ADCA3"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72" w:history="1">
        <w:r w:rsidR="00AF1D86" w:rsidRPr="00FF6740">
          <w:rPr>
            <w:rStyle w:val="Lienhypertexte"/>
            <w:rFonts w:ascii="Arial" w:hAnsi="Arial" w:cs="Arial"/>
            <w:b w:val="0"/>
            <w:noProof/>
            <w:sz w:val="20"/>
            <w:szCs w:val="20"/>
            <w:lang w:val="fr-FR"/>
          </w:rPr>
          <w:t>24.1.</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Résiliation pour manquement</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_Toc4163572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52</w:t>
        </w:r>
        <w:r w:rsidR="00AF1D86" w:rsidRPr="00FF6740">
          <w:rPr>
            <w:rFonts w:ascii="Arial" w:hAnsi="Arial" w:cs="Arial"/>
            <w:b w:val="0"/>
            <w:noProof/>
            <w:webHidden/>
            <w:sz w:val="20"/>
            <w:szCs w:val="20"/>
          </w:rPr>
          <w:fldChar w:fldCharType="end"/>
        </w:r>
      </w:hyperlink>
    </w:p>
    <w:p w14:paraId="6B6F1B4D"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73" w:history="1">
        <w:r w:rsidR="00AF1D86" w:rsidRPr="00FF6740">
          <w:rPr>
            <w:rStyle w:val="Lienhypertexte"/>
            <w:rFonts w:ascii="Arial" w:hAnsi="Arial" w:cs="Arial"/>
            <w:b w:val="0"/>
            <w:noProof/>
            <w:sz w:val="20"/>
            <w:szCs w:val="20"/>
            <w:lang w:val="fr-FR"/>
          </w:rPr>
          <w:t>24.2.</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Renonciation à l’initiative de l’Opérateur / conséquences de la mise en œuvre de la résiliation</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_Toc4163573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52</w:t>
        </w:r>
        <w:r w:rsidR="00AF1D86" w:rsidRPr="00FF6740">
          <w:rPr>
            <w:rFonts w:ascii="Arial" w:hAnsi="Arial" w:cs="Arial"/>
            <w:b w:val="0"/>
            <w:noProof/>
            <w:webHidden/>
            <w:sz w:val="20"/>
            <w:szCs w:val="20"/>
          </w:rPr>
          <w:fldChar w:fldCharType="end"/>
        </w:r>
      </w:hyperlink>
    </w:p>
    <w:p w14:paraId="20773AC2" w14:textId="77777777" w:rsidR="00AF1D86" w:rsidRPr="00FF6740" w:rsidRDefault="00D86B45">
      <w:pPr>
        <w:pStyle w:val="TM2"/>
        <w:rPr>
          <w:rFonts w:ascii="Arial" w:eastAsiaTheme="minorEastAsia" w:hAnsi="Arial" w:cs="Arial"/>
          <w:b w:val="0"/>
          <w:bCs w:val="0"/>
          <w:noProof/>
          <w:sz w:val="20"/>
          <w:szCs w:val="20"/>
          <w:lang w:val="fr-FR" w:eastAsia="fr-FR"/>
        </w:rPr>
      </w:pPr>
      <w:hyperlink w:anchor="_Toc4163574" w:history="1">
        <w:r w:rsidR="00AF1D86" w:rsidRPr="00FF6740">
          <w:rPr>
            <w:rStyle w:val="Lienhypertexte"/>
            <w:rFonts w:ascii="Arial" w:hAnsi="Arial" w:cs="Arial"/>
            <w:b w:val="0"/>
            <w:noProof/>
            <w:sz w:val="20"/>
            <w:szCs w:val="20"/>
            <w:lang w:val="fr-FR"/>
          </w:rPr>
          <w:t>24.3.</w:t>
        </w:r>
        <w:r w:rsidR="00AF1D86" w:rsidRPr="00FF6740">
          <w:rPr>
            <w:rFonts w:ascii="Arial" w:eastAsiaTheme="minorEastAsia" w:hAnsi="Arial" w:cs="Arial"/>
            <w:b w:val="0"/>
            <w:bCs w:val="0"/>
            <w:noProof/>
            <w:sz w:val="20"/>
            <w:szCs w:val="20"/>
            <w:lang w:val="fr-FR" w:eastAsia="fr-FR"/>
          </w:rPr>
          <w:tab/>
        </w:r>
        <w:r w:rsidR="00AF1D86" w:rsidRPr="00FF6740">
          <w:rPr>
            <w:rStyle w:val="Lienhypertexte"/>
            <w:rFonts w:ascii="Arial" w:hAnsi="Arial" w:cs="Arial"/>
            <w:b w:val="0"/>
            <w:noProof/>
            <w:sz w:val="20"/>
            <w:szCs w:val="20"/>
            <w:lang w:val="fr-FR"/>
          </w:rPr>
          <w:t>Suspension ou résiliation du contrat liée au droit d’établir un réseau de communications électroniques.</w:t>
        </w:r>
        <w:r w:rsidR="00AF1D86" w:rsidRPr="00FF6740">
          <w:rPr>
            <w:rFonts w:ascii="Arial" w:hAnsi="Arial" w:cs="Arial"/>
            <w:b w:val="0"/>
            <w:noProof/>
            <w:webHidden/>
            <w:sz w:val="20"/>
            <w:szCs w:val="20"/>
          </w:rPr>
          <w:tab/>
        </w:r>
        <w:r w:rsidR="00AF1D86" w:rsidRPr="00FF6740">
          <w:rPr>
            <w:rFonts w:ascii="Arial" w:hAnsi="Arial" w:cs="Arial"/>
            <w:b w:val="0"/>
            <w:noProof/>
            <w:webHidden/>
            <w:sz w:val="20"/>
            <w:szCs w:val="20"/>
          </w:rPr>
          <w:fldChar w:fldCharType="begin"/>
        </w:r>
        <w:r w:rsidR="00AF1D86" w:rsidRPr="00FF6740">
          <w:rPr>
            <w:rFonts w:ascii="Arial" w:hAnsi="Arial" w:cs="Arial"/>
            <w:b w:val="0"/>
            <w:noProof/>
            <w:webHidden/>
            <w:sz w:val="20"/>
            <w:szCs w:val="20"/>
          </w:rPr>
          <w:instrText xml:space="preserve"> PAGEREF _Toc4163574 \h </w:instrText>
        </w:r>
        <w:r w:rsidR="00AF1D86" w:rsidRPr="00FF6740">
          <w:rPr>
            <w:rFonts w:ascii="Arial" w:hAnsi="Arial" w:cs="Arial"/>
            <w:b w:val="0"/>
            <w:noProof/>
            <w:webHidden/>
            <w:sz w:val="20"/>
            <w:szCs w:val="20"/>
          </w:rPr>
        </w:r>
        <w:r w:rsidR="00AF1D86" w:rsidRPr="00FF6740">
          <w:rPr>
            <w:rFonts w:ascii="Arial" w:hAnsi="Arial" w:cs="Arial"/>
            <w:b w:val="0"/>
            <w:noProof/>
            <w:webHidden/>
            <w:sz w:val="20"/>
            <w:szCs w:val="20"/>
          </w:rPr>
          <w:fldChar w:fldCharType="separate"/>
        </w:r>
        <w:r w:rsidR="00AF1D86" w:rsidRPr="00FF6740">
          <w:rPr>
            <w:rFonts w:ascii="Arial" w:hAnsi="Arial" w:cs="Arial"/>
            <w:b w:val="0"/>
            <w:noProof/>
            <w:webHidden/>
            <w:sz w:val="20"/>
            <w:szCs w:val="20"/>
          </w:rPr>
          <w:t>53</w:t>
        </w:r>
        <w:r w:rsidR="00AF1D86" w:rsidRPr="00FF6740">
          <w:rPr>
            <w:rFonts w:ascii="Arial" w:hAnsi="Arial" w:cs="Arial"/>
            <w:b w:val="0"/>
            <w:noProof/>
            <w:webHidden/>
            <w:sz w:val="20"/>
            <w:szCs w:val="20"/>
          </w:rPr>
          <w:fldChar w:fldCharType="end"/>
        </w:r>
      </w:hyperlink>
    </w:p>
    <w:p w14:paraId="1915D99A"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75" w:history="1">
        <w:r w:rsidR="00AF1D86" w:rsidRPr="00FF6740">
          <w:rPr>
            <w:rStyle w:val="Lienhypertexte"/>
            <w:rFonts w:ascii="Arial" w:hAnsi="Arial" w:cs="Arial"/>
            <w:noProof/>
            <w:lang w:val="fr-FR"/>
          </w:rPr>
          <w:t>24.3.1.</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Suspension de l’Opérateur de son droit d’établir un réseau de communications électroniques.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_Toc4163575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53</w:t>
        </w:r>
        <w:r w:rsidR="00AF1D86" w:rsidRPr="00FF6740">
          <w:rPr>
            <w:rFonts w:ascii="Arial" w:hAnsi="Arial" w:cs="Arial"/>
            <w:noProof/>
            <w:webHidden/>
          </w:rPr>
          <w:fldChar w:fldCharType="end"/>
        </w:r>
      </w:hyperlink>
    </w:p>
    <w:p w14:paraId="7649BA77"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76" w:history="1">
        <w:r w:rsidR="00AF1D86" w:rsidRPr="00FF6740">
          <w:rPr>
            <w:rStyle w:val="Lienhypertexte"/>
            <w:rFonts w:ascii="Arial" w:hAnsi="Arial" w:cs="Arial"/>
            <w:noProof/>
            <w:lang w:val="fr-FR"/>
          </w:rPr>
          <w:t>24.3.2.</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Retrait de l’Opérateur de son droit d’établir un réseau de communications électroniques</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_Toc4163576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53</w:t>
        </w:r>
        <w:r w:rsidR="00AF1D86" w:rsidRPr="00FF6740">
          <w:rPr>
            <w:rFonts w:ascii="Arial" w:hAnsi="Arial" w:cs="Arial"/>
            <w:noProof/>
            <w:webHidden/>
          </w:rPr>
          <w:fldChar w:fldCharType="end"/>
        </w:r>
      </w:hyperlink>
    </w:p>
    <w:p w14:paraId="0583590D" w14:textId="77777777" w:rsidR="00AF1D86" w:rsidRPr="00FF6740" w:rsidRDefault="00D86B45">
      <w:pPr>
        <w:pStyle w:val="TM3"/>
        <w:tabs>
          <w:tab w:val="left" w:pos="1440"/>
          <w:tab w:val="right" w:leader="underscore" w:pos="9062"/>
        </w:tabs>
        <w:rPr>
          <w:rFonts w:ascii="Arial" w:eastAsiaTheme="minorEastAsia" w:hAnsi="Arial" w:cs="Arial"/>
          <w:noProof/>
          <w:lang w:val="fr-FR" w:eastAsia="fr-FR"/>
        </w:rPr>
      </w:pPr>
      <w:hyperlink w:anchor="_Toc4163577" w:history="1">
        <w:r w:rsidR="00AF1D86" w:rsidRPr="00FF6740">
          <w:rPr>
            <w:rStyle w:val="Lienhypertexte"/>
            <w:rFonts w:ascii="Arial" w:hAnsi="Arial" w:cs="Arial"/>
            <w:noProof/>
            <w:lang w:val="fr-FR"/>
          </w:rPr>
          <w:t>24.3.3.</w:t>
        </w:r>
        <w:r w:rsidR="00AF1D86" w:rsidRPr="00FF6740">
          <w:rPr>
            <w:rFonts w:ascii="Arial" w:eastAsiaTheme="minorEastAsia" w:hAnsi="Arial" w:cs="Arial"/>
            <w:noProof/>
            <w:lang w:val="fr-FR" w:eastAsia="fr-FR"/>
          </w:rPr>
          <w:tab/>
        </w:r>
        <w:r w:rsidR="00AF1D86" w:rsidRPr="00FF6740">
          <w:rPr>
            <w:rStyle w:val="Lienhypertexte"/>
            <w:rFonts w:ascii="Arial" w:hAnsi="Arial" w:cs="Arial"/>
            <w:noProof/>
            <w:lang w:val="fr-FR"/>
          </w:rPr>
          <w:t>Conséquence de la résiliation</w:t>
        </w:r>
        <w:r w:rsidR="00AF1D86" w:rsidRPr="00FF6740">
          <w:rPr>
            <w:rFonts w:ascii="Arial" w:hAnsi="Arial" w:cs="Arial"/>
            <w:noProof/>
            <w:webHidden/>
          </w:rPr>
          <w:tab/>
        </w:r>
        <w:r w:rsidR="00AF1D86" w:rsidRPr="00FF6740">
          <w:rPr>
            <w:rFonts w:ascii="Arial" w:hAnsi="Arial" w:cs="Arial"/>
            <w:noProof/>
            <w:webHidden/>
          </w:rPr>
          <w:fldChar w:fldCharType="begin"/>
        </w:r>
        <w:r w:rsidR="00AF1D86" w:rsidRPr="00FF6740">
          <w:rPr>
            <w:rFonts w:ascii="Arial" w:hAnsi="Arial" w:cs="Arial"/>
            <w:noProof/>
            <w:webHidden/>
          </w:rPr>
          <w:instrText xml:space="preserve"> PAGEREF _Toc4163577 \h </w:instrText>
        </w:r>
        <w:r w:rsidR="00AF1D86" w:rsidRPr="00FF6740">
          <w:rPr>
            <w:rFonts w:ascii="Arial" w:hAnsi="Arial" w:cs="Arial"/>
            <w:noProof/>
            <w:webHidden/>
          </w:rPr>
        </w:r>
        <w:r w:rsidR="00AF1D86" w:rsidRPr="00FF6740">
          <w:rPr>
            <w:rFonts w:ascii="Arial" w:hAnsi="Arial" w:cs="Arial"/>
            <w:noProof/>
            <w:webHidden/>
          </w:rPr>
          <w:fldChar w:fldCharType="separate"/>
        </w:r>
        <w:r w:rsidR="00AF1D86" w:rsidRPr="00FF6740">
          <w:rPr>
            <w:rFonts w:ascii="Arial" w:hAnsi="Arial" w:cs="Arial"/>
            <w:noProof/>
            <w:webHidden/>
          </w:rPr>
          <w:t>53</w:t>
        </w:r>
        <w:r w:rsidR="00AF1D86" w:rsidRPr="00FF6740">
          <w:rPr>
            <w:rFonts w:ascii="Arial" w:hAnsi="Arial" w:cs="Arial"/>
            <w:noProof/>
            <w:webHidden/>
          </w:rPr>
          <w:fldChar w:fldCharType="end"/>
        </w:r>
      </w:hyperlink>
    </w:p>
    <w:p w14:paraId="1AFBF7E7"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78" w:history="1">
        <w:r w:rsidR="00AF1D86" w:rsidRPr="00FF6740">
          <w:rPr>
            <w:rStyle w:val="Lienhypertexte"/>
            <w:rFonts w:ascii="Arial" w:hAnsi="Arial" w:cs="Arial"/>
            <w:b w:val="0"/>
            <w:noProof/>
            <w:szCs w:val="20"/>
          </w:rPr>
          <w:t>25.</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Droit applicable - règlement des litiges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_Toc4163578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54</w:t>
        </w:r>
        <w:r w:rsidR="00AF1D86" w:rsidRPr="00FF6740">
          <w:rPr>
            <w:rFonts w:ascii="Arial" w:hAnsi="Arial" w:cs="Arial"/>
            <w:b w:val="0"/>
            <w:noProof/>
            <w:webHidden/>
            <w:szCs w:val="20"/>
          </w:rPr>
          <w:fldChar w:fldCharType="end"/>
        </w:r>
      </w:hyperlink>
    </w:p>
    <w:p w14:paraId="4F622AE4"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79" w:history="1">
        <w:r w:rsidR="00AF1D86" w:rsidRPr="00FF6740">
          <w:rPr>
            <w:rStyle w:val="Lienhypertexte"/>
            <w:rFonts w:ascii="Arial" w:hAnsi="Arial" w:cs="Arial"/>
            <w:b w:val="0"/>
            <w:noProof/>
            <w:szCs w:val="20"/>
          </w:rPr>
          <w:t>26.</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Intuitu personae</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_Toc4163579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54</w:t>
        </w:r>
        <w:r w:rsidR="00AF1D86" w:rsidRPr="00FF6740">
          <w:rPr>
            <w:rFonts w:ascii="Arial" w:hAnsi="Arial" w:cs="Arial"/>
            <w:b w:val="0"/>
            <w:noProof/>
            <w:webHidden/>
            <w:szCs w:val="20"/>
          </w:rPr>
          <w:fldChar w:fldCharType="end"/>
        </w:r>
      </w:hyperlink>
    </w:p>
    <w:p w14:paraId="04143BBB"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80" w:history="1">
        <w:r w:rsidR="00AF1D86" w:rsidRPr="00FF6740">
          <w:rPr>
            <w:rStyle w:val="Lienhypertexte"/>
            <w:rFonts w:ascii="Arial" w:hAnsi="Arial" w:cs="Arial"/>
            <w:b w:val="0"/>
            <w:noProof/>
            <w:szCs w:val="20"/>
          </w:rPr>
          <w:t>27.</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Clauses diverses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_Toc4163580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54</w:t>
        </w:r>
        <w:r w:rsidR="00AF1D86" w:rsidRPr="00FF6740">
          <w:rPr>
            <w:rFonts w:ascii="Arial" w:hAnsi="Arial" w:cs="Arial"/>
            <w:b w:val="0"/>
            <w:noProof/>
            <w:webHidden/>
            <w:szCs w:val="20"/>
          </w:rPr>
          <w:fldChar w:fldCharType="end"/>
        </w:r>
      </w:hyperlink>
    </w:p>
    <w:p w14:paraId="174432AD"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81" w:history="1">
        <w:r w:rsidR="00AF1D86" w:rsidRPr="00FF6740">
          <w:rPr>
            <w:rStyle w:val="Lienhypertexte"/>
            <w:rFonts w:ascii="Arial" w:hAnsi="Arial" w:cs="Arial"/>
            <w:b w:val="0"/>
            <w:noProof/>
            <w:szCs w:val="20"/>
          </w:rPr>
          <w:t>28.</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PREVISIONS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_Toc4163581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56</w:t>
        </w:r>
        <w:r w:rsidR="00AF1D86" w:rsidRPr="00FF6740">
          <w:rPr>
            <w:rFonts w:ascii="Arial" w:hAnsi="Arial" w:cs="Arial"/>
            <w:b w:val="0"/>
            <w:noProof/>
            <w:webHidden/>
            <w:szCs w:val="20"/>
          </w:rPr>
          <w:fldChar w:fldCharType="end"/>
        </w:r>
      </w:hyperlink>
    </w:p>
    <w:p w14:paraId="2E58E41A" w14:textId="77777777" w:rsidR="00AF1D86" w:rsidRPr="00FF6740" w:rsidRDefault="00D86B45">
      <w:pPr>
        <w:pStyle w:val="TM1"/>
        <w:rPr>
          <w:rFonts w:ascii="Arial" w:eastAsiaTheme="minorEastAsia" w:hAnsi="Arial" w:cs="Arial"/>
          <w:b w:val="0"/>
          <w:bCs w:val="0"/>
          <w:i w:val="0"/>
          <w:iCs w:val="0"/>
          <w:noProof/>
          <w:szCs w:val="20"/>
          <w:lang w:val="fr-FR" w:eastAsia="fr-FR"/>
        </w:rPr>
      </w:pPr>
      <w:hyperlink w:anchor="_Toc4163582" w:history="1">
        <w:r w:rsidR="00AF1D86" w:rsidRPr="00FF6740">
          <w:rPr>
            <w:rStyle w:val="Lienhypertexte"/>
            <w:rFonts w:ascii="Arial" w:hAnsi="Arial" w:cs="Arial"/>
            <w:b w:val="0"/>
            <w:noProof/>
            <w:szCs w:val="20"/>
          </w:rPr>
          <w:t>29.</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Documents constitutifs de l’offre d'acces ftth</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_Toc4163582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56</w:t>
        </w:r>
        <w:r w:rsidR="00AF1D86" w:rsidRPr="00FF6740">
          <w:rPr>
            <w:rFonts w:ascii="Arial" w:hAnsi="Arial" w:cs="Arial"/>
            <w:b w:val="0"/>
            <w:noProof/>
            <w:webHidden/>
            <w:szCs w:val="20"/>
          </w:rPr>
          <w:fldChar w:fldCharType="end"/>
        </w:r>
      </w:hyperlink>
    </w:p>
    <w:p w14:paraId="23337757" w14:textId="77777777" w:rsidR="00AF1D86" w:rsidRPr="00FF6740" w:rsidRDefault="00D86B45">
      <w:pPr>
        <w:pStyle w:val="TM1"/>
        <w:rPr>
          <w:rFonts w:ascii="Arial" w:eastAsiaTheme="minorEastAsia" w:hAnsi="Arial" w:cs="Arial"/>
          <w:b w:val="0"/>
          <w:bCs w:val="0"/>
          <w:i w:val="0"/>
          <w:iCs w:val="0"/>
          <w:noProof/>
          <w:sz w:val="22"/>
          <w:szCs w:val="22"/>
          <w:lang w:val="fr-FR" w:eastAsia="fr-FR"/>
        </w:rPr>
      </w:pPr>
      <w:hyperlink w:anchor="_Toc4163583" w:history="1">
        <w:r w:rsidR="00AF1D86" w:rsidRPr="00FF6740">
          <w:rPr>
            <w:rStyle w:val="Lienhypertexte"/>
            <w:rFonts w:ascii="Arial" w:hAnsi="Arial" w:cs="Arial"/>
            <w:b w:val="0"/>
            <w:noProof/>
            <w:szCs w:val="20"/>
          </w:rPr>
          <w:t>30.</w:t>
        </w:r>
        <w:r w:rsidR="00AF1D86" w:rsidRPr="00FF6740">
          <w:rPr>
            <w:rFonts w:ascii="Arial" w:eastAsiaTheme="minorEastAsia" w:hAnsi="Arial" w:cs="Arial"/>
            <w:b w:val="0"/>
            <w:bCs w:val="0"/>
            <w:i w:val="0"/>
            <w:iCs w:val="0"/>
            <w:noProof/>
            <w:szCs w:val="20"/>
            <w:lang w:val="fr-FR" w:eastAsia="fr-FR"/>
          </w:rPr>
          <w:tab/>
        </w:r>
        <w:r w:rsidR="00AF1D86" w:rsidRPr="00FF6740">
          <w:rPr>
            <w:rStyle w:val="Lienhypertexte"/>
            <w:rFonts w:ascii="Arial" w:hAnsi="Arial" w:cs="Arial"/>
            <w:b w:val="0"/>
            <w:noProof/>
            <w:szCs w:val="20"/>
          </w:rPr>
          <w:t>Liste des annexes</w:t>
        </w:r>
        <w:r w:rsidR="00AF1D86" w:rsidRPr="00FF6740">
          <w:rPr>
            <w:rFonts w:ascii="Arial" w:hAnsi="Arial" w:cs="Arial"/>
            <w:b w:val="0"/>
            <w:noProof/>
            <w:webHidden/>
            <w:szCs w:val="20"/>
          </w:rPr>
          <w:tab/>
        </w:r>
        <w:r w:rsidR="00AF1D86" w:rsidRPr="00FF6740">
          <w:rPr>
            <w:rFonts w:ascii="Arial" w:hAnsi="Arial" w:cs="Arial"/>
            <w:b w:val="0"/>
            <w:noProof/>
            <w:webHidden/>
            <w:szCs w:val="20"/>
          </w:rPr>
          <w:fldChar w:fldCharType="begin"/>
        </w:r>
        <w:r w:rsidR="00AF1D86" w:rsidRPr="00FF6740">
          <w:rPr>
            <w:rFonts w:ascii="Arial" w:hAnsi="Arial" w:cs="Arial"/>
            <w:b w:val="0"/>
            <w:noProof/>
            <w:webHidden/>
            <w:szCs w:val="20"/>
          </w:rPr>
          <w:instrText xml:space="preserve"> PAGEREF _Toc4163583 \h </w:instrText>
        </w:r>
        <w:r w:rsidR="00AF1D86" w:rsidRPr="00FF6740">
          <w:rPr>
            <w:rFonts w:ascii="Arial" w:hAnsi="Arial" w:cs="Arial"/>
            <w:b w:val="0"/>
            <w:noProof/>
            <w:webHidden/>
            <w:szCs w:val="20"/>
          </w:rPr>
        </w:r>
        <w:r w:rsidR="00AF1D86" w:rsidRPr="00FF6740">
          <w:rPr>
            <w:rFonts w:ascii="Arial" w:hAnsi="Arial" w:cs="Arial"/>
            <w:b w:val="0"/>
            <w:noProof/>
            <w:webHidden/>
            <w:szCs w:val="20"/>
          </w:rPr>
          <w:fldChar w:fldCharType="separate"/>
        </w:r>
        <w:r w:rsidR="00AF1D86" w:rsidRPr="00FF6740">
          <w:rPr>
            <w:rFonts w:ascii="Arial" w:hAnsi="Arial" w:cs="Arial"/>
            <w:b w:val="0"/>
            <w:noProof/>
            <w:webHidden/>
            <w:szCs w:val="20"/>
          </w:rPr>
          <w:t>57</w:t>
        </w:r>
        <w:r w:rsidR="00AF1D86" w:rsidRPr="00FF6740">
          <w:rPr>
            <w:rFonts w:ascii="Arial" w:hAnsi="Arial" w:cs="Arial"/>
            <w:b w:val="0"/>
            <w:noProof/>
            <w:webHidden/>
            <w:szCs w:val="20"/>
          </w:rPr>
          <w:fldChar w:fldCharType="end"/>
        </w:r>
      </w:hyperlink>
    </w:p>
    <w:p w14:paraId="7F7705BB" w14:textId="77777777" w:rsidR="005A5B6F" w:rsidRPr="00666733" w:rsidRDefault="001E6EA9" w:rsidP="00AA43EA">
      <w:pPr>
        <w:spacing w:after="120" w:line="288" w:lineRule="auto"/>
        <w:jc w:val="center"/>
        <w:rPr>
          <w:rFonts w:ascii="Arial" w:hAnsi="Arial" w:cs="Arial"/>
          <w:caps/>
          <w:sz w:val="20"/>
          <w:szCs w:val="20"/>
          <w:lang w:val="fr-FR"/>
        </w:rPr>
      </w:pPr>
      <w:r w:rsidRPr="00FF6740">
        <w:rPr>
          <w:rStyle w:val="Accentuation"/>
          <w:rFonts w:ascii="Arial" w:hAnsi="Arial" w:cs="Arial"/>
          <w:lang w:val="fr-FR"/>
        </w:rPr>
        <w:fldChar w:fldCharType="end"/>
      </w:r>
    </w:p>
    <w:p w14:paraId="7F7705BC" w14:textId="77777777" w:rsidR="005A5B6F" w:rsidRPr="00FE7A93" w:rsidRDefault="005A5B6F" w:rsidP="00AA43EA">
      <w:pPr>
        <w:spacing w:after="120" w:line="288" w:lineRule="auto"/>
        <w:jc w:val="center"/>
        <w:rPr>
          <w:rFonts w:ascii="Arial" w:hAnsi="Arial"/>
          <w:caps/>
          <w:sz w:val="20"/>
          <w:lang w:val="fr-FR"/>
        </w:rPr>
      </w:pPr>
    </w:p>
    <w:p w14:paraId="7F7705BD" w14:textId="77777777" w:rsidR="00715548" w:rsidRPr="00FE7A93" w:rsidRDefault="00715548" w:rsidP="00AA43EA">
      <w:pPr>
        <w:spacing w:after="120" w:line="288" w:lineRule="auto"/>
        <w:jc w:val="center"/>
        <w:rPr>
          <w:rFonts w:ascii="Arial" w:hAnsi="Arial"/>
          <w:sz w:val="20"/>
          <w:u w:val="single"/>
          <w:lang w:val="fr-FR"/>
        </w:rPr>
      </w:pPr>
      <w:r w:rsidRPr="00FE7A93">
        <w:rPr>
          <w:rFonts w:ascii="Arial" w:hAnsi="Arial"/>
          <w:caps/>
          <w:sz w:val="20"/>
          <w:lang w:val="fr-FR"/>
        </w:rPr>
        <w:br w:type="page"/>
      </w:r>
    </w:p>
    <w:p w14:paraId="7F7705BE" w14:textId="68D3112E" w:rsidR="00715548" w:rsidRPr="00FE7A93" w:rsidRDefault="00715548" w:rsidP="00AA43EA">
      <w:pPr>
        <w:spacing w:after="120" w:line="288" w:lineRule="auto"/>
        <w:jc w:val="center"/>
        <w:rPr>
          <w:rFonts w:ascii="Arial" w:hAnsi="Arial"/>
          <w:b/>
          <w:caps/>
          <w:sz w:val="32"/>
          <w:u w:val="single"/>
          <w:lang w:val="fr-FR"/>
        </w:rPr>
      </w:pPr>
      <w:bookmarkStart w:id="0" w:name="_Toc252383484"/>
      <w:r w:rsidRPr="00FE7A93">
        <w:rPr>
          <w:rFonts w:ascii="Arial" w:hAnsi="Arial"/>
          <w:b/>
          <w:caps/>
          <w:sz w:val="32"/>
          <w:u w:val="single"/>
          <w:lang w:val="fr-FR"/>
        </w:rPr>
        <w:lastRenderedPageBreak/>
        <w:t xml:space="preserve">Contrat d’accès </w:t>
      </w:r>
      <w:r w:rsidR="00493B99" w:rsidRPr="00666733">
        <w:rPr>
          <w:rFonts w:ascii="Arial" w:hAnsi="Arial" w:cs="Arial"/>
          <w:b/>
          <w:bCs/>
          <w:caps/>
          <w:sz w:val="32"/>
          <w:szCs w:val="32"/>
          <w:u w:val="single"/>
          <w:lang w:val="fr-FR"/>
        </w:rPr>
        <w:t>D</w:t>
      </w:r>
      <w:r w:rsidR="00FE7A93">
        <w:rPr>
          <w:rFonts w:ascii="Arial" w:hAnsi="Arial" w:cs="Arial"/>
          <w:b/>
          <w:bCs/>
          <w:caps/>
          <w:sz w:val="32"/>
          <w:szCs w:val="32"/>
          <w:u w:val="single"/>
          <w:lang w:val="fr-FR"/>
        </w:rPr>
        <w:t xml:space="preserve">E </w:t>
      </w:r>
      <w:r w:rsidR="004A06A2">
        <w:rPr>
          <w:rFonts w:ascii="Arial" w:hAnsi="Arial" w:cs="Arial"/>
          <w:b/>
          <w:bCs/>
          <w:caps/>
          <w:sz w:val="32"/>
          <w:szCs w:val="32"/>
          <w:u w:val="single"/>
          <w:lang w:val="fr-FR"/>
        </w:rPr>
        <w:t>TARN</w:t>
      </w:r>
      <w:r w:rsidR="00AF1D86">
        <w:rPr>
          <w:rFonts w:ascii="Arial" w:hAnsi="Arial" w:cs="Arial"/>
          <w:b/>
          <w:bCs/>
          <w:caps/>
          <w:sz w:val="32"/>
          <w:szCs w:val="32"/>
          <w:u w:val="single"/>
          <w:lang w:val="fr-FR"/>
        </w:rPr>
        <w:t xml:space="preserve"> FIBRE</w:t>
      </w:r>
      <w:r w:rsidR="004A06A2">
        <w:rPr>
          <w:rFonts w:ascii="Arial" w:hAnsi="Arial" w:cs="Arial"/>
          <w:b/>
          <w:bCs/>
          <w:caps/>
          <w:sz w:val="32"/>
          <w:szCs w:val="32"/>
          <w:u w:val="single"/>
          <w:lang w:val="fr-FR"/>
        </w:rPr>
        <w:t xml:space="preserve"> </w:t>
      </w:r>
      <w:r w:rsidRPr="00FE7A93">
        <w:rPr>
          <w:rFonts w:ascii="Arial" w:hAnsi="Arial"/>
          <w:b/>
          <w:caps/>
          <w:sz w:val="32"/>
          <w:u w:val="single"/>
          <w:lang w:val="fr-FR"/>
        </w:rPr>
        <w:t xml:space="preserve">AUX LIGNES FTTH </w:t>
      </w:r>
    </w:p>
    <w:p w14:paraId="7F7705BF" w14:textId="77777777" w:rsidR="00715548" w:rsidRPr="00666733" w:rsidRDefault="00715548" w:rsidP="00AA43EA">
      <w:pPr>
        <w:spacing w:after="120" w:line="288" w:lineRule="auto"/>
        <w:jc w:val="center"/>
        <w:rPr>
          <w:rFonts w:ascii="Arial" w:hAnsi="Arial" w:cs="Arial"/>
          <w:b/>
          <w:bCs/>
          <w:caps/>
          <w:sz w:val="32"/>
          <w:szCs w:val="32"/>
          <w:u w:val="single"/>
          <w:lang w:val="fr-FR"/>
        </w:rPr>
      </w:pPr>
      <w:r w:rsidRPr="00666733">
        <w:rPr>
          <w:rFonts w:ascii="Arial" w:hAnsi="Arial" w:cs="Arial"/>
          <w:b/>
          <w:bCs/>
          <w:caps/>
          <w:sz w:val="32"/>
          <w:szCs w:val="32"/>
          <w:u w:val="single"/>
          <w:lang w:val="fr-FR"/>
        </w:rPr>
        <w:t>DEPLOYEES EN DEHORS DES ZONES TRES DENSES</w:t>
      </w:r>
    </w:p>
    <w:p w14:paraId="7F7705C0" w14:textId="77777777" w:rsidR="00715548" w:rsidRPr="00FE7A93" w:rsidRDefault="00715548" w:rsidP="00AA43EA">
      <w:pPr>
        <w:spacing w:after="120" w:line="288" w:lineRule="auto"/>
        <w:rPr>
          <w:rFonts w:ascii="Arial" w:hAnsi="Arial"/>
          <w:sz w:val="20"/>
          <w:lang w:val="fr-FR"/>
        </w:rPr>
      </w:pPr>
    </w:p>
    <w:p w14:paraId="7F7705C1" w14:textId="77777777" w:rsidR="00715548" w:rsidRPr="00573DE7" w:rsidRDefault="00715548" w:rsidP="00AA43EA">
      <w:pPr>
        <w:spacing w:after="120" w:line="288" w:lineRule="auto"/>
        <w:rPr>
          <w:rFonts w:ascii="Arial" w:hAnsi="Arial"/>
          <w:sz w:val="20"/>
          <w:lang w:val="fr-FR"/>
        </w:rPr>
      </w:pPr>
    </w:p>
    <w:p w14:paraId="7F7705C2" w14:textId="47CC7184" w:rsidR="00715548" w:rsidRPr="00573DE7" w:rsidRDefault="00715548" w:rsidP="00AA43EA">
      <w:pPr>
        <w:spacing w:after="120" w:line="288" w:lineRule="auto"/>
        <w:jc w:val="both"/>
        <w:rPr>
          <w:rFonts w:ascii="Arial" w:hAnsi="Arial"/>
          <w:sz w:val="20"/>
          <w:lang w:val="fr-FR"/>
        </w:rPr>
      </w:pPr>
      <w:bookmarkStart w:id="1" w:name="_Toc252383561"/>
      <w:r w:rsidRPr="00573DE7">
        <w:rPr>
          <w:rFonts w:ascii="Arial" w:hAnsi="Arial"/>
          <w:sz w:val="20"/>
          <w:lang w:val="fr-FR"/>
        </w:rPr>
        <w:t>ENTRE</w:t>
      </w:r>
      <w:bookmarkEnd w:id="1"/>
      <w:r w:rsidR="00FD3F9E">
        <w:rPr>
          <w:rFonts w:ascii="Arial" w:hAnsi="Arial"/>
          <w:sz w:val="20"/>
          <w:lang w:val="fr-FR"/>
        </w:rPr>
        <w:t xml:space="preserve"> </w:t>
      </w:r>
    </w:p>
    <w:p w14:paraId="7F7705C4" w14:textId="77777777" w:rsidR="00715548" w:rsidRPr="00573DE7" w:rsidRDefault="00715548" w:rsidP="00AA43EA">
      <w:pPr>
        <w:spacing w:after="120" w:line="288" w:lineRule="auto"/>
        <w:jc w:val="both"/>
        <w:rPr>
          <w:rFonts w:ascii="Arial" w:hAnsi="Arial"/>
          <w:sz w:val="20"/>
          <w:lang w:val="fr-FR"/>
        </w:rPr>
      </w:pPr>
    </w:p>
    <w:p w14:paraId="53B85AD1" w14:textId="5E330DE2" w:rsidR="001E2EDF" w:rsidRPr="00B20B38" w:rsidRDefault="004A06A2" w:rsidP="001E2EDF">
      <w:pPr>
        <w:spacing w:after="120" w:line="288" w:lineRule="auto"/>
        <w:jc w:val="both"/>
        <w:rPr>
          <w:rFonts w:ascii="Arial" w:hAnsi="Arial" w:cs="Arial"/>
          <w:b/>
          <w:sz w:val="20"/>
          <w:szCs w:val="20"/>
          <w:lang w:val="fr-FR"/>
        </w:rPr>
      </w:pPr>
      <w:r>
        <w:rPr>
          <w:rFonts w:ascii="Arial" w:hAnsi="Arial" w:cs="Arial"/>
          <w:b/>
          <w:sz w:val="20"/>
          <w:szCs w:val="20"/>
          <w:lang w:val="fr-FR"/>
        </w:rPr>
        <w:t>TARN</w:t>
      </w:r>
      <w:r w:rsidR="00AF1D86">
        <w:rPr>
          <w:rFonts w:ascii="Arial" w:hAnsi="Arial" w:cs="Arial"/>
          <w:b/>
          <w:sz w:val="20"/>
          <w:szCs w:val="20"/>
          <w:lang w:val="fr-FR"/>
        </w:rPr>
        <w:t xml:space="preserve"> FIBRE</w:t>
      </w:r>
      <w:r w:rsidR="001E2EDF">
        <w:rPr>
          <w:rFonts w:ascii="Arial" w:hAnsi="Arial" w:cs="Arial"/>
          <w:b/>
          <w:sz w:val="20"/>
          <w:szCs w:val="20"/>
          <w:lang w:val="fr-FR"/>
        </w:rPr>
        <w:t>,</w:t>
      </w:r>
    </w:p>
    <w:p w14:paraId="053894D6" w14:textId="1D2913FF" w:rsidR="001E2EDF" w:rsidRPr="00B20B38" w:rsidRDefault="00AF1D86" w:rsidP="001E2EDF">
      <w:pPr>
        <w:spacing w:after="120" w:line="288" w:lineRule="auto"/>
        <w:jc w:val="both"/>
        <w:rPr>
          <w:rFonts w:ascii="Arial" w:hAnsi="Arial" w:cs="Arial"/>
          <w:sz w:val="20"/>
          <w:szCs w:val="20"/>
          <w:lang w:val="fr-FR"/>
        </w:rPr>
      </w:pPr>
      <w:r w:rsidRPr="00AF1D86">
        <w:rPr>
          <w:rFonts w:ascii="Arial" w:hAnsi="Arial" w:cs="Arial"/>
          <w:sz w:val="20"/>
          <w:szCs w:val="20"/>
          <w:lang w:val="fr-FR"/>
        </w:rPr>
        <w:t xml:space="preserve">La SOCIETE </w:t>
      </w:r>
      <w:r w:rsidR="004A06A2">
        <w:rPr>
          <w:rFonts w:ascii="Arial" w:hAnsi="Arial" w:cs="Arial"/>
          <w:sz w:val="20"/>
          <w:szCs w:val="20"/>
          <w:lang w:val="fr-FR"/>
        </w:rPr>
        <w:t>TARN</w:t>
      </w:r>
      <w:r w:rsidRPr="00AF1D86">
        <w:rPr>
          <w:rFonts w:ascii="Arial" w:hAnsi="Arial" w:cs="Arial"/>
          <w:sz w:val="20"/>
          <w:szCs w:val="20"/>
          <w:lang w:val="fr-FR"/>
        </w:rPr>
        <w:t xml:space="preserve"> FIBRE, Société par Actions Simplifiée au capital de </w:t>
      </w:r>
      <w:r w:rsidR="001C6088">
        <w:rPr>
          <w:rFonts w:ascii="Arial" w:hAnsi="Arial" w:cs="Arial"/>
          <w:sz w:val="20"/>
          <w:szCs w:val="20"/>
          <w:lang w:val="fr-FR"/>
        </w:rPr>
        <w:t>3</w:t>
      </w:r>
      <w:r w:rsidRPr="00AF1D86">
        <w:rPr>
          <w:rFonts w:ascii="Arial" w:hAnsi="Arial" w:cs="Arial"/>
          <w:sz w:val="20"/>
          <w:szCs w:val="20"/>
          <w:lang w:val="fr-FR"/>
        </w:rPr>
        <w:t xml:space="preserve">.000.000,00 Euros, enregistrée au Registre du Commerce et des Sociétés de </w:t>
      </w:r>
      <w:r w:rsidR="00526E67">
        <w:rPr>
          <w:rFonts w:ascii="Arial" w:hAnsi="Arial" w:cs="Arial"/>
          <w:sz w:val="20"/>
          <w:szCs w:val="20"/>
          <w:lang w:val="fr-FR"/>
        </w:rPr>
        <w:t>Nanterre</w:t>
      </w:r>
      <w:r w:rsidRPr="00AF1D86">
        <w:rPr>
          <w:rFonts w:ascii="Arial" w:hAnsi="Arial" w:cs="Arial"/>
          <w:sz w:val="20"/>
          <w:szCs w:val="20"/>
          <w:lang w:val="fr-FR"/>
        </w:rPr>
        <w:t xml:space="preserve"> sous le numéro </w:t>
      </w:r>
      <w:r w:rsidR="00526E67">
        <w:rPr>
          <w:rFonts w:ascii="Arial" w:hAnsi="Arial" w:cs="Arial"/>
          <w:sz w:val="20"/>
          <w:szCs w:val="20"/>
          <w:lang w:val="fr-FR"/>
        </w:rPr>
        <w:t xml:space="preserve">853 093 </w:t>
      </w:r>
      <w:r w:rsidR="002774E0">
        <w:rPr>
          <w:rFonts w:ascii="Arial" w:hAnsi="Arial" w:cs="Arial"/>
          <w:sz w:val="20"/>
          <w:szCs w:val="20"/>
          <w:lang w:val="fr-FR"/>
        </w:rPr>
        <w:t>169</w:t>
      </w:r>
      <w:r w:rsidRPr="00AF1D86">
        <w:rPr>
          <w:rFonts w:ascii="Arial" w:hAnsi="Arial" w:cs="Arial"/>
          <w:sz w:val="20"/>
          <w:szCs w:val="20"/>
          <w:lang w:val="fr-FR"/>
        </w:rPr>
        <w:t xml:space="preserve">, dont le siège social est </w:t>
      </w:r>
      <w:r w:rsidR="002774E0">
        <w:rPr>
          <w:rFonts w:ascii="Arial" w:hAnsi="Arial" w:cs="Arial"/>
          <w:sz w:val="20"/>
          <w:szCs w:val="20"/>
          <w:lang w:val="fr-FR"/>
        </w:rPr>
        <w:t>124 boulevard de Verdun</w:t>
      </w:r>
      <w:r w:rsidRPr="00AF1D86">
        <w:rPr>
          <w:rFonts w:ascii="Arial" w:hAnsi="Arial" w:cs="Arial"/>
          <w:sz w:val="20"/>
          <w:szCs w:val="20"/>
          <w:lang w:val="fr-FR"/>
        </w:rPr>
        <w:t xml:space="preserve"> </w:t>
      </w:r>
      <w:r w:rsidR="002774E0">
        <w:rPr>
          <w:rFonts w:ascii="Arial" w:hAnsi="Arial" w:cs="Arial"/>
          <w:sz w:val="20"/>
          <w:szCs w:val="20"/>
          <w:lang w:val="fr-FR"/>
        </w:rPr>
        <w:t>92400 COURBEVOIE</w:t>
      </w:r>
      <w:r w:rsidRPr="00AF1D86">
        <w:rPr>
          <w:rFonts w:ascii="Arial" w:hAnsi="Arial" w:cs="Arial"/>
          <w:sz w:val="20"/>
          <w:szCs w:val="20"/>
          <w:lang w:val="fr-FR"/>
        </w:rPr>
        <w:t>, représentée par son Directeur ou par une personne dûment habilitée aux fins des présentes.</w:t>
      </w:r>
    </w:p>
    <w:p w14:paraId="45447BDA" w14:textId="77777777" w:rsidR="00AF1D86" w:rsidRDefault="00AF1D86" w:rsidP="001E2EDF">
      <w:pPr>
        <w:spacing w:after="120" w:line="288" w:lineRule="auto"/>
        <w:jc w:val="both"/>
        <w:rPr>
          <w:rFonts w:ascii="Arial" w:hAnsi="Arial" w:cs="Arial"/>
          <w:sz w:val="20"/>
          <w:szCs w:val="20"/>
          <w:lang w:val="fr-FR"/>
        </w:rPr>
      </w:pPr>
    </w:p>
    <w:p w14:paraId="66B28180" w14:textId="46D9274B" w:rsidR="001E2EDF" w:rsidRPr="00B20B38" w:rsidRDefault="001E2EDF" w:rsidP="001E2EDF">
      <w:pPr>
        <w:spacing w:after="120" w:line="288" w:lineRule="auto"/>
        <w:jc w:val="both"/>
        <w:rPr>
          <w:rFonts w:ascii="Arial" w:hAnsi="Arial" w:cs="Arial"/>
          <w:sz w:val="20"/>
          <w:szCs w:val="20"/>
          <w:lang w:val="fr-FR"/>
        </w:rPr>
      </w:pPr>
      <w:r w:rsidRPr="00B20B38">
        <w:rPr>
          <w:rFonts w:ascii="Arial" w:hAnsi="Arial" w:cs="Arial"/>
          <w:sz w:val="20"/>
          <w:szCs w:val="20"/>
          <w:lang w:val="fr-FR"/>
        </w:rPr>
        <w:t>Ci-après dénommée « </w:t>
      </w:r>
      <w:r w:rsidR="004A06A2">
        <w:rPr>
          <w:rFonts w:ascii="Arial" w:hAnsi="Arial" w:cs="Arial"/>
          <w:sz w:val="20"/>
          <w:szCs w:val="20"/>
          <w:lang w:val="fr-FR"/>
        </w:rPr>
        <w:t>TARN</w:t>
      </w:r>
      <w:r w:rsidR="00AF1D86">
        <w:rPr>
          <w:rFonts w:ascii="Arial" w:hAnsi="Arial" w:cs="Arial"/>
          <w:sz w:val="20"/>
          <w:szCs w:val="20"/>
          <w:lang w:val="fr-FR"/>
        </w:rPr>
        <w:t xml:space="preserve"> FIBRE</w:t>
      </w:r>
      <w:r>
        <w:rPr>
          <w:rFonts w:ascii="Arial" w:hAnsi="Arial" w:cs="Arial"/>
          <w:sz w:val="20"/>
          <w:szCs w:val="20"/>
          <w:lang w:val="fr-FR"/>
        </w:rPr>
        <w:t xml:space="preserve"> </w:t>
      </w:r>
      <w:r w:rsidRPr="00B20B38">
        <w:rPr>
          <w:rFonts w:ascii="Arial" w:hAnsi="Arial" w:cs="Arial"/>
          <w:sz w:val="20"/>
          <w:szCs w:val="20"/>
          <w:lang w:val="fr-FR"/>
        </w:rPr>
        <w:t>» ou l’ « Opérateur d’Immeuble » ou « OI »</w:t>
      </w:r>
    </w:p>
    <w:p w14:paraId="691EE855" w14:textId="77777777" w:rsidR="001E2EDF" w:rsidRPr="00B20B38" w:rsidRDefault="001E2EDF" w:rsidP="001E2EDF">
      <w:pPr>
        <w:spacing w:after="120" w:line="288" w:lineRule="auto"/>
        <w:jc w:val="both"/>
        <w:rPr>
          <w:rFonts w:ascii="Arial" w:hAnsi="Arial" w:cs="Arial"/>
          <w:sz w:val="20"/>
          <w:szCs w:val="20"/>
          <w:lang w:val="fr-FR"/>
        </w:rPr>
      </w:pPr>
    </w:p>
    <w:p w14:paraId="7F7705CF" w14:textId="77777777" w:rsidR="00715548" w:rsidRPr="00573DE7" w:rsidRDefault="00715548" w:rsidP="00AA43EA">
      <w:pPr>
        <w:spacing w:after="120" w:line="288" w:lineRule="auto"/>
        <w:jc w:val="both"/>
        <w:rPr>
          <w:rFonts w:ascii="Arial" w:hAnsi="Arial"/>
          <w:sz w:val="20"/>
          <w:lang w:val="fr-FR"/>
        </w:rPr>
      </w:pPr>
    </w:p>
    <w:p w14:paraId="7F7705D0" w14:textId="77777777" w:rsidR="00715548" w:rsidRPr="00AF1D86" w:rsidRDefault="00715548" w:rsidP="00AA43EA">
      <w:pPr>
        <w:spacing w:after="120" w:line="288" w:lineRule="auto"/>
        <w:jc w:val="both"/>
        <w:rPr>
          <w:rFonts w:ascii="Arial" w:hAnsi="Arial" w:cs="Arial"/>
          <w:sz w:val="20"/>
          <w:lang w:val="fr-FR"/>
        </w:rPr>
      </w:pPr>
      <w:bookmarkStart w:id="2" w:name="_Toc252383562"/>
      <w:r w:rsidRPr="00AF1D86">
        <w:rPr>
          <w:rFonts w:ascii="Arial" w:hAnsi="Arial" w:cs="Arial"/>
          <w:sz w:val="20"/>
          <w:lang w:val="fr-FR"/>
        </w:rPr>
        <w:t>ET</w:t>
      </w:r>
      <w:bookmarkEnd w:id="2"/>
    </w:p>
    <w:p w14:paraId="7F7705D1" w14:textId="01B87F04" w:rsidR="00715548" w:rsidRPr="00AF1D86" w:rsidRDefault="00715548" w:rsidP="00AA43EA">
      <w:pPr>
        <w:spacing w:after="120" w:line="288" w:lineRule="auto"/>
        <w:jc w:val="both"/>
        <w:rPr>
          <w:rFonts w:ascii="Arial" w:hAnsi="Arial" w:cs="Arial"/>
          <w:sz w:val="20"/>
          <w:lang w:val="fr-FR"/>
        </w:rPr>
      </w:pPr>
    </w:p>
    <w:p w14:paraId="73114B43" w14:textId="77777777" w:rsidR="00AA12DB" w:rsidRPr="00AF1D86" w:rsidRDefault="009C1CC3" w:rsidP="00AA43EA">
      <w:pPr>
        <w:spacing w:after="120" w:line="288" w:lineRule="auto"/>
        <w:jc w:val="both"/>
        <w:rPr>
          <w:rFonts w:ascii="Arial" w:hAnsi="Arial" w:cs="Arial"/>
          <w:b/>
          <w:sz w:val="22"/>
          <w:szCs w:val="22"/>
          <w:lang w:val="fr-FR"/>
        </w:rPr>
      </w:pPr>
      <w:r w:rsidRPr="00AF1D86">
        <w:rPr>
          <w:rFonts w:ascii="Arial" w:hAnsi="Arial" w:cs="Arial"/>
          <w:b/>
          <w:sz w:val="22"/>
          <w:szCs w:val="22"/>
          <w:lang w:val="fr-FR"/>
        </w:rPr>
        <w:t>« XXXX »</w:t>
      </w:r>
    </w:p>
    <w:p w14:paraId="79813BFA" w14:textId="77777777" w:rsidR="00715548" w:rsidRPr="00AF1D86" w:rsidRDefault="00AA12DB" w:rsidP="00AA43EA">
      <w:pPr>
        <w:spacing w:after="120" w:line="288" w:lineRule="auto"/>
        <w:jc w:val="both"/>
        <w:rPr>
          <w:rFonts w:ascii="Arial" w:hAnsi="Arial" w:cs="Arial"/>
          <w:sz w:val="22"/>
          <w:szCs w:val="22"/>
          <w:lang w:val="fr-FR"/>
        </w:rPr>
      </w:pPr>
      <w:r w:rsidRPr="00AF1D86">
        <w:rPr>
          <w:rFonts w:ascii="Arial" w:hAnsi="Arial" w:cs="Arial"/>
          <w:sz w:val="22"/>
          <w:szCs w:val="22"/>
          <w:lang w:val="fr-FR"/>
        </w:rPr>
        <w:t>S</w:t>
      </w:r>
      <w:r w:rsidR="00715548" w:rsidRPr="00AF1D86">
        <w:rPr>
          <w:rFonts w:ascii="Arial" w:hAnsi="Arial" w:cs="Arial"/>
          <w:sz w:val="22"/>
          <w:szCs w:val="22"/>
          <w:lang w:val="fr-FR"/>
        </w:rPr>
        <w:t xml:space="preserve">ociété anonyme au capital de </w:t>
      </w:r>
      <w:proofErr w:type="spellStart"/>
      <w:r w:rsidR="007F629E" w:rsidRPr="00AF1D86">
        <w:rPr>
          <w:rFonts w:ascii="Arial" w:hAnsi="Arial" w:cs="Arial"/>
          <w:sz w:val="22"/>
          <w:szCs w:val="22"/>
          <w:lang w:val="fr-FR"/>
        </w:rPr>
        <w:t>xxxxx</w:t>
      </w:r>
      <w:proofErr w:type="spellEnd"/>
      <w:r w:rsidRPr="00AF1D86">
        <w:rPr>
          <w:rFonts w:ascii="Arial" w:hAnsi="Arial" w:cs="Arial"/>
          <w:sz w:val="22"/>
          <w:szCs w:val="22"/>
          <w:lang w:val="fr-FR"/>
        </w:rPr>
        <w:t xml:space="preserve"> euros,</w:t>
      </w:r>
      <w:r w:rsidR="00715548" w:rsidRPr="00AF1D86">
        <w:rPr>
          <w:rFonts w:ascii="Arial" w:hAnsi="Arial" w:cs="Arial"/>
          <w:sz w:val="22"/>
          <w:szCs w:val="22"/>
          <w:lang w:val="fr-FR"/>
        </w:rPr>
        <w:t xml:space="preserve"> immatriculée au RCS </w:t>
      </w:r>
      <w:r w:rsidRPr="00AF1D86">
        <w:rPr>
          <w:rFonts w:ascii="Arial" w:hAnsi="Arial" w:cs="Arial"/>
          <w:sz w:val="22"/>
          <w:szCs w:val="22"/>
          <w:lang w:val="fr-FR"/>
        </w:rPr>
        <w:t xml:space="preserve">de </w:t>
      </w:r>
      <w:proofErr w:type="spellStart"/>
      <w:r w:rsidR="007F629E" w:rsidRPr="00AF1D86">
        <w:rPr>
          <w:rFonts w:ascii="Arial" w:hAnsi="Arial" w:cs="Arial"/>
          <w:sz w:val="22"/>
          <w:szCs w:val="22"/>
          <w:lang w:val="fr-FR"/>
        </w:rPr>
        <w:t>xxxx</w:t>
      </w:r>
      <w:proofErr w:type="spellEnd"/>
      <w:r w:rsidR="00C362C1" w:rsidRPr="00AF1D86">
        <w:rPr>
          <w:rFonts w:ascii="Arial" w:hAnsi="Arial" w:cs="Arial"/>
          <w:sz w:val="22"/>
          <w:szCs w:val="22"/>
          <w:lang w:val="fr-FR"/>
        </w:rPr>
        <w:t xml:space="preserve"> </w:t>
      </w:r>
      <w:r w:rsidR="00715548" w:rsidRPr="00AF1D86">
        <w:rPr>
          <w:rFonts w:ascii="Arial" w:hAnsi="Arial" w:cs="Arial"/>
          <w:sz w:val="22"/>
          <w:szCs w:val="22"/>
          <w:lang w:val="fr-FR"/>
        </w:rPr>
        <w:t xml:space="preserve">sous le numéro </w:t>
      </w:r>
      <w:proofErr w:type="spellStart"/>
      <w:r w:rsidR="007F629E" w:rsidRPr="00AF1D86">
        <w:rPr>
          <w:rFonts w:ascii="Arial" w:hAnsi="Arial" w:cs="Arial"/>
          <w:sz w:val="22"/>
          <w:szCs w:val="22"/>
          <w:lang w:val="fr-FR"/>
        </w:rPr>
        <w:t>xxxx</w:t>
      </w:r>
      <w:proofErr w:type="spellEnd"/>
      <w:r w:rsidR="00715548" w:rsidRPr="00AF1D86">
        <w:rPr>
          <w:rFonts w:ascii="Arial" w:hAnsi="Arial" w:cs="Arial"/>
          <w:sz w:val="22"/>
          <w:szCs w:val="22"/>
          <w:lang w:val="fr-FR"/>
        </w:rPr>
        <w:t xml:space="preserve">, dont le siège social est </w:t>
      </w:r>
      <w:proofErr w:type="spellStart"/>
      <w:r w:rsidR="007F629E" w:rsidRPr="00AF1D86">
        <w:rPr>
          <w:rFonts w:ascii="Arial" w:hAnsi="Arial" w:cs="Arial"/>
          <w:sz w:val="22"/>
          <w:szCs w:val="22"/>
          <w:lang w:val="fr-FR"/>
        </w:rPr>
        <w:t>xxxx</w:t>
      </w:r>
      <w:proofErr w:type="spellEnd"/>
      <w:r w:rsidR="00715548" w:rsidRPr="00AF1D86">
        <w:rPr>
          <w:rFonts w:ascii="Arial" w:hAnsi="Arial" w:cs="Arial"/>
          <w:sz w:val="22"/>
          <w:szCs w:val="22"/>
          <w:lang w:val="fr-FR"/>
        </w:rPr>
        <w:t xml:space="preserve">, représentée par </w:t>
      </w:r>
      <w:proofErr w:type="spellStart"/>
      <w:r w:rsidR="007F629E" w:rsidRPr="00AF1D86">
        <w:rPr>
          <w:rFonts w:ascii="Arial" w:hAnsi="Arial" w:cs="Arial"/>
          <w:sz w:val="22"/>
          <w:szCs w:val="22"/>
          <w:lang w:val="fr-FR"/>
        </w:rPr>
        <w:t>xxxx</w:t>
      </w:r>
      <w:proofErr w:type="spellEnd"/>
      <w:r w:rsidR="00C362C1" w:rsidRPr="00AF1D86">
        <w:rPr>
          <w:rFonts w:ascii="Arial" w:hAnsi="Arial" w:cs="Arial"/>
          <w:sz w:val="22"/>
          <w:szCs w:val="22"/>
          <w:lang w:val="fr-FR"/>
        </w:rPr>
        <w:t xml:space="preserve">, </w:t>
      </w:r>
      <w:r w:rsidR="00715548" w:rsidRPr="00AF1D86">
        <w:rPr>
          <w:rFonts w:ascii="Arial" w:hAnsi="Arial" w:cs="Arial"/>
          <w:sz w:val="22"/>
          <w:szCs w:val="22"/>
          <w:lang w:val="fr-FR"/>
        </w:rPr>
        <w:t xml:space="preserve">en qualité de </w:t>
      </w:r>
      <w:proofErr w:type="spellStart"/>
      <w:r w:rsidR="007F629E" w:rsidRPr="00AF1D86">
        <w:rPr>
          <w:rFonts w:ascii="Arial" w:hAnsi="Arial" w:cs="Arial"/>
          <w:sz w:val="22"/>
          <w:szCs w:val="22"/>
          <w:lang w:val="fr-FR"/>
        </w:rPr>
        <w:t>xxxx</w:t>
      </w:r>
      <w:proofErr w:type="spellEnd"/>
      <w:r w:rsidR="00C362C1" w:rsidRPr="00AF1D86">
        <w:rPr>
          <w:rFonts w:ascii="Arial" w:hAnsi="Arial" w:cs="Arial"/>
          <w:sz w:val="22"/>
          <w:szCs w:val="22"/>
          <w:lang w:val="fr-FR"/>
        </w:rPr>
        <w:t xml:space="preserve">, </w:t>
      </w:r>
      <w:r w:rsidR="00715548" w:rsidRPr="00AF1D86">
        <w:rPr>
          <w:rFonts w:ascii="Arial" w:hAnsi="Arial" w:cs="Arial"/>
          <w:sz w:val="22"/>
          <w:szCs w:val="22"/>
          <w:lang w:val="fr-FR"/>
        </w:rPr>
        <w:t xml:space="preserve">dûment habilité aux fins des présentes, </w:t>
      </w:r>
    </w:p>
    <w:p w14:paraId="15024B01" w14:textId="77777777" w:rsidR="00573DE7" w:rsidRPr="00AF1D86" w:rsidRDefault="00573DE7" w:rsidP="00AA43EA">
      <w:pPr>
        <w:spacing w:after="120" w:line="288" w:lineRule="auto"/>
        <w:jc w:val="both"/>
        <w:rPr>
          <w:rFonts w:ascii="Arial" w:hAnsi="Arial" w:cs="Arial"/>
          <w:sz w:val="22"/>
          <w:szCs w:val="22"/>
          <w:lang w:val="fr-FR"/>
        </w:rPr>
      </w:pPr>
    </w:p>
    <w:p w14:paraId="1404316B" w14:textId="77777777" w:rsidR="00573DE7" w:rsidRPr="00AF1D86" w:rsidRDefault="00573DE7" w:rsidP="00AA43EA">
      <w:pPr>
        <w:spacing w:after="120" w:line="288" w:lineRule="auto"/>
        <w:jc w:val="both"/>
        <w:rPr>
          <w:rFonts w:ascii="Arial" w:hAnsi="Arial" w:cs="Arial"/>
          <w:sz w:val="22"/>
          <w:szCs w:val="22"/>
          <w:lang w:val="fr-FR"/>
        </w:rPr>
      </w:pPr>
    </w:p>
    <w:p w14:paraId="7F7705D9" w14:textId="22671661" w:rsidR="00715548" w:rsidRPr="00AF1D86" w:rsidRDefault="00715548" w:rsidP="00AA43EA">
      <w:pPr>
        <w:spacing w:after="120" w:line="288" w:lineRule="auto"/>
        <w:jc w:val="both"/>
        <w:rPr>
          <w:rFonts w:ascii="Arial" w:hAnsi="Arial" w:cs="Arial"/>
          <w:sz w:val="20"/>
          <w:lang w:val="fr-FR"/>
        </w:rPr>
      </w:pPr>
      <w:r w:rsidRPr="00AF1D86">
        <w:rPr>
          <w:rFonts w:ascii="Arial" w:hAnsi="Arial" w:cs="Arial"/>
          <w:sz w:val="20"/>
          <w:lang w:val="fr-FR"/>
        </w:rPr>
        <w:t xml:space="preserve">Ci-après dénommée </w:t>
      </w:r>
      <w:r w:rsidR="00830C17" w:rsidRPr="00AF1D86">
        <w:rPr>
          <w:rFonts w:ascii="Arial" w:hAnsi="Arial" w:cs="Arial"/>
          <w:sz w:val="20"/>
          <w:lang w:val="fr-FR"/>
        </w:rPr>
        <w:t>indifféremment « l’Opérateur </w:t>
      </w:r>
      <w:r w:rsidR="00830C17" w:rsidRPr="00AF1D86">
        <w:rPr>
          <w:rFonts w:ascii="Arial" w:hAnsi="Arial" w:cs="Arial"/>
          <w:sz w:val="20"/>
          <w:szCs w:val="20"/>
          <w:lang w:val="fr-FR"/>
        </w:rPr>
        <w:t>»</w:t>
      </w:r>
      <w:r w:rsidR="00F73DA7" w:rsidRPr="00AF1D86">
        <w:rPr>
          <w:rFonts w:ascii="Arial" w:hAnsi="Arial" w:cs="Arial"/>
          <w:sz w:val="20"/>
          <w:szCs w:val="20"/>
          <w:lang w:val="fr-FR"/>
        </w:rPr>
        <w:t xml:space="preserve"> </w:t>
      </w:r>
      <w:r w:rsidR="00830C17" w:rsidRPr="00AF1D86">
        <w:rPr>
          <w:rFonts w:ascii="Arial" w:hAnsi="Arial" w:cs="Arial"/>
          <w:sz w:val="20"/>
          <w:szCs w:val="20"/>
          <w:lang w:val="fr-FR"/>
        </w:rPr>
        <w:t>ou « l’Opérateur Commercial »,</w:t>
      </w:r>
    </w:p>
    <w:p w14:paraId="7F7705DA" w14:textId="77777777" w:rsidR="00715548" w:rsidRPr="00AF1D86" w:rsidRDefault="00715548" w:rsidP="00AA43EA">
      <w:pPr>
        <w:spacing w:after="120" w:line="288" w:lineRule="auto"/>
        <w:jc w:val="both"/>
        <w:rPr>
          <w:rFonts w:ascii="Arial" w:hAnsi="Arial" w:cs="Arial"/>
          <w:sz w:val="20"/>
          <w:lang w:val="fr-FR"/>
        </w:rPr>
      </w:pPr>
    </w:p>
    <w:p w14:paraId="7F7705DB" w14:textId="77777777" w:rsidR="00715548" w:rsidRPr="00AF1D86" w:rsidRDefault="00715548" w:rsidP="00AA43EA">
      <w:pPr>
        <w:spacing w:after="120" w:line="288" w:lineRule="auto"/>
        <w:jc w:val="both"/>
        <w:rPr>
          <w:rFonts w:ascii="Arial" w:hAnsi="Arial" w:cs="Arial"/>
          <w:sz w:val="20"/>
          <w:lang w:val="fr-FR"/>
        </w:rPr>
      </w:pPr>
    </w:p>
    <w:p w14:paraId="7F7705DC" w14:textId="77777777" w:rsidR="00715548" w:rsidRPr="00AF1D86" w:rsidRDefault="00715548" w:rsidP="00AA43EA">
      <w:pPr>
        <w:spacing w:after="120" w:line="288" w:lineRule="auto"/>
        <w:jc w:val="both"/>
        <w:rPr>
          <w:rFonts w:ascii="Arial" w:hAnsi="Arial" w:cs="Arial"/>
          <w:sz w:val="20"/>
          <w:lang w:val="fr-FR"/>
        </w:rPr>
      </w:pPr>
      <w:r w:rsidRPr="00AF1D86">
        <w:rPr>
          <w:rFonts w:ascii="Arial" w:hAnsi="Arial" w:cs="Arial"/>
          <w:sz w:val="20"/>
          <w:lang w:val="fr-FR"/>
        </w:rPr>
        <w:t>Ci-après collectivement dénommées « les Parties » ou individuellement « Partie »,</w:t>
      </w:r>
    </w:p>
    <w:p w14:paraId="7F7705DD" w14:textId="77777777" w:rsidR="00715548" w:rsidRPr="000B40BC" w:rsidRDefault="00715548" w:rsidP="00AA12DB">
      <w:pPr>
        <w:pStyle w:val="BBHeading1"/>
      </w:pPr>
      <w:r w:rsidRPr="000B40BC">
        <w:br w:type="page"/>
      </w:r>
      <w:bookmarkStart w:id="3" w:name="_Ref253659705"/>
      <w:bookmarkStart w:id="4" w:name="_Ref253659759"/>
      <w:bookmarkStart w:id="5" w:name="_Ref253659773"/>
      <w:bookmarkStart w:id="6" w:name="_Toc254189418"/>
      <w:bookmarkStart w:id="7" w:name="_Toc254193099"/>
      <w:bookmarkStart w:id="8" w:name="_Toc254194222"/>
      <w:bookmarkStart w:id="9" w:name="_Toc254194323"/>
      <w:bookmarkStart w:id="10" w:name="_Toc254256224"/>
      <w:bookmarkStart w:id="11" w:name="_Toc265667000"/>
      <w:bookmarkStart w:id="12" w:name="_Toc265746030"/>
      <w:bookmarkStart w:id="13" w:name="_Toc529374288"/>
      <w:bookmarkStart w:id="14" w:name="_Toc4163478"/>
      <w:r w:rsidRPr="000B40BC">
        <w:lastRenderedPageBreak/>
        <w:t>Préambule</w:t>
      </w:r>
      <w:bookmarkEnd w:id="0"/>
      <w:bookmarkEnd w:id="3"/>
      <w:bookmarkEnd w:id="4"/>
      <w:bookmarkEnd w:id="5"/>
      <w:bookmarkEnd w:id="6"/>
      <w:bookmarkEnd w:id="7"/>
      <w:bookmarkEnd w:id="8"/>
      <w:bookmarkEnd w:id="9"/>
      <w:bookmarkEnd w:id="10"/>
      <w:bookmarkEnd w:id="11"/>
      <w:bookmarkEnd w:id="12"/>
      <w:bookmarkEnd w:id="13"/>
      <w:bookmarkEnd w:id="14"/>
    </w:p>
    <w:p w14:paraId="7614729D" w14:textId="77777777" w:rsidR="001E2EDF" w:rsidRDefault="001E2EDF" w:rsidP="001E2EDF">
      <w:pPr>
        <w:autoSpaceDE w:val="0"/>
        <w:autoSpaceDN w:val="0"/>
        <w:adjustRightInd w:val="0"/>
        <w:jc w:val="both"/>
        <w:rPr>
          <w:rFonts w:ascii="Arial" w:hAnsi="Arial" w:cs="Arial"/>
          <w:color w:val="000000"/>
          <w:sz w:val="20"/>
          <w:lang w:val="fr-FR"/>
        </w:rPr>
      </w:pPr>
    </w:p>
    <w:p w14:paraId="7A64ADFA" w14:textId="533F73EB" w:rsidR="00220568" w:rsidRDefault="00932773" w:rsidP="00932773">
      <w:pPr>
        <w:autoSpaceDE w:val="0"/>
        <w:autoSpaceDN w:val="0"/>
        <w:adjustRightInd w:val="0"/>
        <w:spacing w:after="120" w:line="288" w:lineRule="auto"/>
        <w:jc w:val="both"/>
        <w:rPr>
          <w:rFonts w:ascii="Arial" w:hAnsi="Arial" w:cs="Arial"/>
          <w:sz w:val="20"/>
          <w:szCs w:val="20"/>
          <w:lang w:val="fr-FR"/>
        </w:rPr>
      </w:pPr>
      <w:r w:rsidRPr="00932773">
        <w:rPr>
          <w:rFonts w:ascii="Arial" w:hAnsi="Arial" w:cs="Arial"/>
          <w:sz w:val="20"/>
          <w:szCs w:val="20"/>
          <w:lang w:val="fr-FR"/>
        </w:rPr>
        <w:t xml:space="preserve">Le Département du </w:t>
      </w:r>
      <w:r w:rsidR="004A06A2">
        <w:rPr>
          <w:rFonts w:ascii="Arial" w:hAnsi="Arial" w:cs="Arial"/>
          <w:sz w:val="20"/>
          <w:szCs w:val="20"/>
          <w:lang w:val="fr-FR"/>
        </w:rPr>
        <w:t>TARN</w:t>
      </w:r>
      <w:r w:rsidRPr="00932773">
        <w:rPr>
          <w:rFonts w:ascii="Arial" w:hAnsi="Arial" w:cs="Arial"/>
          <w:sz w:val="20"/>
          <w:szCs w:val="20"/>
          <w:lang w:val="fr-FR"/>
        </w:rPr>
        <w:t xml:space="preserve"> et SFR Collectivités ont signé le </w:t>
      </w:r>
      <w:r w:rsidRPr="004A06A2">
        <w:rPr>
          <w:rFonts w:ascii="Arial" w:hAnsi="Arial" w:cs="Arial"/>
          <w:sz w:val="20"/>
          <w:szCs w:val="20"/>
          <w:highlight w:val="yellow"/>
          <w:lang w:val="fr-FR"/>
        </w:rPr>
        <w:t>11 Juillet 2018</w:t>
      </w:r>
      <w:r w:rsidRPr="00932773">
        <w:rPr>
          <w:rFonts w:ascii="Arial" w:hAnsi="Arial" w:cs="Arial"/>
          <w:sz w:val="20"/>
          <w:szCs w:val="20"/>
          <w:lang w:val="fr-FR"/>
        </w:rPr>
        <w:t xml:space="preserve"> une convention de Délégation de service public relative à </w:t>
      </w:r>
      <w:r>
        <w:rPr>
          <w:rFonts w:ascii="Arial" w:hAnsi="Arial" w:cs="Arial"/>
          <w:sz w:val="20"/>
          <w:szCs w:val="20"/>
          <w:lang w:val="fr-FR"/>
        </w:rPr>
        <w:t>« </w:t>
      </w:r>
      <w:r w:rsidRPr="00932773">
        <w:rPr>
          <w:rFonts w:ascii="Arial" w:hAnsi="Arial" w:cs="Arial"/>
          <w:sz w:val="20"/>
          <w:szCs w:val="20"/>
          <w:lang w:val="fr-FR"/>
        </w:rPr>
        <w:t>la conception, l'établissement, l’exploitation, la commercialisation et le financement d’un réseau très haut déb</w:t>
      </w:r>
      <w:r>
        <w:rPr>
          <w:rFonts w:ascii="Arial" w:hAnsi="Arial" w:cs="Arial"/>
          <w:sz w:val="20"/>
          <w:szCs w:val="20"/>
          <w:lang w:val="fr-FR"/>
        </w:rPr>
        <w:t xml:space="preserve">it principalement de type </w:t>
      </w:r>
      <w:proofErr w:type="spellStart"/>
      <w:r>
        <w:rPr>
          <w:rFonts w:ascii="Arial" w:hAnsi="Arial" w:cs="Arial"/>
          <w:sz w:val="20"/>
          <w:szCs w:val="20"/>
          <w:lang w:val="fr-FR"/>
        </w:rPr>
        <w:t>FTTx</w:t>
      </w:r>
      <w:proofErr w:type="spellEnd"/>
      <w:r>
        <w:rPr>
          <w:rFonts w:ascii="Arial" w:hAnsi="Arial" w:cs="Arial"/>
          <w:sz w:val="20"/>
          <w:szCs w:val="20"/>
          <w:lang w:val="fr-FR"/>
        </w:rPr>
        <w:t xml:space="preserve"> ». </w:t>
      </w:r>
      <w:r w:rsidRPr="00932773">
        <w:rPr>
          <w:rFonts w:ascii="Arial" w:hAnsi="Arial" w:cs="Arial"/>
          <w:sz w:val="20"/>
          <w:szCs w:val="20"/>
          <w:lang w:val="fr-FR"/>
        </w:rPr>
        <w:t xml:space="preserve">Cette Convention a été notifiée </w:t>
      </w:r>
      <w:r w:rsidRPr="004A06A2">
        <w:rPr>
          <w:rFonts w:ascii="Arial" w:hAnsi="Arial" w:cs="Arial"/>
          <w:sz w:val="20"/>
          <w:szCs w:val="20"/>
          <w:highlight w:val="yellow"/>
          <w:lang w:val="fr-FR"/>
        </w:rPr>
        <w:t>le 14 Août 2018</w:t>
      </w:r>
      <w:r w:rsidRPr="00932773">
        <w:rPr>
          <w:rFonts w:ascii="Arial" w:hAnsi="Arial" w:cs="Arial"/>
          <w:sz w:val="20"/>
          <w:szCs w:val="20"/>
          <w:lang w:val="fr-FR"/>
        </w:rPr>
        <w:t xml:space="preserve">. </w:t>
      </w:r>
      <w:r w:rsidR="00220568">
        <w:rPr>
          <w:rFonts w:ascii="Arial" w:hAnsi="Arial" w:cs="Arial"/>
          <w:sz w:val="20"/>
          <w:szCs w:val="20"/>
          <w:lang w:val="fr-FR"/>
        </w:rPr>
        <w:t xml:space="preserve">Elle prévoit notamment le déploiement d’un réseau FTTH sur environ </w:t>
      </w:r>
      <w:r w:rsidR="00220568" w:rsidRPr="00C04B49">
        <w:rPr>
          <w:rFonts w:ascii="Arial" w:hAnsi="Arial" w:cs="Arial"/>
          <w:sz w:val="20"/>
          <w:szCs w:val="20"/>
          <w:highlight w:val="yellow"/>
          <w:lang w:val="fr-FR"/>
        </w:rPr>
        <w:t>257 000 prises et 305 communes</w:t>
      </w:r>
      <w:r w:rsidR="00220568" w:rsidRPr="00C04B49">
        <w:rPr>
          <w:rFonts w:ascii="Arial" w:hAnsi="Arial" w:cs="Arial"/>
          <w:sz w:val="20"/>
          <w:szCs w:val="20"/>
          <w:lang w:val="fr-FR"/>
        </w:rPr>
        <w:t xml:space="preserve"> </w:t>
      </w:r>
      <w:r w:rsidR="00220568">
        <w:rPr>
          <w:rFonts w:ascii="Arial" w:hAnsi="Arial" w:cs="Arial"/>
          <w:sz w:val="20"/>
          <w:szCs w:val="20"/>
          <w:lang w:val="fr-FR"/>
        </w:rPr>
        <w:t xml:space="preserve">de la zone d’initiative publique du Département. </w:t>
      </w:r>
    </w:p>
    <w:p w14:paraId="51717341" w14:textId="22F6DCB1" w:rsidR="00932773" w:rsidRDefault="00932773" w:rsidP="00932773">
      <w:pPr>
        <w:autoSpaceDE w:val="0"/>
        <w:autoSpaceDN w:val="0"/>
        <w:adjustRightInd w:val="0"/>
        <w:spacing w:after="120" w:line="288" w:lineRule="auto"/>
        <w:jc w:val="both"/>
        <w:rPr>
          <w:rFonts w:ascii="Arial" w:hAnsi="Arial" w:cs="Arial"/>
          <w:sz w:val="20"/>
          <w:szCs w:val="20"/>
          <w:lang w:val="fr-FR"/>
        </w:rPr>
      </w:pPr>
      <w:r w:rsidRPr="00C00986">
        <w:rPr>
          <w:rFonts w:ascii="Arial" w:hAnsi="Arial" w:cs="Arial"/>
          <w:sz w:val="20"/>
          <w:szCs w:val="20"/>
          <w:lang w:val="fr-FR"/>
        </w:rPr>
        <w:t xml:space="preserve">La société filiale ad hoc « </w:t>
      </w:r>
      <w:r w:rsidR="004A06A2">
        <w:rPr>
          <w:rFonts w:ascii="Arial" w:hAnsi="Arial" w:cs="Arial"/>
          <w:sz w:val="20"/>
          <w:szCs w:val="20"/>
          <w:lang w:val="fr-FR"/>
        </w:rPr>
        <w:t>TARN</w:t>
      </w:r>
      <w:r w:rsidR="00220568">
        <w:rPr>
          <w:rFonts w:ascii="Arial" w:hAnsi="Arial" w:cs="Arial"/>
          <w:sz w:val="20"/>
          <w:szCs w:val="20"/>
          <w:lang w:val="fr-FR"/>
        </w:rPr>
        <w:t xml:space="preserve"> Fibre</w:t>
      </w:r>
      <w:r w:rsidRPr="00C00986">
        <w:rPr>
          <w:rFonts w:ascii="Arial" w:hAnsi="Arial" w:cs="Arial"/>
          <w:sz w:val="20"/>
          <w:szCs w:val="20"/>
          <w:lang w:val="fr-FR"/>
        </w:rPr>
        <w:t xml:space="preserve"> » a été créée afin de se substituer de plein droit à SFR Collectivités dans les droits et obligations qu’elle tient de la Convention de DSP.</w:t>
      </w:r>
      <w:r>
        <w:rPr>
          <w:rFonts w:ascii="Arial" w:hAnsi="Arial" w:cs="Arial"/>
          <w:sz w:val="20"/>
          <w:szCs w:val="20"/>
          <w:lang w:val="fr-FR"/>
        </w:rPr>
        <w:t xml:space="preserve"> </w:t>
      </w:r>
    </w:p>
    <w:p w14:paraId="085F6D11" w14:textId="4AD059CD" w:rsidR="00932773" w:rsidRPr="00DD2CAA" w:rsidRDefault="00932773" w:rsidP="00932773">
      <w:pPr>
        <w:autoSpaceDE w:val="0"/>
        <w:autoSpaceDN w:val="0"/>
        <w:adjustRightInd w:val="0"/>
        <w:spacing w:after="120" w:line="288" w:lineRule="auto"/>
        <w:jc w:val="both"/>
        <w:rPr>
          <w:rFonts w:ascii="Arial" w:hAnsi="Arial" w:cs="Arial"/>
          <w:sz w:val="20"/>
          <w:szCs w:val="20"/>
          <w:lang w:val="fr-FR"/>
        </w:rPr>
      </w:pPr>
      <w:r>
        <w:rPr>
          <w:rFonts w:ascii="Arial" w:hAnsi="Arial" w:cs="Arial"/>
          <w:sz w:val="20"/>
          <w:szCs w:val="20"/>
          <w:lang w:val="fr-FR"/>
        </w:rPr>
        <w:t xml:space="preserve">Conformément à la convention signée avec </w:t>
      </w:r>
      <w:r w:rsidR="00220568">
        <w:rPr>
          <w:rFonts w:ascii="Arial" w:hAnsi="Arial" w:cs="Arial"/>
          <w:sz w:val="20"/>
          <w:szCs w:val="20"/>
          <w:lang w:val="fr-FR"/>
        </w:rPr>
        <w:t>le Département,</w:t>
      </w:r>
      <w:r w:rsidR="004A06A2">
        <w:rPr>
          <w:rFonts w:ascii="Arial" w:hAnsi="Arial" w:cs="Arial"/>
          <w:sz w:val="20"/>
          <w:szCs w:val="20"/>
          <w:lang w:val="fr-FR"/>
        </w:rPr>
        <w:t xml:space="preserve"> TARN</w:t>
      </w:r>
      <w:r w:rsidR="00C266A3">
        <w:rPr>
          <w:rFonts w:ascii="Arial" w:hAnsi="Arial" w:cs="Arial"/>
          <w:sz w:val="20"/>
          <w:szCs w:val="20"/>
          <w:lang w:val="fr-FR"/>
        </w:rPr>
        <w:t xml:space="preserve"> FIBRE </w:t>
      </w:r>
      <w:r>
        <w:rPr>
          <w:rFonts w:ascii="Arial" w:hAnsi="Arial" w:cs="Arial"/>
          <w:sz w:val="20"/>
          <w:szCs w:val="20"/>
          <w:lang w:val="fr-FR"/>
        </w:rPr>
        <w:t>assumera, dans le cadre de l’article L.33-6 du Code des postes et des communications électroniques, la qualité d’Opérateur d’Immeuble pour chaque immeuble pour lequel il aura conclu une Convention Immeuble</w:t>
      </w:r>
      <w:r w:rsidR="00C266A3">
        <w:rPr>
          <w:rFonts w:ascii="Arial" w:hAnsi="Arial" w:cs="Arial"/>
          <w:sz w:val="20"/>
          <w:szCs w:val="20"/>
          <w:lang w:val="fr-FR"/>
        </w:rPr>
        <w:t>.</w:t>
      </w:r>
    </w:p>
    <w:p w14:paraId="702BD5A1" w14:textId="34E49D64" w:rsidR="00932773" w:rsidRPr="00C266A3" w:rsidRDefault="004A06A2" w:rsidP="00C266A3">
      <w:pPr>
        <w:autoSpaceDE w:val="0"/>
        <w:autoSpaceDN w:val="0"/>
        <w:adjustRightInd w:val="0"/>
        <w:spacing w:after="120" w:line="288" w:lineRule="auto"/>
        <w:jc w:val="both"/>
        <w:rPr>
          <w:rFonts w:ascii="Arial" w:hAnsi="Arial" w:cs="Arial"/>
          <w:sz w:val="20"/>
          <w:szCs w:val="20"/>
          <w:lang w:val="fr-FR"/>
        </w:rPr>
      </w:pPr>
      <w:r>
        <w:rPr>
          <w:rFonts w:ascii="Arial" w:hAnsi="Arial" w:cs="Arial"/>
          <w:sz w:val="20"/>
          <w:szCs w:val="20"/>
          <w:lang w:val="fr-FR"/>
        </w:rPr>
        <w:t>TARN</w:t>
      </w:r>
      <w:r w:rsidR="00C266A3">
        <w:rPr>
          <w:rFonts w:ascii="Arial" w:hAnsi="Arial" w:cs="Arial"/>
          <w:sz w:val="20"/>
          <w:szCs w:val="20"/>
          <w:lang w:val="fr-FR"/>
        </w:rPr>
        <w:t xml:space="preserve"> FIBRE</w:t>
      </w:r>
      <w:r w:rsidR="00932773" w:rsidRPr="00DD2CAA">
        <w:rPr>
          <w:rFonts w:ascii="Arial" w:hAnsi="Arial" w:cs="Arial"/>
          <w:sz w:val="20"/>
          <w:szCs w:val="20"/>
          <w:lang w:val="fr-FR"/>
        </w:rPr>
        <w:t xml:space="preserve"> a pour mission de garantir le bon usage du réseau déployé, de l’utilisation partagée des infrastructures et du principe d’égalité et de libre concurrence sur le marché des communications électroniques.</w:t>
      </w:r>
    </w:p>
    <w:p w14:paraId="097DDC56" w14:textId="5C2DA093" w:rsidR="001E2EDF" w:rsidRDefault="001E2EDF" w:rsidP="001E2EDF">
      <w:pPr>
        <w:autoSpaceDE w:val="0"/>
        <w:autoSpaceDN w:val="0"/>
        <w:adjustRightInd w:val="0"/>
        <w:spacing w:after="120" w:line="288" w:lineRule="auto"/>
        <w:jc w:val="both"/>
        <w:rPr>
          <w:rFonts w:ascii="Arial" w:eastAsia="SimSun" w:hAnsi="Arial" w:cs="Arial"/>
          <w:sz w:val="20"/>
          <w:szCs w:val="20"/>
          <w:lang w:val="fr-FR" w:eastAsia="zh-CN"/>
        </w:rPr>
      </w:pPr>
      <w:r w:rsidRPr="00E45CE3">
        <w:rPr>
          <w:rFonts w:ascii="Arial" w:eastAsia="SimSun" w:hAnsi="Arial" w:cs="Arial"/>
          <w:sz w:val="20"/>
          <w:szCs w:val="20"/>
          <w:lang w:val="fr-FR" w:eastAsia="zh-CN"/>
        </w:rPr>
        <w:t>Dans le cadre des décisions</w:t>
      </w:r>
      <w:r w:rsidRPr="00E45CE3">
        <w:rPr>
          <w:rFonts w:ascii="Arial" w:eastAsia="SimSun" w:hAnsi="Arial" w:cs="Arial"/>
          <w:sz w:val="20"/>
          <w:szCs w:val="20"/>
          <w:vertAlign w:val="superscript"/>
          <w:lang w:val="fr-FR" w:eastAsia="zh-CN"/>
        </w:rPr>
        <w:footnoteReference w:id="2"/>
      </w:r>
      <w:r w:rsidRPr="00E45CE3">
        <w:rPr>
          <w:rFonts w:ascii="Arial" w:eastAsia="SimSun" w:hAnsi="Arial" w:cs="Arial"/>
          <w:sz w:val="20"/>
          <w:szCs w:val="20"/>
          <w:lang w:val="fr-FR" w:eastAsia="zh-CN"/>
        </w:rPr>
        <w:t xml:space="preserve"> et recommandations</w:t>
      </w:r>
      <w:r>
        <w:rPr>
          <w:rFonts w:ascii="Arial" w:eastAsia="SimSun" w:hAnsi="Arial" w:cs="Arial"/>
          <w:sz w:val="20"/>
          <w:szCs w:val="20"/>
          <w:lang w:val="fr-FR" w:eastAsia="zh-CN"/>
        </w:rPr>
        <w:t xml:space="preserve"> </w:t>
      </w:r>
      <w:r w:rsidRPr="00E45CE3">
        <w:rPr>
          <w:rFonts w:ascii="Arial" w:eastAsia="SimSun" w:hAnsi="Arial" w:cs="Arial"/>
          <w:sz w:val="20"/>
          <w:szCs w:val="20"/>
          <w:lang w:val="fr-FR" w:eastAsia="zh-CN"/>
        </w:rPr>
        <w:t>de l'Autorité de régulation des communications électroniques et des postes (ci-après « </w:t>
      </w:r>
      <w:r w:rsidRPr="00E45CE3">
        <w:rPr>
          <w:rFonts w:ascii="Arial" w:eastAsia="SimSun" w:hAnsi="Arial" w:cs="Arial"/>
          <w:b/>
          <w:bCs/>
          <w:sz w:val="20"/>
          <w:szCs w:val="20"/>
          <w:lang w:val="fr-FR" w:eastAsia="zh-CN"/>
        </w:rPr>
        <w:t>ARCEP</w:t>
      </w:r>
      <w:r w:rsidRPr="00E45CE3">
        <w:rPr>
          <w:rFonts w:ascii="Arial" w:eastAsia="SimSun" w:hAnsi="Arial" w:cs="Arial"/>
          <w:sz w:val="20"/>
          <w:szCs w:val="20"/>
          <w:lang w:val="fr-FR" w:eastAsia="zh-CN"/>
        </w:rPr>
        <w:t xml:space="preserve"> ») qui réglementent depuis 2009 les modalités d’accès aux lignes de communications électroniques à très haut débit en fibre optique (ou lignes FTTH),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Pr>
          <w:rFonts w:ascii="Arial" w:eastAsia="SimSun" w:hAnsi="Arial" w:cs="Arial"/>
          <w:sz w:val="20"/>
          <w:szCs w:val="20"/>
          <w:lang w:val="fr-FR" w:eastAsia="zh-CN"/>
        </w:rPr>
        <w:t xml:space="preserve"> </w:t>
      </w:r>
      <w:r w:rsidRPr="00E45CE3">
        <w:rPr>
          <w:rFonts w:ascii="Arial" w:eastAsia="SimSun" w:hAnsi="Arial" w:cs="Arial"/>
          <w:sz w:val="20"/>
          <w:szCs w:val="20"/>
          <w:lang w:val="fr-FR" w:eastAsia="zh-CN"/>
        </w:rPr>
        <w:t>publie en tant qu’Opérateur d’Immeuble les modalités techniques, opérationnelles, tarifaires et juridiques d’accès à ses lignes.</w:t>
      </w:r>
    </w:p>
    <w:p w14:paraId="3C7A86EA" w14:textId="3611E5F7" w:rsidR="001E2EDF" w:rsidRPr="00B20B38" w:rsidRDefault="001E2EDF" w:rsidP="001E2EDF">
      <w:pPr>
        <w:autoSpaceDE w:val="0"/>
        <w:autoSpaceDN w:val="0"/>
        <w:adjustRightInd w:val="0"/>
        <w:spacing w:after="120" w:line="288" w:lineRule="auto"/>
        <w:jc w:val="both"/>
        <w:rPr>
          <w:rFonts w:ascii="Arial" w:eastAsia="SimSun" w:hAnsi="Arial" w:cs="Arial"/>
          <w:sz w:val="20"/>
          <w:szCs w:val="20"/>
          <w:lang w:val="fr-FR" w:eastAsia="zh-CN"/>
        </w:rPr>
      </w:pPr>
      <w:r w:rsidRPr="00E45CE3">
        <w:rPr>
          <w:rFonts w:ascii="Arial" w:eastAsia="SimSun" w:hAnsi="Arial" w:cs="Arial"/>
          <w:sz w:val="20"/>
          <w:szCs w:val="20"/>
          <w:lang w:val="fr-FR" w:eastAsia="zh-CN"/>
        </w:rPr>
        <w:t xml:space="preserve">Le présent Contrat d’Accès aux Lignes FTTH de </w:t>
      </w:r>
      <w:r w:rsidR="004A06A2">
        <w:rPr>
          <w:rFonts w:ascii="Arial" w:hAnsi="Arial" w:cs="Arial"/>
          <w:color w:val="000000"/>
          <w:sz w:val="20"/>
          <w:lang w:val="fr-FR"/>
        </w:rPr>
        <w:t>TARN</w:t>
      </w:r>
      <w:r w:rsidR="00AF1D86">
        <w:rPr>
          <w:rFonts w:ascii="Arial" w:hAnsi="Arial" w:cs="Arial"/>
          <w:color w:val="000000"/>
          <w:sz w:val="20"/>
          <w:lang w:val="fr-FR"/>
        </w:rPr>
        <w:t xml:space="preserve"> FIBRE</w:t>
      </w:r>
      <w:r>
        <w:rPr>
          <w:rFonts w:ascii="Arial" w:hAnsi="Arial" w:cs="Arial"/>
          <w:color w:val="000000"/>
          <w:sz w:val="20"/>
          <w:lang w:val="fr-FR"/>
        </w:rPr>
        <w:t xml:space="preserve"> </w:t>
      </w:r>
      <w:r w:rsidRPr="00E45CE3">
        <w:rPr>
          <w:rFonts w:ascii="Arial" w:eastAsia="SimSun" w:hAnsi="Arial" w:cs="Arial"/>
          <w:sz w:val="20"/>
          <w:szCs w:val="20"/>
          <w:lang w:val="fr-FR" w:eastAsia="zh-CN"/>
        </w:rPr>
        <w:t>(ci-après le « Contrat ») répond à ces obligations et recommandations</w:t>
      </w:r>
      <w:r>
        <w:rPr>
          <w:rFonts w:ascii="Arial" w:eastAsia="SimSun" w:hAnsi="Arial" w:cs="Arial"/>
          <w:sz w:val="20"/>
          <w:szCs w:val="20"/>
          <w:lang w:val="fr-FR" w:eastAsia="zh-CN"/>
        </w:rPr>
        <w:t>, et</w:t>
      </w:r>
      <w:r w:rsidRPr="00B20B38">
        <w:rPr>
          <w:rFonts w:ascii="Arial" w:eastAsia="SimSun" w:hAnsi="Arial" w:cs="Arial"/>
          <w:sz w:val="20"/>
          <w:szCs w:val="20"/>
          <w:lang w:val="fr-FR" w:eastAsia="zh-CN"/>
        </w:rPr>
        <w:t xml:space="preserve"> expose l’ensemble des modalités applicables à l’accès aux Lignes FTTH déployées par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Pr>
          <w:rFonts w:ascii="Arial" w:eastAsia="SimSun" w:hAnsi="Arial" w:cs="Arial"/>
          <w:sz w:val="20"/>
          <w:szCs w:val="20"/>
          <w:lang w:val="fr-FR" w:eastAsia="zh-CN"/>
        </w:rPr>
        <w:t xml:space="preserve"> </w:t>
      </w:r>
      <w:r w:rsidRPr="00B20B38">
        <w:rPr>
          <w:rFonts w:ascii="Arial" w:eastAsia="SimSun" w:hAnsi="Arial" w:cs="Arial"/>
          <w:sz w:val="20"/>
          <w:szCs w:val="20"/>
          <w:lang w:val="fr-FR" w:eastAsia="zh-CN"/>
        </w:rPr>
        <w:t xml:space="preserve">en dehors des Zones </w:t>
      </w:r>
      <w:r>
        <w:rPr>
          <w:rFonts w:ascii="Arial" w:eastAsia="SimSun" w:hAnsi="Arial" w:cs="Arial"/>
          <w:sz w:val="20"/>
          <w:szCs w:val="20"/>
          <w:lang w:val="fr-FR" w:eastAsia="zh-CN"/>
        </w:rPr>
        <w:t>T</w:t>
      </w:r>
      <w:r w:rsidRPr="00B20B38">
        <w:rPr>
          <w:rFonts w:ascii="Arial" w:eastAsia="SimSun" w:hAnsi="Arial" w:cs="Arial"/>
          <w:sz w:val="20"/>
          <w:szCs w:val="20"/>
          <w:lang w:val="fr-FR" w:eastAsia="zh-CN"/>
        </w:rPr>
        <w:t xml:space="preserve">rès </w:t>
      </w:r>
      <w:r>
        <w:rPr>
          <w:rFonts w:ascii="Arial" w:eastAsia="SimSun" w:hAnsi="Arial" w:cs="Arial"/>
          <w:sz w:val="20"/>
          <w:szCs w:val="20"/>
          <w:lang w:val="fr-FR" w:eastAsia="zh-CN"/>
        </w:rPr>
        <w:t>D</w:t>
      </w:r>
      <w:r w:rsidRPr="00B20B38">
        <w:rPr>
          <w:rFonts w:ascii="Arial" w:eastAsia="SimSun" w:hAnsi="Arial" w:cs="Arial"/>
          <w:sz w:val="20"/>
          <w:szCs w:val="20"/>
          <w:lang w:val="fr-FR" w:eastAsia="zh-CN"/>
        </w:rPr>
        <w:t xml:space="preserve">enses, telles que définies </w:t>
      </w:r>
      <w:r>
        <w:rPr>
          <w:rFonts w:ascii="Arial" w:hAnsi="Arial" w:cs="Arial"/>
          <w:sz w:val="20"/>
          <w:szCs w:val="20"/>
          <w:lang w:val="fr-FR"/>
        </w:rPr>
        <w:t>par l’ARCEP</w:t>
      </w:r>
      <w:r w:rsidRPr="00FB41D7">
        <w:rPr>
          <w:rFonts w:ascii="Arial" w:hAnsi="Arial" w:cs="Arial"/>
          <w:sz w:val="20"/>
          <w:szCs w:val="20"/>
          <w:lang w:val="fr-FR"/>
        </w:rPr>
        <w:t xml:space="preserve"> </w:t>
      </w:r>
      <w:r>
        <w:rPr>
          <w:rFonts w:ascii="Arial" w:hAnsi="Arial" w:cs="Arial"/>
          <w:sz w:val="20"/>
          <w:szCs w:val="20"/>
          <w:lang w:val="fr-FR"/>
        </w:rPr>
        <w:t>par la décision n°2009-1106 modifiée par la décision n°2013-1475 du 10/12/2013</w:t>
      </w:r>
      <w:r w:rsidRPr="00B20B38">
        <w:rPr>
          <w:rFonts w:ascii="Arial" w:hAnsi="Arial" w:cs="Arial"/>
          <w:sz w:val="20"/>
          <w:szCs w:val="20"/>
          <w:lang w:val="fr-FR"/>
        </w:rPr>
        <w:t>.</w:t>
      </w:r>
    </w:p>
    <w:p w14:paraId="43969746" w14:textId="3FC8B97F" w:rsidR="001E2EDF" w:rsidRPr="00B20B38" w:rsidRDefault="001E2EDF" w:rsidP="001E2EDF">
      <w:pPr>
        <w:autoSpaceDE w:val="0"/>
        <w:autoSpaceDN w:val="0"/>
        <w:adjustRightInd w:val="0"/>
        <w:spacing w:after="120" w:line="288" w:lineRule="auto"/>
        <w:jc w:val="both"/>
        <w:rPr>
          <w:rFonts w:ascii="Arial" w:eastAsia="SimSun" w:hAnsi="Arial" w:cs="Arial"/>
          <w:sz w:val="20"/>
          <w:szCs w:val="20"/>
          <w:lang w:val="fr-FR" w:eastAsia="zh-CN"/>
        </w:rPr>
      </w:pPr>
      <w:r w:rsidRPr="00B20B38">
        <w:rPr>
          <w:rFonts w:ascii="Arial" w:eastAsia="SimSun" w:hAnsi="Arial" w:cs="Arial"/>
          <w:sz w:val="20"/>
          <w:szCs w:val="20"/>
          <w:lang w:val="fr-FR" w:eastAsia="zh-CN"/>
        </w:rPr>
        <w:t xml:space="preserve">Plus précisément, et au titre des conditions d’accès aux Lignes FTTH déployées par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Pr>
          <w:rFonts w:ascii="Arial" w:eastAsia="SimSun" w:hAnsi="Arial" w:cs="Arial"/>
          <w:sz w:val="20"/>
          <w:szCs w:val="20"/>
          <w:lang w:val="fr-FR" w:eastAsia="zh-CN"/>
        </w:rPr>
        <w:t xml:space="preserve"> </w:t>
      </w:r>
      <w:r w:rsidRPr="00B20B38">
        <w:rPr>
          <w:rFonts w:ascii="Arial" w:eastAsia="SimSun" w:hAnsi="Arial" w:cs="Arial"/>
          <w:sz w:val="20"/>
          <w:szCs w:val="20"/>
          <w:lang w:val="fr-FR" w:eastAsia="zh-CN"/>
        </w:rPr>
        <w:t xml:space="preserve">en dehors des Zones </w:t>
      </w:r>
      <w:r>
        <w:rPr>
          <w:rFonts w:ascii="Arial" w:eastAsia="SimSun" w:hAnsi="Arial" w:cs="Arial"/>
          <w:sz w:val="20"/>
          <w:szCs w:val="20"/>
          <w:lang w:val="fr-FR" w:eastAsia="zh-CN"/>
        </w:rPr>
        <w:t>T</w:t>
      </w:r>
      <w:r w:rsidRPr="00B20B38">
        <w:rPr>
          <w:rFonts w:ascii="Arial" w:eastAsia="SimSun" w:hAnsi="Arial" w:cs="Arial"/>
          <w:sz w:val="20"/>
          <w:szCs w:val="20"/>
          <w:lang w:val="fr-FR" w:eastAsia="zh-CN"/>
        </w:rPr>
        <w:t xml:space="preserve">rès </w:t>
      </w:r>
      <w:r>
        <w:rPr>
          <w:rFonts w:ascii="Arial" w:eastAsia="SimSun" w:hAnsi="Arial" w:cs="Arial"/>
          <w:sz w:val="20"/>
          <w:szCs w:val="20"/>
          <w:lang w:val="fr-FR" w:eastAsia="zh-CN"/>
        </w:rPr>
        <w:t>D</w:t>
      </w:r>
      <w:r w:rsidRPr="00B20B38">
        <w:rPr>
          <w:rFonts w:ascii="Arial" w:eastAsia="SimSun" w:hAnsi="Arial" w:cs="Arial"/>
          <w:sz w:val="20"/>
          <w:szCs w:val="20"/>
          <w:lang w:val="fr-FR" w:eastAsia="zh-CN"/>
        </w:rPr>
        <w:t>enses</w:t>
      </w:r>
      <w:r>
        <w:rPr>
          <w:rFonts w:ascii="Arial" w:eastAsia="SimSun" w:hAnsi="Arial" w:cs="Arial"/>
          <w:sz w:val="20"/>
          <w:szCs w:val="20"/>
          <w:lang w:val="fr-FR" w:eastAsia="zh-CN"/>
        </w:rPr>
        <w:t xml:space="preserve"> (également dénommées Zones Moins Denses)</w:t>
      </w:r>
      <w:r w:rsidRPr="00B20B38">
        <w:rPr>
          <w:rFonts w:ascii="Arial" w:eastAsia="SimSun" w:hAnsi="Arial" w:cs="Arial"/>
          <w:sz w:val="20"/>
          <w:szCs w:val="20"/>
          <w:lang w:val="fr-FR" w:eastAsia="zh-CN"/>
        </w:rPr>
        <w:t xml:space="preserve">, le présent contrat décrit les conditions dans lesquelles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sidR="004A06A2">
        <w:rPr>
          <w:rFonts w:ascii="Arial" w:eastAsia="SimSun" w:hAnsi="Arial" w:cs="Arial"/>
          <w:sz w:val="20"/>
          <w:szCs w:val="20"/>
          <w:lang w:val="fr-FR" w:eastAsia="zh-CN"/>
        </w:rPr>
        <w:t xml:space="preserve"> </w:t>
      </w:r>
      <w:r w:rsidRPr="00B20B38">
        <w:rPr>
          <w:rFonts w:ascii="Arial" w:eastAsia="SimSun" w:hAnsi="Arial" w:cs="Arial"/>
          <w:sz w:val="20"/>
          <w:szCs w:val="20"/>
          <w:lang w:val="fr-FR" w:eastAsia="zh-CN"/>
        </w:rPr>
        <w:t>:</w:t>
      </w:r>
    </w:p>
    <w:p w14:paraId="03363139" w14:textId="77777777" w:rsidR="001E2EDF" w:rsidRPr="00B20B38" w:rsidRDefault="001E2EDF" w:rsidP="001E2EDF">
      <w:pPr>
        <w:pStyle w:val="Paragraphedeliste"/>
        <w:numPr>
          <w:ilvl w:val="0"/>
          <w:numId w:val="4"/>
        </w:numPr>
        <w:autoSpaceDE w:val="0"/>
        <w:autoSpaceDN w:val="0"/>
        <w:adjustRightInd w:val="0"/>
        <w:spacing w:after="120" w:line="288" w:lineRule="auto"/>
        <w:jc w:val="both"/>
        <w:rPr>
          <w:rFonts w:ascii="Arial" w:eastAsia="SimSun" w:hAnsi="Arial" w:cs="Arial"/>
          <w:sz w:val="20"/>
          <w:szCs w:val="20"/>
          <w:lang w:val="fr-FR" w:eastAsia="zh-CN"/>
        </w:rPr>
      </w:pPr>
      <w:r w:rsidRPr="00B20B38">
        <w:rPr>
          <w:rFonts w:ascii="Arial" w:eastAsia="SimSun" w:hAnsi="Arial" w:cs="Arial"/>
          <w:sz w:val="20"/>
          <w:szCs w:val="20"/>
          <w:lang w:val="fr-FR" w:eastAsia="zh-CN"/>
        </w:rPr>
        <w:t xml:space="preserve">offre, au niveau du </w:t>
      </w:r>
      <w:r>
        <w:rPr>
          <w:rFonts w:ascii="Arial" w:eastAsia="SimSun" w:hAnsi="Arial" w:cs="Arial"/>
          <w:sz w:val="20"/>
          <w:szCs w:val="20"/>
          <w:lang w:val="fr-FR" w:eastAsia="zh-CN"/>
        </w:rPr>
        <w:t>P</w:t>
      </w:r>
      <w:r w:rsidRPr="00B20B38">
        <w:rPr>
          <w:rFonts w:ascii="Arial" w:eastAsia="SimSun" w:hAnsi="Arial" w:cs="Arial"/>
          <w:sz w:val="20"/>
          <w:szCs w:val="20"/>
          <w:lang w:val="fr-FR" w:eastAsia="zh-CN"/>
        </w:rPr>
        <w:t xml:space="preserve">oint de </w:t>
      </w:r>
      <w:r>
        <w:rPr>
          <w:rFonts w:ascii="Arial" w:eastAsia="SimSun" w:hAnsi="Arial" w:cs="Arial"/>
          <w:sz w:val="20"/>
          <w:szCs w:val="20"/>
          <w:lang w:val="fr-FR" w:eastAsia="zh-CN"/>
        </w:rPr>
        <w:t>M</w:t>
      </w:r>
      <w:r w:rsidRPr="00B20B38">
        <w:rPr>
          <w:rFonts w:ascii="Arial" w:eastAsia="SimSun" w:hAnsi="Arial" w:cs="Arial"/>
          <w:sz w:val="20"/>
          <w:szCs w:val="20"/>
          <w:lang w:val="fr-FR" w:eastAsia="zh-CN"/>
        </w:rPr>
        <w:t xml:space="preserve">utualisation, un accès aux Lignes permettant de participer au cofinancement de celles-ci, tant </w:t>
      </w:r>
      <w:r w:rsidRPr="00114176">
        <w:rPr>
          <w:rFonts w:ascii="Arial" w:eastAsia="SimSun" w:hAnsi="Arial" w:cs="Arial"/>
          <w:i/>
          <w:sz w:val="20"/>
          <w:szCs w:val="20"/>
          <w:lang w:val="fr-FR" w:eastAsia="zh-CN"/>
        </w:rPr>
        <w:t>ab initio</w:t>
      </w:r>
      <w:r w:rsidRPr="00B20B38">
        <w:rPr>
          <w:rFonts w:ascii="Arial" w:eastAsia="SimSun" w:hAnsi="Arial" w:cs="Arial"/>
          <w:sz w:val="20"/>
          <w:szCs w:val="20"/>
          <w:lang w:val="fr-FR" w:eastAsia="zh-CN"/>
        </w:rPr>
        <w:t xml:space="preserve"> qu’</w:t>
      </w:r>
      <w:r w:rsidRPr="00114176">
        <w:rPr>
          <w:rFonts w:ascii="Arial" w:eastAsia="SimSun" w:hAnsi="Arial" w:cs="Arial"/>
          <w:i/>
          <w:sz w:val="20"/>
          <w:szCs w:val="20"/>
          <w:lang w:val="fr-FR" w:eastAsia="zh-CN"/>
        </w:rPr>
        <w:t>a posteriori</w:t>
      </w:r>
      <w:r w:rsidRPr="00B20B38">
        <w:rPr>
          <w:rFonts w:ascii="Arial" w:eastAsia="SimSun" w:hAnsi="Arial" w:cs="Arial"/>
          <w:sz w:val="20"/>
          <w:szCs w:val="20"/>
          <w:lang w:val="fr-FR" w:eastAsia="zh-CN"/>
        </w:rPr>
        <w:t> ;</w:t>
      </w:r>
    </w:p>
    <w:p w14:paraId="510B148C" w14:textId="77777777" w:rsidR="001E2EDF" w:rsidRPr="00B20B38" w:rsidRDefault="001E2EDF" w:rsidP="001E2EDF">
      <w:pPr>
        <w:pStyle w:val="Paragraphedeliste"/>
        <w:numPr>
          <w:ilvl w:val="0"/>
          <w:numId w:val="4"/>
        </w:numPr>
        <w:autoSpaceDE w:val="0"/>
        <w:autoSpaceDN w:val="0"/>
        <w:adjustRightInd w:val="0"/>
        <w:spacing w:after="120" w:line="288" w:lineRule="auto"/>
        <w:jc w:val="both"/>
        <w:rPr>
          <w:rFonts w:ascii="Arial" w:eastAsia="SimSun" w:hAnsi="Arial" w:cs="Arial"/>
          <w:sz w:val="20"/>
          <w:szCs w:val="20"/>
          <w:lang w:val="fr-FR" w:eastAsia="zh-CN"/>
        </w:rPr>
      </w:pPr>
      <w:r w:rsidRPr="00B20B38">
        <w:rPr>
          <w:rFonts w:ascii="Arial" w:eastAsia="SimSun" w:hAnsi="Arial" w:cs="Arial"/>
          <w:sz w:val="20"/>
          <w:szCs w:val="20"/>
          <w:lang w:val="fr-FR" w:eastAsia="zh-CN"/>
        </w:rPr>
        <w:t xml:space="preserve">met à disposition des </w:t>
      </w:r>
      <w:r>
        <w:rPr>
          <w:rFonts w:ascii="Arial" w:eastAsia="SimSun" w:hAnsi="Arial" w:cs="Arial"/>
          <w:sz w:val="20"/>
          <w:szCs w:val="20"/>
          <w:lang w:val="fr-FR" w:eastAsia="zh-CN"/>
        </w:rPr>
        <w:t>O</w:t>
      </w:r>
      <w:r w:rsidRPr="00B20B38">
        <w:rPr>
          <w:rFonts w:ascii="Arial" w:eastAsia="SimSun" w:hAnsi="Arial" w:cs="Arial"/>
          <w:sz w:val="20"/>
          <w:szCs w:val="20"/>
          <w:lang w:val="fr-FR" w:eastAsia="zh-CN"/>
        </w:rPr>
        <w:t>pérateurs</w:t>
      </w:r>
      <w:r>
        <w:rPr>
          <w:rFonts w:ascii="Arial" w:eastAsia="SimSun" w:hAnsi="Arial" w:cs="Arial"/>
          <w:sz w:val="20"/>
          <w:szCs w:val="20"/>
          <w:lang w:val="fr-FR" w:eastAsia="zh-CN"/>
        </w:rPr>
        <w:t xml:space="preserve"> FTTH</w:t>
      </w:r>
      <w:r w:rsidRPr="00B20B38">
        <w:rPr>
          <w:rFonts w:ascii="Arial" w:eastAsia="SimSun" w:hAnsi="Arial" w:cs="Arial"/>
          <w:sz w:val="20"/>
          <w:szCs w:val="20"/>
          <w:lang w:val="fr-FR" w:eastAsia="zh-CN"/>
        </w:rPr>
        <w:t xml:space="preserve"> un accès passif à la Ligne, en location ;</w:t>
      </w:r>
    </w:p>
    <w:p w14:paraId="31202B95" w14:textId="77777777" w:rsidR="001E2EDF" w:rsidRPr="00B20B38" w:rsidRDefault="001E2EDF" w:rsidP="001E2EDF">
      <w:pPr>
        <w:pStyle w:val="Paragraphedeliste"/>
        <w:numPr>
          <w:ilvl w:val="0"/>
          <w:numId w:val="4"/>
        </w:numPr>
        <w:autoSpaceDE w:val="0"/>
        <w:autoSpaceDN w:val="0"/>
        <w:adjustRightInd w:val="0"/>
        <w:spacing w:after="120" w:line="288" w:lineRule="auto"/>
        <w:jc w:val="both"/>
        <w:rPr>
          <w:rFonts w:ascii="Arial" w:eastAsia="SimSun" w:hAnsi="Arial" w:cs="Arial"/>
          <w:sz w:val="20"/>
          <w:szCs w:val="20"/>
          <w:lang w:val="fr-FR" w:eastAsia="zh-CN"/>
        </w:rPr>
      </w:pPr>
      <w:r>
        <w:rPr>
          <w:rFonts w:ascii="Arial" w:eastAsia="SimSun" w:hAnsi="Arial" w:cs="Arial"/>
          <w:sz w:val="20"/>
          <w:szCs w:val="20"/>
          <w:lang w:val="fr-FR" w:eastAsia="zh-CN"/>
        </w:rPr>
        <w:t>p</w:t>
      </w:r>
      <w:r w:rsidRPr="00B20B38">
        <w:rPr>
          <w:rFonts w:ascii="Arial" w:eastAsia="SimSun" w:hAnsi="Arial" w:cs="Arial"/>
          <w:sz w:val="20"/>
          <w:szCs w:val="20"/>
          <w:lang w:val="fr-FR" w:eastAsia="zh-CN"/>
        </w:rPr>
        <w:t>ropose une offre d’hébergement d’équipements passifs et actifs au Point de Mutualisation</w:t>
      </w:r>
      <w:r>
        <w:rPr>
          <w:rFonts w:ascii="Arial" w:eastAsia="SimSun" w:hAnsi="Arial" w:cs="Arial"/>
          <w:sz w:val="20"/>
          <w:szCs w:val="20"/>
          <w:lang w:val="fr-FR" w:eastAsia="zh-CN"/>
        </w:rPr>
        <w:t> ;</w:t>
      </w:r>
    </w:p>
    <w:p w14:paraId="3A34D31D" w14:textId="77777777" w:rsidR="001E2EDF" w:rsidRPr="00B20B38" w:rsidRDefault="001E2EDF" w:rsidP="001E2EDF">
      <w:pPr>
        <w:pStyle w:val="Paragraphedeliste"/>
        <w:numPr>
          <w:ilvl w:val="0"/>
          <w:numId w:val="4"/>
        </w:numPr>
        <w:autoSpaceDE w:val="0"/>
        <w:autoSpaceDN w:val="0"/>
        <w:adjustRightInd w:val="0"/>
        <w:spacing w:after="120" w:line="288" w:lineRule="auto"/>
        <w:jc w:val="both"/>
        <w:rPr>
          <w:rFonts w:ascii="Arial" w:eastAsia="SimSun" w:hAnsi="Arial" w:cs="Arial"/>
          <w:sz w:val="20"/>
          <w:szCs w:val="20"/>
          <w:lang w:val="fr-FR" w:eastAsia="zh-CN"/>
        </w:rPr>
      </w:pPr>
      <w:r>
        <w:rPr>
          <w:rFonts w:ascii="Arial" w:eastAsia="SimSun" w:hAnsi="Arial" w:cs="Arial"/>
          <w:sz w:val="20"/>
          <w:szCs w:val="20"/>
          <w:lang w:val="fr-FR" w:eastAsia="zh-CN"/>
        </w:rPr>
        <w:t>m</w:t>
      </w:r>
      <w:r w:rsidRPr="00B20B38">
        <w:rPr>
          <w:rFonts w:ascii="Arial" w:eastAsia="SimSun" w:hAnsi="Arial" w:cs="Arial"/>
          <w:sz w:val="20"/>
          <w:szCs w:val="20"/>
          <w:lang w:val="fr-FR" w:eastAsia="zh-CN"/>
        </w:rPr>
        <w:t xml:space="preserve">et à disposition, sous conditions ci-après exposées, un Raccordement </w:t>
      </w:r>
      <w:r>
        <w:rPr>
          <w:rFonts w:ascii="Arial" w:eastAsia="SimSun" w:hAnsi="Arial" w:cs="Arial"/>
          <w:sz w:val="20"/>
          <w:szCs w:val="20"/>
          <w:lang w:val="fr-FR" w:eastAsia="zh-CN"/>
        </w:rPr>
        <w:t>au PRDM</w:t>
      </w:r>
      <w:r w:rsidRPr="00B20B38">
        <w:rPr>
          <w:rFonts w:ascii="Arial" w:eastAsia="SimSun" w:hAnsi="Arial" w:cs="Arial"/>
          <w:sz w:val="20"/>
          <w:szCs w:val="20"/>
          <w:lang w:val="fr-FR" w:eastAsia="zh-CN"/>
        </w:rPr>
        <w:t xml:space="preserve"> destiné à relier le réseau</w:t>
      </w:r>
      <w:r>
        <w:rPr>
          <w:rFonts w:ascii="Arial" w:eastAsia="SimSun" w:hAnsi="Arial" w:cs="Arial"/>
          <w:sz w:val="20"/>
          <w:szCs w:val="20"/>
          <w:lang w:val="fr-FR" w:eastAsia="zh-CN"/>
        </w:rPr>
        <w:t xml:space="preserve"> de l’Opérateur aux Points de Mutualisation.</w:t>
      </w:r>
    </w:p>
    <w:p w14:paraId="1793CD2A" w14:textId="77777777" w:rsidR="001E2EDF" w:rsidRPr="00B20B38" w:rsidRDefault="001E2EDF" w:rsidP="001E2EDF">
      <w:pPr>
        <w:autoSpaceDE w:val="0"/>
        <w:autoSpaceDN w:val="0"/>
        <w:adjustRightInd w:val="0"/>
        <w:spacing w:after="120" w:line="288" w:lineRule="auto"/>
        <w:jc w:val="both"/>
        <w:rPr>
          <w:rFonts w:ascii="Arial" w:hAnsi="Arial" w:cs="Arial"/>
          <w:sz w:val="20"/>
          <w:szCs w:val="20"/>
          <w:lang w:val="fr-FR" w:eastAsia="fr-FR"/>
        </w:rPr>
      </w:pPr>
      <w:r w:rsidRPr="00B20B38">
        <w:rPr>
          <w:rFonts w:ascii="Arial" w:eastAsia="SimSun" w:hAnsi="Arial" w:cs="Arial"/>
          <w:sz w:val="20"/>
          <w:szCs w:val="20"/>
          <w:lang w:val="fr-FR" w:eastAsia="zh-CN"/>
        </w:rPr>
        <w:t>Pour chacune des prestations mentionnées à l’alinéa précédent, le présent contrat précise notamment les conditions de souscription et de résiliation, les caractéristiques t</w:t>
      </w:r>
      <w:r w:rsidRPr="00B20B38">
        <w:rPr>
          <w:rFonts w:ascii="Arial" w:hAnsi="Arial" w:cs="Arial"/>
          <w:sz w:val="20"/>
          <w:szCs w:val="20"/>
          <w:lang w:val="fr-FR" w:eastAsia="fr-FR"/>
        </w:rPr>
        <w:t>echniques, les processus de livraison et de service après-vente, les délais et préavis, la qualité de service et les conditions tarifaires.</w:t>
      </w:r>
    </w:p>
    <w:p w14:paraId="1C327EA1" w14:textId="77777777" w:rsidR="001E2EDF" w:rsidRPr="00B20B38" w:rsidRDefault="001E2EDF" w:rsidP="001E2EDF">
      <w:pPr>
        <w:autoSpaceDE w:val="0"/>
        <w:autoSpaceDN w:val="0"/>
        <w:adjustRightInd w:val="0"/>
        <w:spacing w:after="120" w:line="288" w:lineRule="auto"/>
        <w:jc w:val="both"/>
        <w:rPr>
          <w:rFonts w:ascii="Arial" w:hAnsi="Arial" w:cs="Arial"/>
          <w:sz w:val="20"/>
          <w:szCs w:val="20"/>
          <w:lang w:val="fr-FR"/>
        </w:rPr>
      </w:pPr>
      <w:r w:rsidRPr="00B20B38">
        <w:rPr>
          <w:rFonts w:ascii="Arial" w:hAnsi="Arial" w:cs="Arial"/>
          <w:sz w:val="20"/>
          <w:szCs w:val="20"/>
          <w:lang w:val="fr-FR"/>
        </w:rPr>
        <w:t>En conséquence de quoi, les Parties se sont rapprochées et ont donc convenu de ce qui suit :</w:t>
      </w:r>
    </w:p>
    <w:p w14:paraId="7F7705DE" w14:textId="77777777" w:rsidR="00715548" w:rsidRPr="000B40BC" w:rsidRDefault="00715548" w:rsidP="00AA43EA">
      <w:pPr>
        <w:autoSpaceDE w:val="0"/>
        <w:autoSpaceDN w:val="0"/>
        <w:adjustRightInd w:val="0"/>
        <w:spacing w:after="120" w:line="288" w:lineRule="auto"/>
        <w:jc w:val="both"/>
        <w:rPr>
          <w:rFonts w:ascii="Arial" w:hAnsi="Arial"/>
          <w:sz w:val="20"/>
          <w:lang w:val="fr-FR"/>
        </w:rPr>
      </w:pPr>
    </w:p>
    <w:p w14:paraId="7F7705E9" w14:textId="2C900690" w:rsidR="00247862" w:rsidRPr="00C652F8" w:rsidRDefault="00247862" w:rsidP="00235043">
      <w:pPr>
        <w:autoSpaceDE w:val="0"/>
        <w:autoSpaceDN w:val="0"/>
        <w:adjustRightInd w:val="0"/>
        <w:spacing w:after="120" w:line="288" w:lineRule="auto"/>
        <w:jc w:val="both"/>
        <w:rPr>
          <w:rFonts w:ascii="Arial" w:hAnsi="Arial"/>
          <w:sz w:val="20"/>
          <w:lang w:val="fr-FR"/>
        </w:rPr>
      </w:pPr>
    </w:p>
    <w:p w14:paraId="7F7705EA" w14:textId="77777777" w:rsidR="00715548" w:rsidRPr="00C652F8" w:rsidRDefault="00715548" w:rsidP="00AA43EA">
      <w:pPr>
        <w:autoSpaceDE w:val="0"/>
        <w:autoSpaceDN w:val="0"/>
        <w:adjustRightInd w:val="0"/>
        <w:spacing w:after="120" w:line="288" w:lineRule="auto"/>
        <w:jc w:val="both"/>
        <w:rPr>
          <w:rFonts w:ascii="Arial" w:hAnsi="Arial"/>
          <w:sz w:val="20"/>
          <w:lang w:val="fr-FR"/>
        </w:rPr>
      </w:pPr>
    </w:p>
    <w:p w14:paraId="7F7705EB" w14:textId="77777777" w:rsidR="00715548" w:rsidRPr="00C652F8" w:rsidRDefault="00715548" w:rsidP="00AA12DB">
      <w:pPr>
        <w:pStyle w:val="BBHeading1"/>
      </w:pPr>
      <w:bookmarkStart w:id="15" w:name="_Ref252893385"/>
      <w:bookmarkStart w:id="16" w:name="_Toc254189419"/>
      <w:bookmarkStart w:id="17" w:name="_Toc254193100"/>
      <w:bookmarkStart w:id="18" w:name="_Toc254194223"/>
      <w:bookmarkStart w:id="19" w:name="_Toc254194324"/>
      <w:bookmarkStart w:id="20" w:name="_Toc254256225"/>
      <w:bookmarkStart w:id="21" w:name="_Toc265667001"/>
      <w:bookmarkStart w:id="22" w:name="_Toc265746031"/>
      <w:bookmarkStart w:id="23" w:name="_Toc529374289"/>
      <w:bookmarkStart w:id="24" w:name="_Toc4163479"/>
      <w:bookmarkStart w:id="25" w:name="OLE_LINK141"/>
      <w:bookmarkStart w:id="26" w:name="OLE_LINK142"/>
      <w:r w:rsidRPr="00C652F8">
        <w:lastRenderedPageBreak/>
        <w:t>Définitions</w:t>
      </w:r>
      <w:bookmarkEnd w:id="15"/>
      <w:bookmarkEnd w:id="16"/>
      <w:bookmarkEnd w:id="17"/>
      <w:bookmarkEnd w:id="18"/>
      <w:bookmarkEnd w:id="19"/>
      <w:bookmarkEnd w:id="20"/>
      <w:bookmarkEnd w:id="21"/>
      <w:bookmarkEnd w:id="22"/>
      <w:bookmarkEnd w:id="23"/>
      <w:bookmarkEnd w:id="24"/>
    </w:p>
    <w:bookmarkEnd w:id="25"/>
    <w:bookmarkEnd w:id="26"/>
    <w:p w14:paraId="7F7705EC" w14:textId="77777777" w:rsidR="00715548" w:rsidRPr="00C652F8" w:rsidRDefault="00715548" w:rsidP="00AA43EA">
      <w:pPr>
        <w:spacing w:after="120" w:line="288" w:lineRule="auto"/>
        <w:jc w:val="both"/>
        <w:rPr>
          <w:rFonts w:ascii="Arial" w:hAnsi="Arial"/>
          <w:sz w:val="20"/>
          <w:lang w:val="fr-FR"/>
        </w:rPr>
      </w:pPr>
      <w:r w:rsidRPr="00C652F8">
        <w:rPr>
          <w:rFonts w:ascii="Arial" w:hAnsi="Arial"/>
          <w:sz w:val="20"/>
          <w:lang w:val="fr-FR"/>
        </w:rPr>
        <w:t xml:space="preserve">Les termes utilisés dans l’ensemble des documents contractuels listés à l’article </w:t>
      </w:r>
      <w:r w:rsidRPr="00C652F8">
        <w:rPr>
          <w:rFonts w:ascii="Arial" w:hAnsi="Arial"/>
          <w:sz w:val="20"/>
          <w:lang w:val="fr-FR"/>
        </w:rPr>
        <w:fldChar w:fldCharType="begin"/>
      </w:r>
      <w:r w:rsidRPr="00C652F8">
        <w:rPr>
          <w:rFonts w:ascii="Arial" w:hAnsi="Arial"/>
          <w:sz w:val="20"/>
          <w:lang w:val="fr-FR"/>
        </w:rPr>
        <w:instrText xml:space="preserve"> REF _Ref254215060 \r \h </w:instrText>
      </w:r>
      <w:r w:rsidR="00E36F06" w:rsidRPr="00C652F8">
        <w:rPr>
          <w:rFonts w:ascii="Arial" w:hAnsi="Arial"/>
          <w:sz w:val="20"/>
          <w:lang w:val="fr-FR"/>
        </w:rPr>
        <w:instrText xml:space="preserve"> \* MERGEFORMAT </w:instrText>
      </w:r>
      <w:r w:rsidRPr="00C652F8">
        <w:rPr>
          <w:rFonts w:ascii="Arial" w:hAnsi="Arial"/>
          <w:sz w:val="20"/>
          <w:lang w:val="fr-FR"/>
        </w:rPr>
      </w:r>
      <w:r w:rsidRPr="00C652F8">
        <w:rPr>
          <w:rFonts w:ascii="Arial" w:hAnsi="Arial"/>
          <w:sz w:val="20"/>
          <w:lang w:val="fr-FR"/>
        </w:rPr>
        <w:fldChar w:fldCharType="separate"/>
      </w:r>
      <w:r w:rsidR="00011FDE" w:rsidRPr="00C652F8">
        <w:rPr>
          <w:rFonts w:ascii="Arial" w:hAnsi="Arial"/>
          <w:sz w:val="20"/>
          <w:lang w:val="fr-FR"/>
        </w:rPr>
        <w:t>3</w:t>
      </w:r>
      <w:r w:rsidRPr="00C652F8">
        <w:rPr>
          <w:rFonts w:ascii="Arial" w:hAnsi="Arial"/>
          <w:sz w:val="20"/>
          <w:lang w:val="fr-FR"/>
        </w:rPr>
        <w:fldChar w:fldCharType="end"/>
      </w:r>
      <w:r w:rsidRPr="00C652F8">
        <w:rPr>
          <w:rFonts w:ascii="Arial" w:hAnsi="Arial"/>
          <w:sz w:val="20"/>
          <w:lang w:val="fr-FR"/>
        </w:rPr>
        <w:t xml:space="preserve"> ci-après auront le sens qui leur est donné ci-dessous : </w:t>
      </w:r>
    </w:p>
    <w:p w14:paraId="7F7705ED" w14:textId="77777777" w:rsidR="00715548" w:rsidRPr="00C652F8" w:rsidRDefault="00715548" w:rsidP="00AA43EA">
      <w:pPr>
        <w:spacing w:after="120" w:line="288" w:lineRule="auto"/>
        <w:jc w:val="both"/>
        <w:rPr>
          <w:rFonts w:ascii="Arial" w:hAnsi="Arial"/>
          <w:sz w:val="20"/>
          <w:lang w:val="fr-FR"/>
        </w:rPr>
      </w:pPr>
    </w:p>
    <w:p w14:paraId="7F7705EE" w14:textId="77777777" w:rsidR="00F0796A" w:rsidRPr="00C652F8" w:rsidRDefault="00F0796A" w:rsidP="00AA43EA">
      <w:pPr>
        <w:spacing w:after="120" w:line="288" w:lineRule="auto"/>
        <w:jc w:val="both"/>
        <w:rPr>
          <w:rFonts w:ascii="Arial" w:hAnsi="Arial"/>
          <w:sz w:val="20"/>
          <w:lang w:val="fr-FR"/>
        </w:rPr>
      </w:pPr>
      <w:r w:rsidRPr="00C652F8">
        <w:rPr>
          <w:rFonts w:ascii="Arial" w:hAnsi="Arial"/>
          <w:b/>
          <w:sz w:val="20"/>
          <w:u w:val="single"/>
          <w:lang w:val="fr-FR"/>
        </w:rPr>
        <w:t>Acte d’</w:t>
      </w:r>
      <w:r w:rsidR="00E54B39" w:rsidRPr="00C652F8">
        <w:rPr>
          <w:rFonts w:ascii="Arial" w:hAnsi="Arial"/>
          <w:b/>
          <w:sz w:val="20"/>
          <w:u w:val="single"/>
          <w:lang w:val="fr-FR"/>
        </w:rPr>
        <w:t>E</w:t>
      </w:r>
      <w:r w:rsidRPr="00C652F8">
        <w:rPr>
          <w:rFonts w:ascii="Arial" w:hAnsi="Arial"/>
          <w:b/>
          <w:sz w:val="20"/>
          <w:u w:val="single"/>
          <w:lang w:val="fr-FR"/>
        </w:rPr>
        <w:t>ngagement de Co-investissement</w:t>
      </w:r>
      <w:r w:rsidR="00212AD0" w:rsidRPr="00C652F8">
        <w:rPr>
          <w:rFonts w:ascii="Arial" w:hAnsi="Arial"/>
          <w:b/>
          <w:sz w:val="20"/>
          <w:u w:val="single"/>
          <w:lang w:val="fr-FR"/>
        </w:rPr>
        <w:t xml:space="preserve"> ou Acte d’Engagement</w:t>
      </w:r>
      <w:r w:rsidRPr="00C652F8">
        <w:rPr>
          <w:rFonts w:ascii="Arial" w:hAnsi="Arial"/>
          <w:b/>
          <w:sz w:val="20"/>
          <w:u w:val="single"/>
          <w:lang w:val="fr-FR"/>
        </w:rPr>
        <w:t xml:space="preserve"> </w:t>
      </w:r>
      <w:r w:rsidRPr="00C652F8">
        <w:rPr>
          <w:rFonts w:ascii="Arial" w:hAnsi="Arial"/>
          <w:sz w:val="20"/>
          <w:lang w:val="fr-FR"/>
        </w:rPr>
        <w:t xml:space="preserve">: désigne le </w:t>
      </w:r>
      <w:r w:rsidR="00212AD0" w:rsidRPr="00C652F8">
        <w:rPr>
          <w:rFonts w:ascii="Arial" w:hAnsi="Arial"/>
          <w:sz w:val="20"/>
          <w:lang w:val="fr-FR"/>
        </w:rPr>
        <w:t>F</w:t>
      </w:r>
      <w:r w:rsidRPr="00C652F8">
        <w:rPr>
          <w:rFonts w:ascii="Arial" w:hAnsi="Arial"/>
          <w:sz w:val="20"/>
          <w:lang w:val="fr-FR"/>
        </w:rPr>
        <w:t>ormulaire</w:t>
      </w:r>
      <w:r w:rsidR="00212AD0" w:rsidRPr="00C652F8">
        <w:rPr>
          <w:rFonts w:ascii="Arial" w:hAnsi="Arial"/>
          <w:sz w:val="20"/>
          <w:lang w:val="fr-FR"/>
        </w:rPr>
        <w:t xml:space="preserve"> d’Engagement de Co-investissement</w:t>
      </w:r>
      <w:r w:rsidRPr="00C652F8">
        <w:rPr>
          <w:rFonts w:ascii="Arial" w:hAnsi="Arial"/>
          <w:sz w:val="20"/>
          <w:lang w:val="fr-FR"/>
        </w:rPr>
        <w:t xml:space="preserve"> </w:t>
      </w:r>
      <w:r w:rsidR="00212AD0" w:rsidRPr="00C652F8">
        <w:rPr>
          <w:rFonts w:ascii="Arial" w:hAnsi="Arial"/>
          <w:sz w:val="20"/>
          <w:lang w:val="fr-FR"/>
        </w:rPr>
        <w:t>dument complété et signé par le représentant autorisé de l’Opérateur.</w:t>
      </w:r>
    </w:p>
    <w:p w14:paraId="0D522DAD" w14:textId="122AB976" w:rsidR="00A157D8" w:rsidRPr="00666733" w:rsidRDefault="00A157D8" w:rsidP="00A157D8">
      <w:pPr>
        <w:spacing w:after="120" w:line="288" w:lineRule="auto"/>
        <w:jc w:val="both"/>
        <w:rPr>
          <w:rFonts w:ascii="Arial" w:hAnsi="Arial" w:cs="Arial"/>
          <w:sz w:val="20"/>
          <w:szCs w:val="20"/>
          <w:lang w:val="fr-FR"/>
        </w:rPr>
      </w:pPr>
      <w:r w:rsidRPr="00666733">
        <w:rPr>
          <w:rFonts w:ascii="Arial" w:hAnsi="Arial" w:cs="Arial"/>
          <w:b/>
          <w:bCs/>
          <w:sz w:val="20"/>
          <w:szCs w:val="20"/>
          <w:u w:val="single"/>
          <w:lang w:val="fr-FR"/>
        </w:rPr>
        <w:t>Avis de Mise à Disposition de PM :</w:t>
      </w:r>
      <w:r w:rsidRPr="00666733">
        <w:rPr>
          <w:rFonts w:ascii="Arial" w:hAnsi="Arial" w:cs="Arial"/>
          <w:sz w:val="20"/>
          <w:szCs w:val="20"/>
          <w:lang w:val="fr-FR"/>
        </w:rPr>
        <w:t xml:space="preserve"> Avi</w:t>
      </w:r>
      <w:r w:rsidR="006C4B33" w:rsidRPr="00666733">
        <w:rPr>
          <w:rFonts w:ascii="Arial" w:hAnsi="Arial" w:cs="Arial"/>
          <w:sz w:val="20"/>
          <w:szCs w:val="20"/>
          <w:lang w:val="fr-FR"/>
        </w:rPr>
        <w:t xml:space="preserve">s ou compte-rendu par lequel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signifie aux Opérateurs Commerciaux qu’un Point de</w:t>
      </w:r>
      <w:r w:rsidR="006C4B33" w:rsidRPr="00666733">
        <w:rPr>
          <w:rFonts w:ascii="Arial" w:hAnsi="Arial" w:cs="Arial"/>
          <w:sz w:val="20"/>
          <w:szCs w:val="20"/>
          <w:lang w:val="fr-FR"/>
        </w:rPr>
        <w:t xml:space="preserve"> Mutualisation construit 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est mis à leur disposition et peut faire l’objet d’un raccordement par ceux-ci. Par</w:t>
      </w:r>
      <w:r w:rsidR="006C4B33" w:rsidRPr="00666733">
        <w:rPr>
          <w:rFonts w:ascii="Arial" w:hAnsi="Arial" w:cs="Arial"/>
          <w:sz w:val="20"/>
          <w:szCs w:val="20"/>
          <w:lang w:val="fr-FR"/>
        </w:rPr>
        <w:t xml:space="preserve"> l’émission de cet Avis,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délivre les informations inhérentes au PM permettant de le localiser, ainsi que la date de sa mise à disposition et le nombre de logements ou locaux desservis et raccordables en aval dudit PM.</w:t>
      </w:r>
    </w:p>
    <w:p w14:paraId="5F6FFD97" w14:textId="4D489735" w:rsidR="00A157D8" w:rsidRPr="00666733" w:rsidRDefault="00A157D8" w:rsidP="00A157D8">
      <w:pPr>
        <w:spacing w:after="120" w:line="288" w:lineRule="auto"/>
        <w:jc w:val="both"/>
        <w:rPr>
          <w:rFonts w:ascii="Arial" w:hAnsi="Arial" w:cs="Arial"/>
          <w:sz w:val="20"/>
          <w:szCs w:val="20"/>
          <w:lang w:val="fr-FR"/>
        </w:rPr>
      </w:pPr>
      <w:r w:rsidRPr="00666733">
        <w:rPr>
          <w:rFonts w:ascii="Arial" w:hAnsi="Arial" w:cs="Arial"/>
          <w:b/>
          <w:bCs/>
          <w:sz w:val="20"/>
          <w:szCs w:val="20"/>
          <w:u w:val="single"/>
          <w:lang w:val="fr-FR"/>
        </w:rPr>
        <w:t>Avis de Mise à Disposition de Ligne (ou CR MAD Ligne) :</w:t>
      </w:r>
      <w:r w:rsidR="00E27198">
        <w:rPr>
          <w:rFonts w:ascii="Arial" w:hAnsi="Arial" w:cs="Arial"/>
          <w:sz w:val="20"/>
          <w:szCs w:val="20"/>
          <w:lang w:val="fr-FR"/>
        </w:rPr>
        <w:t xml:space="preserve"> </w:t>
      </w:r>
      <w:r w:rsidRPr="00666733">
        <w:rPr>
          <w:rFonts w:ascii="Arial" w:hAnsi="Arial" w:cs="Arial"/>
          <w:sz w:val="20"/>
          <w:szCs w:val="20"/>
          <w:lang w:val="fr-FR"/>
        </w:rPr>
        <w:t>Avis ou compte-rendu de mise à dis</w:t>
      </w:r>
      <w:r w:rsidR="006C4B33" w:rsidRPr="00666733">
        <w:rPr>
          <w:rFonts w:ascii="Arial" w:hAnsi="Arial" w:cs="Arial"/>
          <w:sz w:val="20"/>
          <w:szCs w:val="20"/>
          <w:lang w:val="fr-FR"/>
        </w:rPr>
        <w:t xml:space="preserve">position de ligne envoyé 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 xml:space="preserve">à l’Opérateur Commercial qui souhaite accéder à une Ligne. Cet Avis termine la commande d’accès et confirme la continuité optique entre le PM et la PTO.  Il permet de déclencher la facturation relative au </w:t>
      </w:r>
      <w:r w:rsidR="00405023">
        <w:rPr>
          <w:rFonts w:ascii="Arial" w:hAnsi="Arial" w:cs="Arial"/>
          <w:sz w:val="20"/>
          <w:szCs w:val="20"/>
          <w:lang w:val="fr-FR"/>
        </w:rPr>
        <w:t>CCF</w:t>
      </w:r>
      <w:r w:rsidRPr="00666733">
        <w:rPr>
          <w:rFonts w:ascii="Arial" w:hAnsi="Arial" w:cs="Arial"/>
          <w:sz w:val="20"/>
          <w:szCs w:val="20"/>
          <w:lang w:val="fr-FR"/>
        </w:rPr>
        <w:t xml:space="preserve"> à l’opérateur qui accède à cette Ligne. Il ouvre également la possibilité pour cet opérateur d’avoir recours à une prestation de maintenance sur le </w:t>
      </w:r>
      <w:r w:rsidRPr="00CE3527">
        <w:rPr>
          <w:rFonts w:ascii="Arial" w:hAnsi="Arial"/>
          <w:sz w:val="20"/>
          <w:lang w:val="fr-FR"/>
        </w:rPr>
        <w:t xml:space="preserve">Câblage </w:t>
      </w:r>
      <w:r w:rsidRPr="00666733">
        <w:rPr>
          <w:rFonts w:ascii="Arial" w:hAnsi="Arial" w:cs="Arial"/>
          <w:sz w:val="20"/>
          <w:szCs w:val="20"/>
          <w:lang w:val="fr-FR"/>
        </w:rPr>
        <w:t>FTTH.</w:t>
      </w:r>
    </w:p>
    <w:p w14:paraId="568D5142" w14:textId="2A048408" w:rsidR="00A157D8" w:rsidRPr="00666733" w:rsidRDefault="00D24F91" w:rsidP="00AA43EA">
      <w:pPr>
        <w:spacing w:after="120" w:line="288" w:lineRule="auto"/>
        <w:jc w:val="both"/>
        <w:rPr>
          <w:rFonts w:ascii="Arial" w:hAnsi="Arial" w:cs="Arial"/>
          <w:bCs/>
          <w:sz w:val="20"/>
          <w:szCs w:val="20"/>
          <w:u w:val="single"/>
          <w:lang w:val="fr-FR"/>
        </w:rPr>
      </w:pPr>
      <w:r w:rsidRPr="00666733">
        <w:rPr>
          <w:rFonts w:ascii="Arial" w:hAnsi="Arial" w:cs="Arial"/>
          <w:b/>
          <w:bCs/>
          <w:sz w:val="20"/>
          <w:szCs w:val="20"/>
          <w:u w:val="single"/>
          <w:lang w:val="fr-FR"/>
        </w:rPr>
        <w:t xml:space="preserve">Câblage FTTH : </w:t>
      </w:r>
      <w:r w:rsidRPr="00666733">
        <w:rPr>
          <w:rFonts w:ascii="Arial" w:hAnsi="Arial" w:cs="Arial"/>
          <w:bCs/>
          <w:sz w:val="20"/>
          <w:szCs w:val="20"/>
          <w:lang w:val="fr-FR"/>
        </w:rPr>
        <w:t xml:space="preserve">ensemble composé d’un Point de Mutualisation, des Câblages de Sites installés en aval de ce PM et des Câblages </w:t>
      </w:r>
      <w:r w:rsidRPr="00CE3527">
        <w:rPr>
          <w:rFonts w:ascii="Arial" w:hAnsi="Arial"/>
          <w:sz w:val="20"/>
          <w:lang w:val="fr-FR"/>
        </w:rPr>
        <w:t>Client Final</w:t>
      </w:r>
      <w:r w:rsidRPr="00666733">
        <w:rPr>
          <w:rFonts w:ascii="Arial" w:hAnsi="Arial" w:cs="Arial"/>
          <w:bCs/>
          <w:sz w:val="20"/>
          <w:szCs w:val="20"/>
          <w:lang w:val="fr-FR"/>
        </w:rPr>
        <w:t xml:space="preserve"> qui y sont raccordés.</w:t>
      </w:r>
    </w:p>
    <w:p w14:paraId="7F7705EF" w14:textId="5944F031" w:rsidR="00715548" w:rsidRPr="00CE3527" w:rsidRDefault="00715548" w:rsidP="00AA43EA">
      <w:pPr>
        <w:spacing w:after="120" w:line="288" w:lineRule="auto"/>
        <w:jc w:val="both"/>
        <w:rPr>
          <w:rFonts w:ascii="Arial" w:hAnsi="Arial"/>
          <w:sz w:val="20"/>
          <w:lang w:val="fr-FR"/>
        </w:rPr>
      </w:pPr>
      <w:bookmarkStart w:id="27" w:name="OLE_LINK30"/>
      <w:r w:rsidRPr="00666733">
        <w:rPr>
          <w:rFonts w:ascii="Arial" w:hAnsi="Arial" w:cs="Arial"/>
          <w:b/>
          <w:bCs/>
          <w:sz w:val="20"/>
          <w:szCs w:val="20"/>
          <w:u w:val="single"/>
          <w:lang w:val="fr-FR"/>
        </w:rPr>
        <w:t xml:space="preserve">Câblage </w:t>
      </w:r>
      <w:r w:rsidR="0085680D" w:rsidRPr="00666733">
        <w:rPr>
          <w:rFonts w:ascii="Arial" w:hAnsi="Arial" w:cs="Arial"/>
          <w:b/>
          <w:bCs/>
          <w:sz w:val="20"/>
          <w:szCs w:val="20"/>
          <w:u w:val="single"/>
          <w:lang w:val="fr-FR"/>
        </w:rPr>
        <w:t>Client Final</w:t>
      </w:r>
      <w:r w:rsidRPr="00666733">
        <w:rPr>
          <w:rFonts w:ascii="Arial" w:hAnsi="Arial" w:cs="Arial"/>
          <w:b/>
          <w:bCs/>
          <w:sz w:val="20"/>
          <w:szCs w:val="20"/>
          <w:u w:val="single"/>
          <w:lang w:val="fr-FR"/>
        </w:rPr>
        <w:t> </w:t>
      </w:r>
      <w:r w:rsidR="0048207D" w:rsidRPr="00666733">
        <w:rPr>
          <w:rFonts w:ascii="Arial" w:hAnsi="Arial" w:cs="Arial"/>
          <w:b/>
          <w:bCs/>
          <w:sz w:val="20"/>
          <w:szCs w:val="20"/>
          <w:u w:val="single"/>
          <w:lang w:val="fr-FR"/>
        </w:rPr>
        <w:t xml:space="preserve">(ou CCF) </w:t>
      </w:r>
      <w:r w:rsidRPr="00CE3527">
        <w:rPr>
          <w:rFonts w:ascii="Arial" w:hAnsi="Arial"/>
          <w:sz w:val="20"/>
          <w:u w:val="single"/>
          <w:lang w:val="fr-FR"/>
        </w:rPr>
        <w:t>:</w:t>
      </w:r>
      <w:r w:rsidRPr="00CE3527">
        <w:rPr>
          <w:rFonts w:ascii="Arial" w:hAnsi="Arial"/>
          <w:sz w:val="20"/>
          <w:lang w:val="fr-FR"/>
        </w:rPr>
        <w:t xml:space="preserve"> désigne la partie de la Ligne située entre le Point de Branchement</w:t>
      </w:r>
      <w:r w:rsidR="007428EC" w:rsidRPr="00CE3527">
        <w:rPr>
          <w:rFonts w:ascii="Arial" w:hAnsi="Arial"/>
          <w:sz w:val="20"/>
          <w:lang w:val="fr-FR"/>
        </w:rPr>
        <w:t xml:space="preserve"> </w:t>
      </w:r>
      <w:r w:rsidR="007428EC">
        <w:rPr>
          <w:rFonts w:ascii="Arial" w:hAnsi="Arial" w:cs="Arial"/>
          <w:sz w:val="20"/>
          <w:szCs w:val="20"/>
          <w:lang w:val="fr-FR"/>
        </w:rPr>
        <w:t>Optique</w:t>
      </w:r>
      <w:r w:rsidRPr="00666733">
        <w:rPr>
          <w:rFonts w:ascii="Arial" w:hAnsi="Arial" w:cs="Arial"/>
          <w:sz w:val="20"/>
          <w:szCs w:val="20"/>
          <w:lang w:val="fr-FR"/>
        </w:rPr>
        <w:t xml:space="preserve"> </w:t>
      </w:r>
      <w:r w:rsidR="0085680D" w:rsidRPr="00666733">
        <w:rPr>
          <w:rFonts w:ascii="Arial" w:hAnsi="Arial" w:cs="Arial"/>
          <w:sz w:val="20"/>
          <w:szCs w:val="20"/>
          <w:lang w:val="fr-FR"/>
        </w:rPr>
        <w:t>(PB</w:t>
      </w:r>
      <w:r w:rsidR="007428EC">
        <w:rPr>
          <w:rFonts w:ascii="Arial" w:hAnsi="Arial" w:cs="Arial"/>
          <w:sz w:val="20"/>
          <w:szCs w:val="20"/>
          <w:lang w:val="fr-FR"/>
        </w:rPr>
        <w:t>O</w:t>
      </w:r>
      <w:r w:rsidRPr="00CE3527">
        <w:rPr>
          <w:rFonts w:ascii="Arial" w:hAnsi="Arial"/>
          <w:sz w:val="20"/>
          <w:lang w:val="fr-FR"/>
        </w:rPr>
        <w:t>) exclu et le Point de Te</w:t>
      </w:r>
      <w:r w:rsidR="0085680D" w:rsidRPr="00CE3527">
        <w:rPr>
          <w:rFonts w:ascii="Arial" w:hAnsi="Arial"/>
          <w:sz w:val="20"/>
          <w:lang w:val="fr-FR"/>
        </w:rPr>
        <w:t>rminaison Optique (PTO) inclus.</w:t>
      </w:r>
      <w:r w:rsidRPr="00CE3527">
        <w:rPr>
          <w:rFonts w:ascii="Arial" w:hAnsi="Arial"/>
          <w:sz w:val="20"/>
          <w:lang w:val="fr-FR"/>
        </w:rPr>
        <w:t xml:space="preserve"> </w:t>
      </w:r>
    </w:p>
    <w:p w14:paraId="5283C169" w14:textId="29B3B73F"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b/>
          <w:bCs/>
          <w:sz w:val="20"/>
          <w:szCs w:val="20"/>
          <w:u w:val="single"/>
          <w:lang w:val="fr-FR"/>
        </w:rPr>
        <w:t xml:space="preserve">Câblage d’Immeuble </w:t>
      </w:r>
      <w:r w:rsidRPr="00666733">
        <w:rPr>
          <w:rFonts w:ascii="Arial" w:hAnsi="Arial" w:cs="Arial"/>
          <w:sz w:val="20"/>
          <w:szCs w:val="20"/>
          <w:u w:val="single"/>
          <w:lang w:val="fr-FR"/>
        </w:rPr>
        <w:t>:</w:t>
      </w:r>
      <w:r w:rsidRPr="00666733">
        <w:rPr>
          <w:rFonts w:ascii="Arial" w:hAnsi="Arial" w:cs="Arial"/>
          <w:sz w:val="20"/>
          <w:szCs w:val="20"/>
          <w:lang w:val="fr-FR"/>
        </w:rPr>
        <w:t xml:space="preserve"> désigne l’ensemble des fibres optiques et équipements techniques déployé au sein d’un Immeuble FTTH</w:t>
      </w:r>
      <w:r w:rsidR="00E27198">
        <w:rPr>
          <w:rFonts w:ascii="Arial" w:hAnsi="Arial" w:cs="Arial"/>
          <w:sz w:val="20"/>
          <w:szCs w:val="20"/>
          <w:lang w:val="fr-FR"/>
        </w:rPr>
        <w:t>, d’un Lotissement FTTH</w:t>
      </w:r>
      <w:r w:rsidRPr="00666733">
        <w:rPr>
          <w:rFonts w:ascii="Arial" w:hAnsi="Arial" w:cs="Arial"/>
          <w:sz w:val="20"/>
          <w:szCs w:val="20"/>
          <w:lang w:val="fr-FR"/>
        </w:rPr>
        <w:t xml:space="preserve"> ou d’une Maison individuelle FTTH et permettant la mise en œuvre des Lignes des Clients Finals occupant cet Immeuble. </w:t>
      </w:r>
    </w:p>
    <w:p w14:paraId="0A3E2BDE" w14:textId="4AD7C54F"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 xml:space="preserve">Câblage de site(s) : </w:t>
      </w:r>
      <w:r w:rsidRPr="00666733">
        <w:rPr>
          <w:rFonts w:ascii="Arial" w:hAnsi="Arial" w:cs="Arial"/>
          <w:sz w:val="20"/>
          <w:szCs w:val="20"/>
          <w:lang w:val="fr-FR"/>
        </w:rPr>
        <w:t>désigne l’ensemble composé</w:t>
      </w:r>
      <w:r w:rsidR="00E27198">
        <w:rPr>
          <w:rFonts w:ascii="Arial" w:hAnsi="Arial" w:cs="Arial"/>
          <w:sz w:val="20"/>
          <w:szCs w:val="20"/>
          <w:lang w:val="fr-FR"/>
        </w:rPr>
        <w:t> :</w:t>
      </w:r>
      <w:r w:rsidRPr="00666733">
        <w:rPr>
          <w:rFonts w:ascii="Arial" w:hAnsi="Arial" w:cs="Arial"/>
          <w:sz w:val="20"/>
          <w:szCs w:val="20"/>
          <w:lang w:val="fr-FR"/>
        </w:rPr>
        <w:t xml:space="preserve"> </w:t>
      </w:r>
    </w:p>
    <w:p w14:paraId="0E25884B" w14:textId="78F718D5"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sz w:val="20"/>
          <w:szCs w:val="20"/>
          <w:lang w:val="fr-FR"/>
        </w:rPr>
        <w:t>- d’un ou plusieu</w:t>
      </w:r>
      <w:r w:rsidR="006C4B33" w:rsidRPr="00666733">
        <w:rPr>
          <w:rFonts w:ascii="Arial" w:hAnsi="Arial" w:cs="Arial"/>
          <w:sz w:val="20"/>
          <w:szCs w:val="20"/>
          <w:lang w:val="fr-FR"/>
        </w:rPr>
        <w:t xml:space="preserve">rs câbles de fibres optiques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 xml:space="preserve">raccordant un Point de Mutualisation (ou PM) au(x) Point(s) de Branchement Optique(s) (ou PBO) associé(s) en aval de ce PM, </w:t>
      </w:r>
    </w:p>
    <w:p w14:paraId="50EA51E7" w14:textId="77777777"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sz w:val="20"/>
          <w:szCs w:val="20"/>
          <w:lang w:val="fr-FR"/>
        </w:rPr>
        <w:t xml:space="preserve">- de(s) Point(s) de Branchement Optique(s) (PBO). </w:t>
      </w:r>
    </w:p>
    <w:p w14:paraId="4854EEA6" w14:textId="77777777"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sz w:val="20"/>
          <w:szCs w:val="20"/>
          <w:lang w:val="fr-FR"/>
        </w:rPr>
        <w:t>Un Câblage de site dessert un(e) ou plusieurs Immeubles FTTH et/ou Maisons Individuelles FTTH.</w:t>
      </w:r>
    </w:p>
    <w:p w14:paraId="7D542713" w14:textId="77777777"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sz w:val="20"/>
          <w:szCs w:val="20"/>
          <w:lang w:val="fr-FR"/>
        </w:rPr>
        <w:t>Les Compartiments Opérateurs et leurs jarretières au PM sont exclus du Câblage de Site.</w:t>
      </w:r>
    </w:p>
    <w:p w14:paraId="7F7705F0" w14:textId="72CE6B5B" w:rsidR="00715548" w:rsidRPr="00E6520A" w:rsidRDefault="00715548" w:rsidP="00AA43EA">
      <w:pPr>
        <w:spacing w:after="120" w:line="288" w:lineRule="auto"/>
        <w:jc w:val="both"/>
        <w:rPr>
          <w:rFonts w:ascii="Arial" w:hAnsi="Arial"/>
          <w:sz w:val="20"/>
          <w:lang w:val="fr-FR"/>
        </w:rPr>
      </w:pPr>
      <w:r w:rsidRPr="00E6520A">
        <w:rPr>
          <w:rFonts w:ascii="Arial" w:hAnsi="Arial"/>
          <w:b/>
          <w:sz w:val="20"/>
          <w:u w:val="single"/>
          <w:lang w:val="fr-FR"/>
        </w:rPr>
        <w:t>Client Final</w:t>
      </w:r>
      <w:r w:rsidRPr="00E6520A">
        <w:rPr>
          <w:rFonts w:ascii="Arial" w:hAnsi="Arial"/>
          <w:sz w:val="20"/>
          <w:u w:val="single"/>
          <w:lang w:val="fr-FR"/>
        </w:rPr>
        <w:t> :</w:t>
      </w:r>
      <w:r w:rsidRPr="00E6520A">
        <w:rPr>
          <w:rFonts w:ascii="Arial" w:hAnsi="Arial"/>
          <w:sz w:val="20"/>
          <w:lang w:val="fr-FR"/>
        </w:rPr>
        <w:t xml:space="preserve"> désigne toute personne physique ou morale ayant souscrit une offre de services de communications électroniques auprès d’un Opérateur Commercial utilisant </w:t>
      </w:r>
      <w:r w:rsidR="00212AD0" w:rsidRPr="00E6520A">
        <w:rPr>
          <w:rFonts w:ascii="Arial" w:hAnsi="Arial"/>
          <w:sz w:val="20"/>
          <w:lang w:val="fr-FR"/>
        </w:rPr>
        <w:t>ou voulant uti</w:t>
      </w:r>
      <w:r w:rsidR="006C4B33" w:rsidRPr="00E6520A">
        <w:rPr>
          <w:rFonts w:ascii="Arial" w:hAnsi="Arial"/>
          <w:sz w:val="20"/>
          <w:lang w:val="fr-FR"/>
        </w:rPr>
        <w:t>liser une Ligne</w:t>
      </w:r>
      <w:r w:rsidR="00BF5DBA" w:rsidRPr="00E6520A">
        <w:rPr>
          <w:rFonts w:ascii="Arial" w:hAnsi="Arial"/>
          <w:sz w:val="20"/>
          <w:lang w:val="fr-FR"/>
        </w:rPr>
        <w:t xml:space="preserve"> </w:t>
      </w:r>
      <w:r w:rsidR="00BF5DBA" w:rsidRPr="001F35D7">
        <w:rPr>
          <w:rFonts w:ascii="Arial" w:hAnsi="Arial" w:cs="Arial"/>
          <w:sz w:val="20"/>
          <w:szCs w:val="20"/>
          <w:lang w:val="fr-FR"/>
        </w:rPr>
        <w:t xml:space="preserve">FTTH du Réseau </w:t>
      </w:r>
      <w:r w:rsidR="0070513F">
        <w:rPr>
          <w:rFonts w:ascii="Arial" w:hAnsi="Arial" w:cs="Arial"/>
          <w:sz w:val="20"/>
          <w:szCs w:val="20"/>
          <w:lang w:val="fr-FR"/>
        </w:rPr>
        <w:t xml:space="preserve">déployé par </w:t>
      </w:r>
      <w:r w:rsidR="004A06A2">
        <w:rPr>
          <w:rFonts w:ascii="Arial" w:hAnsi="Arial" w:cs="Arial"/>
          <w:sz w:val="20"/>
          <w:szCs w:val="20"/>
          <w:lang w:val="fr-FR"/>
        </w:rPr>
        <w:t>TARN</w:t>
      </w:r>
      <w:r w:rsidR="0070513F">
        <w:rPr>
          <w:rFonts w:ascii="Arial" w:hAnsi="Arial" w:cs="Arial"/>
          <w:sz w:val="20"/>
          <w:szCs w:val="20"/>
          <w:lang w:val="fr-FR"/>
        </w:rPr>
        <w:t xml:space="preserve"> Fibre.</w:t>
      </w:r>
    </w:p>
    <w:p w14:paraId="7F7705F1" w14:textId="6565C8A7" w:rsidR="00F42E73" w:rsidRPr="00E6520A" w:rsidRDefault="00F42E73" w:rsidP="00AA43EA">
      <w:pPr>
        <w:spacing w:after="120" w:line="288" w:lineRule="auto"/>
        <w:jc w:val="both"/>
        <w:rPr>
          <w:rFonts w:ascii="Arial" w:hAnsi="Arial"/>
          <w:sz w:val="20"/>
          <w:lang w:val="fr-FR"/>
        </w:rPr>
      </w:pPr>
      <w:r w:rsidRPr="00E6520A">
        <w:rPr>
          <w:rFonts w:ascii="Arial" w:hAnsi="Arial"/>
          <w:b/>
          <w:sz w:val="20"/>
          <w:u w:val="single"/>
          <w:lang w:val="fr-FR"/>
        </w:rPr>
        <w:t>Co-investissement</w:t>
      </w:r>
      <w:r w:rsidRPr="00E6520A">
        <w:rPr>
          <w:rFonts w:ascii="Arial" w:hAnsi="Arial"/>
          <w:sz w:val="20"/>
          <w:lang w:val="fr-FR"/>
        </w:rPr>
        <w:t> : processus contractuel décrit aux présentes par lequel l’Opérateur se porte acquéreur de droits d’usage</w:t>
      </w:r>
      <w:r w:rsidR="00F93640" w:rsidRPr="00E6520A">
        <w:rPr>
          <w:rFonts w:ascii="Arial" w:hAnsi="Arial"/>
          <w:sz w:val="20"/>
          <w:lang w:val="fr-FR"/>
        </w:rPr>
        <w:t xml:space="preserve"> </w:t>
      </w:r>
      <w:r w:rsidR="00F93640">
        <w:rPr>
          <w:rFonts w:ascii="Arial" w:hAnsi="Arial" w:cs="Arial"/>
          <w:sz w:val="20"/>
          <w:szCs w:val="20"/>
          <w:lang w:val="fr-FR"/>
        </w:rPr>
        <w:t>auprès d</w:t>
      </w:r>
      <w:r w:rsidR="00E6520A">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E6520A">
        <w:rPr>
          <w:rFonts w:ascii="Arial" w:hAnsi="Arial"/>
          <w:sz w:val="20"/>
          <w:lang w:val="fr-FR"/>
        </w:rPr>
        <w:t>sur des Lignes</w:t>
      </w:r>
      <w:r w:rsidR="00F93640">
        <w:rPr>
          <w:rFonts w:ascii="Arial" w:hAnsi="Arial" w:cs="Arial"/>
          <w:sz w:val="20"/>
          <w:szCs w:val="20"/>
          <w:lang w:val="fr-FR"/>
        </w:rPr>
        <w:t xml:space="preserve"> du </w:t>
      </w:r>
      <w:r w:rsidR="00E6520A">
        <w:rPr>
          <w:rFonts w:ascii="Arial" w:hAnsi="Arial" w:cs="Arial"/>
          <w:sz w:val="20"/>
          <w:szCs w:val="20"/>
          <w:lang w:val="fr-FR"/>
        </w:rPr>
        <w:t>Réseau</w:t>
      </w:r>
      <w:r w:rsidR="00D7566F" w:rsidRPr="00D7566F">
        <w:rPr>
          <w:rFonts w:ascii="Arial" w:hAnsi="Arial" w:cs="Arial"/>
          <w:sz w:val="20"/>
          <w:szCs w:val="20"/>
          <w:lang w:val="fr-FR"/>
        </w:rPr>
        <w:t xml:space="preserve"> </w:t>
      </w:r>
      <w:r w:rsidR="0070513F">
        <w:rPr>
          <w:rFonts w:ascii="Arial" w:hAnsi="Arial" w:cs="Arial"/>
          <w:sz w:val="20"/>
          <w:szCs w:val="20"/>
          <w:lang w:val="fr-FR"/>
        </w:rPr>
        <w:t xml:space="preserve">déployé par </w:t>
      </w:r>
      <w:r w:rsidR="004A06A2">
        <w:rPr>
          <w:rFonts w:ascii="Arial" w:hAnsi="Arial" w:cs="Arial"/>
          <w:sz w:val="20"/>
          <w:szCs w:val="20"/>
          <w:lang w:val="fr-FR"/>
        </w:rPr>
        <w:t>TARN</w:t>
      </w:r>
      <w:r w:rsidR="0070513F">
        <w:rPr>
          <w:rFonts w:ascii="Arial" w:hAnsi="Arial" w:cs="Arial"/>
          <w:sz w:val="20"/>
          <w:szCs w:val="20"/>
          <w:lang w:val="fr-FR"/>
        </w:rPr>
        <w:t xml:space="preserve"> Fibre, </w:t>
      </w:r>
      <w:r w:rsidRPr="00E6520A">
        <w:rPr>
          <w:rFonts w:ascii="Arial" w:hAnsi="Arial"/>
          <w:sz w:val="20"/>
          <w:lang w:val="fr-FR"/>
        </w:rPr>
        <w:t xml:space="preserve">en </w:t>
      </w:r>
      <w:r w:rsidRPr="00666733">
        <w:rPr>
          <w:rFonts w:ascii="Arial" w:hAnsi="Arial" w:cs="Arial"/>
          <w:sz w:val="20"/>
          <w:szCs w:val="20"/>
          <w:lang w:val="fr-FR"/>
        </w:rPr>
        <w:t>échange</w:t>
      </w:r>
      <w:r w:rsidRPr="00E6520A">
        <w:rPr>
          <w:rFonts w:ascii="Arial" w:hAnsi="Arial"/>
          <w:sz w:val="20"/>
          <w:lang w:val="fr-FR"/>
        </w:rPr>
        <w:t xml:space="preserve"> d’un engagement de financer une tranche </w:t>
      </w:r>
      <w:r w:rsidRPr="00666733">
        <w:rPr>
          <w:rFonts w:ascii="Arial" w:hAnsi="Arial" w:cs="Arial"/>
          <w:sz w:val="20"/>
          <w:szCs w:val="20"/>
          <w:lang w:val="fr-FR"/>
        </w:rPr>
        <w:t>d</w:t>
      </w:r>
      <w:r w:rsidR="0027088E">
        <w:rPr>
          <w:rFonts w:ascii="Arial" w:hAnsi="Arial" w:cs="Arial"/>
          <w:sz w:val="20"/>
          <w:szCs w:val="20"/>
          <w:lang w:val="fr-FR"/>
        </w:rPr>
        <w:t xml:space="preserve">u </w:t>
      </w:r>
      <w:r w:rsidR="00F93640">
        <w:rPr>
          <w:rFonts w:ascii="Arial" w:hAnsi="Arial" w:cs="Arial"/>
          <w:sz w:val="20"/>
          <w:szCs w:val="20"/>
          <w:lang w:val="fr-FR"/>
        </w:rPr>
        <w:t>dit réseau</w:t>
      </w:r>
      <w:r w:rsidR="00ED4131">
        <w:rPr>
          <w:rFonts w:ascii="Arial" w:hAnsi="Arial" w:cs="Arial"/>
          <w:sz w:val="20"/>
          <w:szCs w:val="20"/>
          <w:lang w:val="fr-FR"/>
        </w:rPr>
        <w:t>,</w:t>
      </w:r>
      <w:r w:rsidRPr="00666733">
        <w:rPr>
          <w:rFonts w:ascii="Arial" w:hAnsi="Arial" w:cs="Arial"/>
          <w:sz w:val="20"/>
          <w:szCs w:val="20"/>
          <w:lang w:val="fr-FR"/>
        </w:rPr>
        <w:t xml:space="preserve"> </w:t>
      </w:r>
      <w:r w:rsidR="00ED4131">
        <w:rPr>
          <w:rFonts w:ascii="Arial" w:hAnsi="Arial" w:cs="Arial"/>
          <w:sz w:val="20"/>
          <w:szCs w:val="20"/>
          <w:lang w:val="fr-FR"/>
        </w:rPr>
        <w:t xml:space="preserve">qui est </w:t>
      </w:r>
      <w:r w:rsidRPr="00666733">
        <w:rPr>
          <w:rFonts w:ascii="Arial" w:hAnsi="Arial" w:cs="Arial"/>
          <w:sz w:val="20"/>
          <w:szCs w:val="20"/>
          <w:lang w:val="fr-FR"/>
        </w:rPr>
        <w:t>con</w:t>
      </w:r>
      <w:r w:rsidR="00A3790B" w:rsidRPr="00666733">
        <w:rPr>
          <w:rFonts w:ascii="Arial" w:hAnsi="Arial" w:cs="Arial"/>
          <w:sz w:val="20"/>
          <w:szCs w:val="20"/>
          <w:lang w:val="fr-FR"/>
        </w:rPr>
        <w:t>s</w:t>
      </w:r>
      <w:r w:rsidRPr="00666733">
        <w:rPr>
          <w:rFonts w:ascii="Arial" w:hAnsi="Arial" w:cs="Arial"/>
          <w:sz w:val="20"/>
          <w:szCs w:val="20"/>
          <w:lang w:val="fr-FR"/>
        </w:rPr>
        <w:t>trui</w:t>
      </w:r>
      <w:r w:rsidR="00ED4131">
        <w:rPr>
          <w:rFonts w:ascii="Arial" w:hAnsi="Arial" w:cs="Arial"/>
          <w:sz w:val="20"/>
          <w:szCs w:val="20"/>
          <w:lang w:val="fr-FR"/>
        </w:rPr>
        <w:t>t</w:t>
      </w:r>
      <w:r w:rsidRPr="00E6520A">
        <w:rPr>
          <w:rFonts w:ascii="Arial" w:hAnsi="Arial"/>
          <w:sz w:val="20"/>
          <w:lang w:val="fr-FR"/>
        </w:rPr>
        <w:t xml:space="preserve"> en dehors des Zones Très Denses</w:t>
      </w:r>
      <w:r w:rsidR="00BC79AB" w:rsidRPr="00E6520A">
        <w:rPr>
          <w:rFonts w:ascii="Arial" w:hAnsi="Arial"/>
          <w:sz w:val="20"/>
          <w:lang w:val="fr-FR"/>
        </w:rPr>
        <w:t>.</w:t>
      </w:r>
    </w:p>
    <w:p w14:paraId="101254CA" w14:textId="35456B14" w:rsidR="004D107F" w:rsidRPr="00666733" w:rsidRDefault="004D107F" w:rsidP="004D107F">
      <w:pPr>
        <w:spacing w:after="120" w:line="288" w:lineRule="auto"/>
        <w:jc w:val="both"/>
        <w:rPr>
          <w:rFonts w:ascii="Arial" w:hAnsi="Arial" w:cs="Arial"/>
          <w:sz w:val="20"/>
          <w:szCs w:val="20"/>
          <w:lang w:val="fr-FR"/>
        </w:rPr>
      </w:pPr>
      <w:r w:rsidRPr="00666733">
        <w:rPr>
          <w:rFonts w:ascii="Arial" w:hAnsi="Arial" w:cs="Arial"/>
          <w:b/>
          <w:bCs/>
          <w:sz w:val="20"/>
          <w:szCs w:val="20"/>
          <w:u w:val="single"/>
          <w:lang w:val="fr-FR"/>
        </w:rPr>
        <w:t xml:space="preserve">Compartiment Mutualisé </w:t>
      </w:r>
      <w:r w:rsidRPr="00666733">
        <w:rPr>
          <w:rFonts w:ascii="Arial" w:hAnsi="Arial" w:cs="Arial"/>
          <w:sz w:val="20"/>
          <w:szCs w:val="20"/>
          <w:lang w:val="fr-FR"/>
        </w:rPr>
        <w:t>: désigne un ou plusieurs compartiment(s) optique(s) au Point de Mutualisation qui accueille(nt) l’extrémité du Câblage de Site. Ce ou ces compartiment(s) est (sont) géré(s) par</w:t>
      </w:r>
      <w:r w:rsidR="00D7566F" w:rsidRPr="00D7566F">
        <w:rPr>
          <w:rFonts w:ascii="Arial" w:hAnsi="Arial" w:cs="Arial"/>
          <w:sz w:val="20"/>
          <w:szCs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D7566F">
        <w:rPr>
          <w:rFonts w:ascii="Arial" w:hAnsi="Arial" w:cs="Arial"/>
          <w:sz w:val="20"/>
          <w:szCs w:val="20"/>
          <w:lang w:val="fr-FR"/>
        </w:rPr>
        <w:t>.</w:t>
      </w:r>
    </w:p>
    <w:p w14:paraId="1F52D625" w14:textId="5DF23460" w:rsidR="004D107F" w:rsidRPr="00666733" w:rsidRDefault="004D107F" w:rsidP="00AA43EA">
      <w:pPr>
        <w:spacing w:after="120" w:line="288" w:lineRule="auto"/>
        <w:jc w:val="both"/>
        <w:rPr>
          <w:rFonts w:ascii="Arial" w:hAnsi="Arial" w:cs="Arial"/>
          <w:sz w:val="20"/>
          <w:szCs w:val="20"/>
          <w:lang w:val="fr-FR"/>
        </w:rPr>
      </w:pPr>
      <w:r w:rsidRPr="00666733">
        <w:rPr>
          <w:rFonts w:ascii="Arial" w:hAnsi="Arial" w:cs="Arial"/>
          <w:b/>
          <w:bCs/>
          <w:sz w:val="20"/>
          <w:szCs w:val="20"/>
          <w:u w:val="single"/>
          <w:lang w:val="fr-FR"/>
        </w:rPr>
        <w:lastRenderedPageBreak/>
        <w:t xml:space="preserve">Compartiment Opérateur </w:t>
      </w:r>
      <w:r w:rsidRPr="00666733">
        <w:rPr>
          <w:rFonts w:ascii="Arial" w:hAnsi="Arial" w:cs="Arial"/>
          <w:sz w:val="20"/>
          <w:szCs w:val="20"/>
          <w:lang w:val="fr-FR"/>
        </w:rPr>
        <w:t xml:space="preserve">: désigne un compartiment optique situé au Point de Mutualisation et dédié à chaque Opérateur Commercial. Cet élément passif, déployé et géré par l’Opérateur Commercial, lui permet d’accueillir son réseau en vue de le raccorder au Câblage de Site. </w:t>
      </w:r>
    </w:p>
    <w:p w14:paraId="7F7705F2" w14:textId="3191809B" w:rsidR="00715548" w:rsidRPr="00E6520A" w:rsidRDefault="00715548" w:rsidP="00AA43EA">
      <w:pPr>
        <w:spacing w:after="120" w:line="288" w:lineRule="auto"/>
        <w:jc w:val="both"/>
        <w:rPr>
          <w:rFonts w:ascii="Arial" w:hAnsi="Arial"/>
          <w:sz w:val="20"/>
          <w:lang w:val="fr-FR"/>
        </w:rPr>
      </w:pPr>
      <w:r w:rsidRPr="00E6520A">
        <w:rPr>
          <w:rFonts w:ascii="Arial" w:hAnsi="Arial"/>
          <w:b/>
          <w:sz w:val="20"/>
          <w:u w:val="single"/>
          <w:lang w:val="fr-FR"/>
        </w:rPr>
        <w:t>Convention avec le Gestionnaire d’Immeuble ou « Convention Immeuble » :</w:t>
      </w:r>
      <w:r w:rsidR="0023648E" w:rsidRPr="00E6520A">
        <w:rPr>
          <w:rFonts w:ascii="Arial" w:hAnsi="Arial"/>
          <w:sz w:val="20"/>
          <w:lang w:val="fr-FR"/>
        </w:rPr>
        <w:t xml:space="preserve"> contrat établi entre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E6520A">
        <w:rPr>
          <w:rFonts w:ascii="Arial" w:hAnsi="Arial"/>
          <w:sz w:val="20"/>
          <w:lang w:val="fr-FR"/>
        </w:rPr>
        <w:t xml:space="preserve">et un </w:t>
      </w:r>
      <w:r w:rsidR="004002CA" w:rsidRPr="00E6520A">
        <w:rPr>
          <w:rFonts w:ascii="Arial" w:hAnsi="Arial"/>
          <w:sz w:val="20"/>
          <w:lang w:val="fr-FR"/>
        </w:rPr>
        <w:t xml:space="preserve">propriétaire / </w:t>
      </w:r>
      <w:r w:rsidR="00905039">
        <w:rPr>
          <w:rFonts w:ascii="Arial" w:hAnsi="Arial" w:cs="Arial"/>
          <w:sz w:val="20"/>
          <w:szCs w:val="20"/>
          <w:lang w:val="fr-FR"/>
        </w:rPr>
        <w:t xml:space="preserve">un </w:t>
      </w:r>
      <w:r w:rsidRPr="00E6520A">
        <w:rPr>
          <w:rFonts w:ascii="Arial" w:hAnsi="Arial"/>
          <w:sz w:val="20"/>
          <w:lang w:val="fr-FR"/>
        </w:rPr>
        <w:t xml:space="preserve">Gestionnaire d’Immeuble </w:t>
      </w:r>
      <w:r w:rsidR="00905039">
        <w:rPr>
          <w:rFonts w:ascii="Arial" w:hAnsi="Arial" w:cs="Arial"/>
          <w:sz w:val="20"/>
          <w:szCs w:val="20"/>
          <w:lang w:val="fr-FR"/>
        </w:rPr>
        <w:t xml:space="preserve">/ une association syndicale de propriétaires </w:t>
      </w:r>
      <w:r w:rsidRPr="00E6520A">
        <w:rPr>
          <w:rFonts w:ascii="Arial" w:hAnsi="Arial"/>
          <w:sz w:val="20"/>
          <w:lang w:val="fr-FR"/>
        </w:rPr>
        <w:t xml:space="preserve">en vue d’installer </w:t>
      </w:r>
      <w:r w:rsidR="00276AD5" w:rsidRPr="00E6520A">
        <w:rPr>
          <w:rFonts w:ascii="Arial" w:hAnsi="Arial"/>
          <w:sz w:val="20"/>
          <w:lang w:val="fr-FR"/>
        </w:rPr>
        <w:t xml:space="preserve">des Lignes dans </w:t>
      </w:r>
      <w:r w:rsidR="00276AD5" w:rsidRPr="00666733">
        <w:rPr>
          <w:rFonts w:ascii="Arial" w:hAnsi="Arial" w:cs="Arial"/>
          <w:sz w:val="20"/>
          <w:szCs w:val="20"/>
          <w:lang w:val="fr-FR"/>
        </w:rPr>
        <w:t>l’</w:t>
      </w:r>
      <w:r w:rsidR="00905039">
        <w:rPr>
          <w:rFonts w:ascii="Arial" w:hAnsi="Arial" w:cs="Arial"/>
          <w:sz w:val="20"/>
          <w:szCs w:val="20"/>
          <w:lang w:val="fr-FR"/>
        </w:rPr>
        <w:t>I</w:t>
      </w:r>
      <w:r w:rsidR="00276AD5" w:rsidRPr="00666733">
        <w:rPr>
          <w:rFonts w:ascii="Arial" w:hAnsi="Arial" w:cs="Arial"/>
          <w:sz w:val="20"/>
          <w:szCs w:val="20"/>
          <w:lang w:val="fr-FR"/>
        </w:rPr>
        <w:t>mmeuble</w:t>
      </w:r>
      <w:r w:rsidR="00905039">
        <w:rPr>
          <w:rFonts w:ascii="Arial" w:hAnsi="Arial" w:cs="Arial"/>
          <w:sz w:val="20"/>
          <w:szCs w:val="20"/>
          <w:lang w:val="fr-FR"/>
        </w:rPr>
        <w:t xml:space="preserve"> FTTH ou le Lotissement FTTH</w:t>
      </w:r>
      <w:r w:rsidR="004D107F" w:rsidRPr="00666733">
        <w:rPr>
          <w:rFonts w:ascii="Arial" w:hAnsi="Arial" w:cs="Arial"/>
          <w:sz w:val="20"/>
          <w:szCs w:val="20"/>
          <w:lang w:val="fr-FR"/>
        </w:rPr>
        <w:t>, et ce conformément aux dispositions de l’article L 33-6 du CPCE</w:t>
      </w:r>
      <w:r w:rsidR="004D107F" w:rsidRPr="00E6520A">
        <w:rPr>
          <w:rFonts w:ascii="Arial" w:hAnsi="Arial"/>
          <w:sz w:val="20"/>
          <w:lang w:val="fr-FR"/>
        </w:rPr>
        <w:t>.</w:t>
      </w:r>
    </w:p>
    <w:p w14:paraId="7F7705F3" w14:textId="77777777" w:rsidR="00F0796A" w:rsidRPr="00E6520A" w:rsidRDefault="00F0796A" w:rsidP="00AA43EA">
      <w:pPr>
        <w:spacing w:after="120" w:line="288" w:lineRule="auto"/>
        <w:jc w:val="both"/>
        <w:rPr>
          <w:rFonts w:ascii="Arial" w:hAnsi="Arial"/>
          <w:sz w:val="20"/>
          <w:lang w:val="fr-FR"/>
        </w:rPr>
      </w:pPr>
      <w:r w:rsidRPr="00E6520A">
        <w:rPr>
          <w:rFonts w:ascii="Arial" w:hAnsi="Arial"/>
          <w:b/>
          <w:sz w:val="20"/>
          <w:u w:val="single"/>
          <w:lang w:val="fr-FR"/>
        </w:rPr>
        <w:t>Date de Lancement de Zone</w:t>
      </w:r>
      <w:r w:rsidRPr="00E6520A">
        <w:rPr>
          <w:rFonts w:ascii="Arial" w:hAnsi="Arial"/>
          <w:sz w:val="20"/>
          <w:u w:val="single"/>
          <w:lang w:val="fr-FR"/>
        </w:rPr>
        <w:t> :</w:t>
      </w:r>
      <w:r w:rsidRPr="00E6520A">
        <w:rPr>
          <w:rFonts w:ascii="Arial" w:hAnsi="Arial"/>
          <w:sz w:val="20"/>
          <w:lang w:val="fr-FR"/>
        </w:rPr>
        <w:t xml:space="preserve"> </w:t>
      </w:r>
      <w:r w:rsidR="00A14AF5" w:rsidRPr="00E6520A">
        <w:rPr>
          <w:rFonts w:ascii="Arial" w:hAnsi="Arial"/>
          <w:sz w:val="20"/>
          <w:lang w:val="fr-FR"/>
        </w:rPr>
        <w:t>date à laquelle se clôt la procédure de consultation</w:t>
      </w:r>
      <w:r w:rsidR="00276AD5" w:rsidRPr="00E6520A">
        <w:rPr>
          <w:rFonts w:ascii="Arial" w:hAnsi="Arial"/>
          <w:sz w:val="20"/>
          <w:lang w:val="fr-FR"/>
        </w:rPr>
        <w:t xml:space="preserve"> pour ladite Zone</w:t>
      </w:r>
      <w:r w:rsidR="00A14AF5" w:rsidRPr="00E6520A">
        <w:rPr>
          <w:rFonts w:ascii="Arial" w:hAnsi="Arial"/>
          <w:sz w:val="20"/>
          <w:lang w:val="fr-FR"/>
        </w:rPr>
        <w:t>.</w:t>
      </w:r>
    </w:p>
    <w:p w14:paraId="620DC5EE" w14:textId="77777777" w:rsidR="00F15011" w:rsidRPr="00666733" w:rsidRDefault="00F15011" w:rsidP="00F15011">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Date de mise en service commerciale ou « date MESC »</w:t>
      </w:r>
      <w:r w:rsidRPr="00666733">
        <w:rPr>
          <w:rFonts w:ascii="Arial" w:hAnsi="Arial" w:cs="Arial"/>
          <w:sz w:val="20"/>
          <w:szCs w:val="20"/>
          <w:lang w:val="fr-FR"/>
        </w:rPr>
        <w:t> : date à partir de laquelle l’activation effective d’une Ligne par l’Opérateur Commercial et la mise en service du Client final desservi par celle-ci sont possibles. Cette date est mentionnée au titre des Informations Préalables</w:t>
      </w:r>
      <w:r w:rsidRPr="00666733">
        <w:rPr>
          <w:rFonts w:ascii="Arial" w:hAnsi="Arial" w:cs="Arial"/>
          <w:sz w:val="20"/>
          <w:szCs w:val="20"/>
          <w:vertAlign w:val="superscript"/>
          <w:lang w:val="fr-FR"/>
        </w:rPr>
        <w:footnoteReference w:id="3"/>
      </w:r>
      <w:r w:rsidRPr="00666733">
        <w:rPr>
          <w:rFonts w:ascii="Arial" w:hAnsi="Arial" w:cs="Arial"/>
          <w:sz w:val="20"/>
          <w:szCs w:val="20"/>
          <w:lang w:val="fr-FR"/>
        </w:rPr>
        <w:t>.</w:t>
      </w:r>
    </w:p>
    <w:p w14:paraId="7F7705F4" w14:textId="1428E5F5" w:rsidR="00A14AF5" w:rsidRPr="00E6520A" w:rsidRDefault="00A14AF5" w:rsidP="00AA43EA">
      <w:pPr>
        <w:spacing w:after="120" w:line="288" w:lineRule="auto"/>
        <w:jc w:val="both"/>
        <w:rPr>
          <w:rFonts w:ascii="Arial" w:hAnsi="Arial"/>
          <w:sz w:val="20"/>
          <w:lang w:val="fr-FR"/>
        </w:rPr>
      </w:pPr>
      <w:r w:rsidRPr="00E6520A">
        <w:rPr>
          <w:rFonts w:ascii="Arial" w:hAnsi="Arial"/>
          <w:b/>
          <w:sz w:val="20"/>
          <w:u w:val="single"/>
          <w:lang w:val="fr-FR"/>
        </w:rPr>
        <w:t>Date de Lancement de Lot </w:t>
      </w:r>
      <w:r w:rsidRPr="00E6520A">
        <w:rPr>
          <w:rFonts w:ascii="Arial" w:hAnsi="Arial"/>
          <w:sz w:val="20"/>
          <w:u w:val="single"/>
          <w:lang w:val="fr-FR"/>
        </w:rPr>
        <w:t>:</w:t>
      </w:r>
      <w:r w:rsidRPr="00E6520A">
        <w:rPr>
          <w:rFonts w:ascii="Arial" w:hAnsi="Arial"/>
          <w:sz w:val="20"/>
          <w:lang w:val="fr-FR"/>
        </w:rPr>
        <w:t xml:space="preserve"> date à laquelle s’apprécie la qualité du Co-investisseur</w:t>
      </w:r>
      <w:r w:rsidR="00E27198">
        <w:rPr>
          <w:rFonts w:ascii="Arial" w:hAnsi="Arial" w:cs="Arial"/>
          <w:sz w:val="20"/>
          <w:szCs w:val="20"/>
          <w:lang w:val="fr-FR"/>
        </w:rPr>
        <w:t>,</w:t>
      </w:r>
      <w:r w:rsidR="00773D45" w:rsidRPr="00E6520A">
        <w:rPr>
          <w:rFonts w:ascii="Arial" w:hAnsi="Arial"/>
          <w:sz w:val="20"/>
          <w:lang w:val="fr-FR"/>
        </w:rPr>
        <w:t xml:space="preserve"> </w:t>
      </w:r>
      <w:r w:rsidR="00114176" w:rsidRPr="00E6520A">
        <w:rPr>
          <w:rFonts w:ascii="Arial" w:hAnsi="Arial"/>
          <w:i/>
          <w:sz w:val="20"/>
          <w:lang w:val="fr-FR"/>
        </w:rPr>
        <w:t>ab initio</w:t>
      </w:r>
      <w:r w:rsidR="00773D45" w:rsidRPr="00E6520A">
        <w:rPr>
          <w:rFonts w:ascii="Arial" w:hAnsi="Arial"/>
          <w:sz w:val="20"/>
          <w:lang w:val="fr-FR"/>
        </w:rPr>
        <w:t xml:space="preserve"> ou </w:t>
      </w:r>
      <w:r w:rsidR="00114176" w:rsidRPr="00E6520A">
        <w:rPr>
          <w:rFonts w:ascii="Arial" w:hAnsi="Arial"/>
          <w:i/>
          <w:sz w:val="20"/>
          <w:lang w:val="fr-FR"/>
        </w:rPr>
        <w:t>a posteriori</w:t>
      </w:r>
      <w:r w:rsidR="00773D45" w:rsidRPr="00E6520A">
        <w:rPr>
          <w:rFonts w:ascii="Arial" w:hAnsi="Arial"/>
          <w:sz w:val="20"/>
          <w:lang w:val="fr-FR"/>
        </w:rPr>
        <w:t xml:space="preserve">, pour le </w:t>
      </w:r>
      <w:r w:rsidR="00276AD5" w:rsidRPr="00E6520A">
        <w:rPr>
          <w:rFonts w:ascii="Arial" w:hAnsi="Arial"/>
          <w:sz w:val="20"/>
          <w:lang w:val="fr-FR"/>
        </w:rPr>
        <w:t>L</w:t>
      </w:r>
      <w:r w:rsidR="00773D45" w:rsidRPr="00E6520A">
        <w:rPr>
          <w:rFonts w:ascii="Arial" w:hAnsi="Arial"/>
          <w:sz w:val="20"/>
          <w:lang w:val="fr-FR"/>
        </w:rPr>
        <w:t xml:space="preserve">ot considéré et pour les lots suivants, déployés sur </w:t>
      </w:r>
      <w:r w:rsidR="00773D45" w:rsidRPr="00666733">
        <w:rPr>
          <w:rFonts w:ascii="Arial" w:hAnsi="Arial" w:cs="Arial"/>
          <w:sz w:val="20"/>
          <w:szCs w:val="20"/>
          <w:lang w:val="fr-FR"/>
        </w:rPr>
        <w:t>l</w:t>
      </w:r>
      <w:r w:rsidR="00B92890" w:rsidRPr="00666733">
        <w:rPr>
          <w:rFonts w:ascii="Arial" w:hAnsi="Arial" w:cs="Arial"/>
          <w:sz w:val="20"/>
          <w:szCs w:val="20"/>
          <w:lang w:val="fr-FR"/>
        </w:rPr>
        <w:t>a</w:t>
      </w:r>
      <w:r w:rsidR="00773D45" w:rsidRPr="00E6520A">
        <w:rPr>
          <w:rFonts w:ascii="Arial" w:hAnsi="Arial"/>
          <w:sz w:val="20"/>
          <w:lang w:val="fr-FR"/>
        </w:rPr>
        <w:t xml:space="preserve"> Zone de Co-investissement.</w:t>
      </w:r>
    </w:p>
    <w:p w14:paraId="7F7705F5" w14:textId="2470FAB1" w:rsidR="00A3790B" w:rsidRPr="00E6520A" w:rsidRDefault="00A3790B" w:rsidP="00AA43EA">
      <w:pPr>
        <w:spacing w:after="120" w:line="288" w:lineRule="auto"/>
        <w:jc w:val="both"/>
        <w:rPr>
          <w:rFonts w:ascii="Arial" w:hAnsi="Arial"/>
          <w:sz w:val="20"/>
          <w:lang w:val="fr-FR"/>
        </w:rPr>
      </w:pPr>
      <w:r w:rsidRPr="00E6520A">
        <w:rPr>
          <w:rFonts w:ascii="Arial" w:hAnsi="Arial"/>
          <w:b/>
          <w:sz w:val="20"/>
          <w:u w:val="single"/>
          <w:lang w:val="fr-FR"/>
        </w:rPr>
        <w:t>Dossier de Consultation</w:t>
      </w:r>
      <w:r w:rsidRPr="00E6520A">
        <w:rPr>
          <w:rFonts w:ascii="Arial" w:hAnsi="Arial"/>
          <w:sz w:val="20"/>
          <w:lang w:val="fr-FR"/>
        </w:rPr>
        <w:t> : document contractuel par le</w:t>
      </w:r>
      <w:r w:rsidR="00B351F4" w:rsidRPr="00E6520A">
        <w:rPr>
          <w:rFonts w:ascii="Arial" w:hAnsi="Arial"/>
          <w:sz w:val="20"/>
          <w:lang w:val="fr-FR"/>
        </w:rPr>
        <w:t xml:space="preserve">quel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E6520A">
        <w:rPr>
          <w:rFonts w:ascii="Arial" w:hAnsi="Arial"/>
          <w:sz w:val="20"/>
          <w:lang w:val="fr-FR"/>
        </w:rPr>
        <w:t>informe l’Opérateur d’un projet de déploiement sur une Zone de Co-investissement et lui demande formellement de préciser son intention de prendre part au Co-investissement, la hauteur de sa participation ainsi que les modalités d’hébergement au PM</w:t>
      </w:r>
      <w:r w:rsidR="00876670" w:rsidRPr="00E6520A">
        <w:rPr>
          <w:rFonts w:ascii="Arial" w:hAnsi="Arial"/>
          <w:sz w:val="20"/>
          <w:lang w:val="fr-FR"/>
        </w:rPr>
        <w:t>.</w:t>
      </w:r>
      <w:r w:rsidRPr="00E6520A">
        <w:rPr>
          <w:rFonts w:ascii="Arial" w:hAnsi="Arial"/>
          <w:sz w:val="20"/>
          <w:lang w:val="fr-FR"/>
        </w:rPr>
        <w:t xml:space="preserve"> </w:t>
      </w:r>
    </w:p>
    <w:p w14:paraId="7F7705F6" w14:textId="77777777" w:rsidR="000821DB" w:rsidRPr="00E6520A" w:rsidRDefault="000821DB" w:rsidP="00AA43EA">
      <w:pPr>
        <w:spacing w:after="120" w:line="288" w:lineRule="auto"/>
        <w:jc w:val="both"/>
        <w:rPr>
          <w:rFonts w:ascii="Arial" w:hAnsi="Arial"/>
          <w:sz w:val="20"/>
          <w:lang w:val="fr-FR"/>
        </w:rPr>
      </w:pPr>
      <w:r w:rsidRPr="00E6520A">
        <w:rPr>
          <w:rFonts w:ascii="Arial" w:hAnsi="Arial"/>
          <w:b/>
          <w:sz w:val="20"/>
          <w:u w:val="single"/>
          <w:lang w:val="fr-FR"/>
        </w:rPr>
        <w:t>Dossier de Lotissement de Zone de Co-investissement </w:t>
      </w:r>
      <w:r w:rsidRPr="00E6520A">
        <w:rPr>
          <w:rFonts w:ascii="Arial" w:hAnsi="Arial"/>
          <w:sz w:val="20"/>
          <w:lang w:val="fr-FR"/>
        </w:rPr>
        <w:t>: Dossier recensant le découpage en Lots d’une Zone de Co-Investissement.</w:t>
      </w:r>
    </w:p>
    <w:p w14:paraId="31FACB3F" w14:textId="16466F66" w:rsidR="001679C9" w:rsidRPr="00666733" w:rsidRDefault="001679C9" w:rsidP="001679C9">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Flux :</w:t>
      </w:r>
      <w:r w:rsidRPr="00666733">
        <w:rPr>
          <w:rFonts w:ascii="Arial" w:hAnsi="Arial" w:cs="Arial"/>
          <w:sz w:val="20"/>
          <w:szCs w:val="20"/>
          <w:lang w:val="fr-FR"/>
        </w:rPr>
        <w:t xml:space="preserve"> transmission d’information de machine à machine entre les parties, dans les conditions conformes au protocole d’échange d’information</w:t>
      </w:r>
      <w:r w:rsidR="00E27198">
        <w:rPr>
          <w:rFonts w:ascii="Arial" w:hAnsi="Arial" w:cs="Arial"/>
          <w:sz w:val="20"/>
          <w:szCs w:val="20"/>
          <w:lang w:val="fr-FR"/>
        </w:rPr>
        <w:t>s</w:t>
      </w:r>
      <w:r w:rsidRPr="00666733">
        <w:rPr>
          <w:rFonts w:ascii="Arial" w:hAnsi="Arial" w:cs="Arial"/>
          <w:sz w:val="20"/>
          <w:szCs w:val="20"/>
          <w:lang w:val="fr-FR"/>
        </w:rPr>
        <w:t xml:space="preserve"> spécifié en annexe du présent Contrat.</w:t>
      </w:r>
    </w:p>
    <w:p w14:paraId="7F7705F7" w14:textId="1089BC78" w:rsidR="00715548" w:rsidRPr="00E6520A" w:rsidRDefault="00715548" w:rsidP="00AA43EA">
      <w:pPr>
        <w:spacing w:after="120" w:line="288" w:lineRule="auto"/>
        <w:jc w:val="both"/>
        <w:rPr>
          <w:rFonts w:ascii="Arial" w:hAnsi="Arial"/>
          <w:sz w:val="20"/>
          <w:lang w:val="fr-FR"/>
        </w:rPr>
      </w:pPr>
      <w:r w:rsidRPr="00E6520A">
        <w:rPr>
          <w:rFonts w:ascii="Arial" w:hAnsi="Arial"/>
          <w:b/>
          <w:sz w:val="20"/>
          <w:u w:val="single"/>
          <w:lang w:val="fr-FR"/>
        </w:rPr>
        <w:t>FTTH (Fibre To The Home</w:t>
      </w:r>
      <w:r w:rsidRPr="00E6520A">
        <w:rPr>
          <w:rFonts w:ascii="Arial" w:hAnsi="Arial"/>
          <w:sz w:val="20"/>
          <w:u w:val="single"/>
          <w:lang w:val="fr-FR"/>
        </w:rPr>
        <w:t>)</w:t>
      </w:r>
      <w:r w:rsidRPr="00E6520A">
        <w:rPr>
          <w:rFonts w:ascii="Arial" w:hAnsi="Arial"/>
          <w:sz w:val="20"/>
          <w:lang w:val="fr-FR"/>
        </w:rPr>
        <w:t xml:space="preserve"> : déploiement de la fibre optique jusqu’au </w:t>
      </w:r>
      <w:r w:rsidR="00893D75" w:rsidRPr="00666733">
        <w:rPr>
          <w:rFonts w:ascii="Arial" w:hAnsi="Arial" w:cs="Arial"/>
          <w:sz w:val="20"/>
          <w:szCs w:val="20"/>
          <w:lang w:val="fr-FR"/>
        </w:rPr>
        <w:t>Local FTTH</w:t>
      </w:r>
      <w:r w:rsidR="00893D75" w:rsidRPr="00E6520A">
        <w:rPr>
          <w:rFonts w:ascii="Arial" w:hAnsi="Arial"/>
          <w:sz w:val="20"/>
          <w:lang w:val="fr-FR"/>
        </w:rPr>
        <w:t>.</w:t>
      </w:r>
    </w:p>
    <w:p w14:paraId="7F7705F8" w14:textId="4255E8CB" w:rsidR="00876670" w:rsidRPr="00E6520A" w:rsidRDefault="00876670" w:rsidP="00AA43EA">
      <w:pPr>
        <w:spacing w:after="120" w:line="288" w:lineRule="auto"/>
        <w:jc w:val="both"/>
        <w:rPr>
          <w:rFonts w:ascii="Arial" w:hAnsi="Arial"/>
          <w:sz w:val="20"/>
          <w:lang w:val="fr-FR"/>
        </w:rPr>
      </w:pPr>
      <w:r w:rsidRPr="00E6520A">
        <w:rPr>
          <w:rFonts w:ascii="Arial" w:hAnsi="Arial"/>
          <w:b/>
          <w:sz w:val="20"/>
          <w:u w:val="single"/>
          <w:lang w:val="fr-FR"/>
        </w:rPr>
        <w:t>Formulaire d’Acte d’engagement au Co-investissement </w:t>
      </w:r>
      <w:r w:rsidRPr="00E6520A">
        <w:rPr>
          <w:rFonts w:ascii="Arial" w:hAnsi="Arial"/>
          <w:sz w:val="20"/>
          <w:lang w:val="fr-FR"/>
        </w:rPr>
        <w:t>:</w:t>
      </w:r>
      <w:r w:rsidR="00E65D3D" w:rsidRPr="00E6520A">
        <w:rPr>
          <w:rFonts w:ascii="Arial" w:hAnsi="Arial"/>
          <w:sz w:val="20"/>
          <w:lang w:val="fr-FR"/>
        </w:rPr>
        <w:t xml:space="preserve"> formulaire décrit à l’annexe 1</w:t>
      </w:r>
      <w:r w:rsidRPr="00E6520A">
        <w:rPr>
          <w:rFonts w:ascii="Arial" w:hAnsi="Arial"/>
          <w:sz w:val="20"/>
          <w:lang w:val="fr-FR"/>
        </w:rPr>
        <w:t xml:space="preserve"> décrivant la réponse de l’Opérateur à un Dossier de Consultation relatif à une Zone de Co-investissement</w:t>
      </w:r>
      <w:r w:rsidR="00212AD0" w:rsidRPr="00E6520A">
        <w:rPr>
          <w:rFonts w:ascii="Arial" w:hAnsi="Arial"/>
          <w:sz w:val="20"/>
          <w:lang w:val="fr-FR"/>
        </w:rPr>
        <w:t xml:space="preserve">, en vue de souscrire </w:t>
      </w:r>
      <w:r w:rsidR="0085530C" w:rsidRPr="00666733">
        <w:rPr>
          <w:rFonts w:ascii="Arial" w:hAnsi="Arial" w:cs="Arial"/>
          <w:bCs/>
          <w:sz w:val="20"/>
          <w:szCs w:val="20"/>
          <w:lang w:val="fr-FR"/>
        </w:rPr>
        <w:t xml:space="preserve">irrévocablement </w:t>
      </w:r>
      <w:r w:rsidR="00212AD0" w:rsidRPr="00E6520A">
        <w:rPr>
          <w:rFonts w:ascii="Arial" w:hAnsi="Arial"/>
          <w:sz w:val="20"/>
          <w:lang w:val="fr-FR"/>
        </w:rPr>
        <w:t>au Co-investissement sur une Zone</w:t>
      </w:r>
      <w:r w:rsidR="00276AD5" w:rsidRPr="00E6520A">
        <w:rPr>
          <w:rFonts w:ascii="Arial" w:hAnsi="Arial"/>
          <w:sz w:val="20"/>
          <w:lang w:val="fr-FR"/>
        </w:rPr>
        <w:t xml:space="preserve"> ou d’en augmenter sa participation</w:t>
      </w:r>
      <w:r w:rsidR="00212AD0" w:rsidRPr="00E6520A">
        <w:rPr>
          <w:rFonts w:ascii="Arial" w:hAnsi="Arial"/>
          <w:sz w:val="20"/>
          <w:lang w:val="fr-FR"/>
        </w:rPr>
        <w:t>.</w:t>
      </w:r>
    </w:p>
    <w:p w14:paraId="7F7705F9" w14:textId="74956265" w:rsidR="00715548" w:rsidRPr="00E6520A" w:rsidRDefault="00715548" w:rsidP="00AA43EA">
      <w:pPr>
        <w:spacing w:after="120" w:line="288" w:lineRule="auto"/>
        <w:jc w:val="both"/>
        <w:rPr>
          <w:rFonts w:ascii="Arial" w:hAnsi="Arial"/>
          <w:sz w:val="20"/>
          <w:lang w:val="fr-FR"/>
        </w:rPr>
      </w:pPr>
      <w:r w:rsidRPr="00E6520A">
        <w:rPr>
          <w:rFonts w:ascii="Arial" w:hAnsi="Arial"/>
          <w:b/>
          <w:sz w:val="20"/>
          <w:u w:val="single"/>
          <w:lang w:val="fr-FR"/>
        </w:rPr>
        <w:t>Gestionnaire d’Immeuble</w:t>
      </w:r>
      <w:r w:rsidRPr="00E6520A">
        <w:rPr>
          <w:rFonts w:ascii="Arial" w:hAnsi="Arial"/>
          <w:sz w:val="20"/>
          <w:lang w:val="fr-FR"/>
        </w:rPr>
        <w:t xml:space="preserve"> : personne morale ou physique, propriétaire ou mandatée par des propriétaires pour gérer un </w:t>
      </w:r>
      <w:r w:rsidR="00E27198">
        <w:rPr>
          <w:rFonts w:ascii="Arial" w:hAnsi="Arial" w:cs="Arial"/>
          <w:sz w:val="20"/>
          <w:szCs w:val="20"/>
          <w:lang w:val="fr-FR"/>
        </w:rPr>
        <w:t>I</w:t>
      </w:r>
      <w:r w:rsidRPr="00666733">
        <w:rPr>
          <w:rFonts w:ascii="Arial" w:hAnsi="Arial" w:cs="Arial"/>
          <w:sz w:val="20"/>
          <w:szCs w:val="20"/>
          <w:lang w:val="fr-FR"/>
        </w:rPr>
        <w:t xml:space="preserve">mmeuble </w:t>
      </w:r>
      <w:r w:rsidR="00E27198">
        <w:rPr>
          <w:rFonts w:ascii="Arial" w:hAnsi="Arial" w:cs="Arial"/>
          <w:sz w:val="20"/>
          <w:szCs w:val="20"/>
          <w:lang w:val="fr-FR"/>
        </w:rPr>
        <w:t>FTTH</w:t>
      </w:r>
      <w:r w:rsidR="00E27198" w:rsidRPr="00E6520A">
        <w:rPr>
          <w:rFonts w:ascii="Arial" w:hAnsi="Arial"/>
          <w:sz w:val="20"/>
          <w:lang w:val="fr-FR"/>
        </w:rPr>
        <w:t xml:space="preserve"> </w:t>
      </w:r>
      <w:r w:rsidRPr="00E6520A">
        <w:rPr>
          <w:rFonts w:ascii="Arial" w:hAnsi="Arial"/>
          <w:sz w:val="20"/>
          <w:lang w:val="fr-FR"/>
        </w:rPr>
        <w:t xml:space="preserve">ou un groupe </w:t>
      </w:r>
      <w:r w:rsidRPr="00666733">
        <w:rPr>
          <w:rFonts w:ascii="Arial" w:hAnsi="Arial" w:cs="Arial"/>
          <w:sz w:val="20"/>
          <w:szCs w:val="20"/>
          <w:lang w:val="fr-FR"/>
        </w:rPr>
        <w:t>d’</w:t>
      </w:r>
      <w:r w:rsidR="00E27198">
        <w:rPr>
          <w:rFonts w:ascii="Arial" w:hAnsi="Arial" w:cs="Arial"/>
          <w:sz w:val="20"/>
          <w:szCs w:val="20"/>
          <w:lang w:val="fr-FR"/>
        </w:rPr>
        <w:t>I</w:t>
      </w:r>
      <w:r w:rsidRPr="00666733">
        <w:rPr>
          <w:rFonts w:ascii="Arial" w:hAnsi="Arial" w:cs="Arial"/>
          <w:sz w:val="20"/>
          <w:szCs w:val="20"/>
          <w:lang w:val="fr-FR"/>
        </w:rPr>
        <w:t>mmeubles</w:t>
      </w:r>
      <w:r w:rsidR="00E27198">
        <w:rPr>
          <w:rFonts w:ascii="Arial" w:hAnsi="Arial" w:cs="Arial"/>
          <w:sz w:val="20"/>
          <w:szCs w:val="20"/>
          <w:lang w:val="fr-FR"/>
        </w:rPr>
        <w:t xml:space="preserve"> FTTH ou un Lotissement FTTH</w:t>
      </w:r>
      <w:r w:rsidRPr="00E6520A">
        <w:rPr>
          <w:rFonts w:ascii="Arial" w:hAnsi="Arial"/>
          <w:sz w:val="20"/>
          <w:lang w:val="fr-FR"/>
        </w:rPr>
        <w:t>.</w:t>
      </w:r>
    </w:p>
    <w:p w14:paraId="7F7705FA" w14:textId="21ECBDCC" w:rsidR="00D3117F" w:rsidRPr="00E6520A" w:rsidRDefault="00D3117F" w:rsidP="00D3117F">
      <w:pPr>
        <w:spacing w:after="120" w:line="288" w:lineRule="auto"/>
        <w:jc w:val="both"/>
        <w:rPr>
          <w:rFonts w:ascii="Arial" w:hAnsi="Arial"/>
          <w:sz w:val="20"/>
          <w:lang w:val="fr-FR"/>
        </w:rPr>
      </w:pPr>
      <w:r w:rsidRPr="00E6520A">
        <w:rPr>
          <w:rFonts w:ascii="Arial" w:hAnsi="Arial"/>
          <w:b/>
          <w:sz w:val="20"/>
          <w:u w:val="single"/>
          <w:lang w:val="fr-FR"/>
        </w:rPr>
        <w:t xml:space="preserve">Hébergement au PM </w:t>
      </w:r>
      <w:r w:rsidRPr="00E6520A">
        <w:rPr>
          <w:rFonts w:ascii="Arial" w:hAnsi="Arial"/>
          <w:sz w:val="20"/>
          <w:lang w:val="fr-FR"/>
        </w:rPr>
        <w:t xml:space="preserve">: </w:t>
      </w:r>
      <w:r w:rsidR="004965FB" w:rsidRPr="00E6520A">
        <w:rPr>
          <w:rFonts w:ascii="Arial" w:hAnsi="Arial"/>
          <w:sz w:val="20"/>
          <w:lang w:val="fr-FR"/>
        </w:rPr>
        <w:t xml:space="preserve">mise à disposition d’espace au sein du PM afin que l’Opérateur y installe ses équipements actifs ou passifs, ses jarretières, et ses câbles </w:t>
      </w:r>
      <w:r w:rsidR="007C3575" w:rsidRPr="00E6520A">
        <w:rPr>
          <w:rFonts w:ascii="Arial" w:hAnsi="Arial"/>
          <w:sz w:val="20"/>
          <w:lang w:val="fr-FR"/>
        </w:rPr>
        <w:t xml:space="preserve">s’il ne souscrit pas l’offre de Raccordement au </w:t>
      </w:r>
      <w:r w:rsidR="001A528E" w:rsidRPr="00666733">
        <w:rPr>
          <w:rFonts w:ascii="Arial" w:hAnsi="Arial" w:cs="Arial"/>
          <w:sz w:val="20"/>
          <w:szCs w:val="20"/>
          <w:lang w:val="fr-FR"/>
        </w:rPr>
        <w:t>PRDM</w:t>
      </w:r>
      <w:r w:rsidR="004965FB" w:rsidRPr="00E6520A">
        <w:rPr>
          <w:rFonts w:ascii="Arial" w:hAnsi="Arial"/>
          <w:sz w:val="20"/>
          <w:lang w:val="fr-FR"/>
        </w:rPr>
        <w:t>.</w:t>
      </w:r>
    </w:p>
    <w:p w14:paraId="7F7705FB" w14:textId="00AFAE5C" w:rsidR="00715548" w:rsidRPr="00666733" w:rsidRDefault="00715548" w:rsidP="00AA43EA">
      <w:pPr>
        <w:spacing w:after="120" w:line="288" w:lineRule="auto"/>
        <w:jc w:val="both"/>
        <w:rPr>
          <w:rFonts w:ascii="Arial" w:hAnsi="Arial" w:cs="Arial"/>
          <w:sz w:val="20"/>
          <w:szCs w:val="20"/>
          <w:lang w:val="fr-FR"/>
        </w:rPr>
      </w:pPr>
      <w:r w:rsidRPr="00E6520A">
        <w:rPr>
          <w:rFonts w:ascii="Arial" w:hAnsi="Arial"/>
          <w:b/>
          <w:sz w:val="20"/>
          <w:u w:val="single"/>
          <w:lang w:val="fr-FR"/>
        </w:rPr>
        <w:t xml:space="preserve">Immeuble FTTH </w:t>
      </w:r>
      <w:r w:rsidRPr="00E6520A">
        <w:rPr>
          <w:rFonts w:ascii="Arial" w:hAnsi="Arial"/>
          <w:sz w:val="20"/>
          <w:lang w:val="fr-FR"/>
        </w:rPr>
        <w:t>: bâtiment ou ensemble de bâtiments à usage d’habitation</w:t>
      </w:r>
      <w:r w:rsidR="00A748D2" w:rsidRPr="00E6520A">
        <w:rPr>
          <w:rFonts w:ascii="Arial" w:hAnsi="Arial"/>
          <w:sz w:val="20"/>
          <w:lang w:val="fr-FR"/>
        </w:rPr>
        <w:t xml:space="preserve">, </w:t>
      </w:r>
      <w:r w:rsidRPr="00E6520A">
        <w:rPr>
          <w:rFonts w:ascii="Arial" w:hAnsi="Arial"/>
          <w:sz w:val="20"/>
          <w:lang w:val="fr-FR"/>
        </w:rPr>
        <w:t xml:space="preserve">à usage </w:t>
      </w:r>
      <w:r w:rsidR="00A748D2" w:rsidRPr="00E6520A">
        <w:rPr>
          <w:rFonts w:ascii="Arial" w:hAnsi="Arial"/>
          <w:sz w:val="20"/>
          <w:lang w:val="fr-FR"/>
        </w:rPr>
        <w:t>professionnel</w:t>
      </w:r>
      <w:r w:rsidR="00A748D2" w:rsidRPr="00666733">
        <w:rPr>
          <w:rStyle w:val="Appelnotedebasdep"/>
          <w:rFonts w:ascii="Arial" w:hAnsi="Arial" w:cs="Arial"/>
          <w:sz w:val="20"/>
          <w:szCs w:val="20"/>
          <w:lang w:val="fr-FR"/>
        </w:rPr>
        <w:footnoteReference w:id="4"/>
      </w:r>
      <w:r w:rsidR="00A748D2" w:rsidRPr="00E6520A">
        <w:rPr>
          <w:rFonts w:ascii="Arial" w:hAnsi="Arial"/>
          <w:sz w:val="20"/>
          <w:lang w:val="fr-FR"/>
        </w:rPr>
        <w:t xml:space="preserve"> ou à usage </w:t>
      </w:r>
      <w:r w:rsidRPr="00E6520A">
        <w:rPr>
          <w:rFonts w:ascii="Arial" w:hAnsi="Arial"/>
          <w:sz w:val="20"/>
          <w:lang w:val="fr-FR"/>
        </w:rPr>
        <w:t xml:space="preserve">mixte situé(s) à la même ou à plusieurs adresses postales et dans lequel (lesquels) </w:t>
      </w:r>
      <w:r w:rsidR="00586A48" w:rsidRPr="00E6520A">
        <w:rPr>
          <w:rFonts w:ascii="Arial" w:hAnsi="Arial"/>
          <w:sz w:val="20"/>
          <w:lang w:val="fr-FR"/>
        </w:rPr>
        <w:t xml:space="preserve">est </w:t>
      </w:r>
      <w:r w:rsidR="00586A48" w:rsidRPr="00666733">
        <w:rPr>
          <w:rFonts w:ascii="Arial" w:hAnsi="Arial" w:cs="Arial"/>
          <w:sz w:val="20"/>
          <w:szCs w:val="20"/>
          <w:lang w:val="fr-FR"/>
        </w:rPr>
        <w:t>implanté le Câblage d’Immeuble. Un</w:t>
      </w:r>
      <w:r w:rsidR="00586A48" w:rsidRPr="00E6520A">
        <w:rPr>
          <w:rFonts w:ascii="Arial" w:hAnsi="Arial"/>
          <w:sz w:val="20"/>
          <w:lang w:val="fr-FR"/>
        </w:rPr>
        <w:t xml:space="preserve"> Immeuble</w:t>
      </w:r>
      <w:r w:rsidR="00586A48" w:rsidRPr="00666733">
        <w:rPr>
          <w:rFonts w:ascii="Arial" w:hAnsi="Arial" w:cs="Arial"/>
          <w:sz w:val="20"/>
          <w:szCs w:val="20"/>
          <w:lang w:val="fr-FR"/>
        </w:rPr>
        <w:t xml:space="preserve"> FTTH comporte au moins deux logements ou locaux</w:t>
      </w:r>
      <w:r w:rsidR="00905039">
        <w:rPr>
          <w:rFonts w:ascii="Arial" w:hAnsi="Arial" w:cs="Arial"/>
          <w:sz w:val="20"/>
          <w:szCs w:val="20"/>
          <w:lang w:val="fr-FR"/>
        </w:rPr>
        <w:t xml:space="preserve"> </w:t>
      </w:r>
      <w:r w:rsidR="00905039" w:rsidRPr="00666733">
        <w:rPr>
          <w:rFonts w:ascii="Arial" w:hAnsi="Arial" w:cs="Arial"/>
          <w:sz w:val="20"/>
          <w:szCs w:val="20"/>
          <w:lang w:val="fr-FR"/>
        </w:rPr>
        <w:t>professionnel</w:t>
      </w:r>
      <w:r w:rsidR="00905039">
        <w:rPr>
          <w:rFonts w:ascii="Arial" w:hAnsi="Arial" w:cs="Arial"/>
          <w:sz w:val="20"/>
          <w:szCs w:val="20"/>
          <w:lang w:val="fr-FR"/>
        </w:rPr>
        <w:t>s</w:t>
      </w:r>
      <w:r w:rsidR="00586A48" w:rsidRPr="00666733">
        <w:rPr>
          <w:rFonts w:ascii="Arial" w:hAnsi="Arial" w:cs="Arial"/>
          <w:sz w:val="20"/>
          <w:szCs w:val="20"/>
          <w:lang w:val="fr-FR"/>
        </w:rPr>
        <w:t>.</w:t>
      </w:r>
    </w:p>
    <w:p w14:paraId="1FC87082" w14:textId="6568853B" w:rsidR="00DC3DC9" w:rsidRPr="00E6520A" w:rsidRDefault="00DC3DC9" w:rsidP="00DC3DC9">
      <w:pPr>
        <w:spacing w:after="120" w:line="288" w:lineRule="auto"/>
        <w:jc w:val="both"/>
        <w:rPr>
          <w:rFonts w:ascii="Arial" w:hAnsi="Arial"/>
          <w:b/>
          <w:sz w:val="20"/>
          <w:u w:val="single"/>
          <w:lang w:val="fr-FR"/>
        </w:rPr>
      </w:pPr>
      <w:r w:rsidRPr="00666733">
        <w:rPr>
          <w:rFonts w:ascii="Arial" w:hAnsi="Arial" w:cs="Arial"/>
          <w:b/>
          <w:bCs/>
          <w:sz w:val="20"/>
          <w:szCs w:val="20"/>
          <w:u w:val="single"/>
          <w:lang w:val="fr-FR"/>
        </w:rPr>
        <w:t>Informations Préalables :</w:t>
      </w:r>
      <w:r w:rsidRPr="00666733">
        <w:rPr>
          <w:rFonts w:ascii="Arial" w:hAnsi="Arial" w:cs="Arial"/>
          <w:b/>
          <w:bCs/>
          <w:sz w:val="20"/>
          <w:szCs w:val="20"/>
          <w:lang w:val="fr-FR"/>
        </w:rPr>
        <w:t xml:space="preserve"> </w:t>
      </w:r>
      <w:r w:rsidRPr="00666733">
        <w:rPr>
          <w:rFonts w:ascii="Arial" w:hAnsi="Arial" w:cs="Arial"/>
          <w:sz w:val="20"/>
          <w:szCs w:val="20"/>
          <w:lang w:val="fr-FR"/>
        </w:rPr>
        <w:t>désigne les informations relatives aux Immeubles FTTH</w:t>
      </w:r>
      <w:r w:rsidR="00E27198">
        <w:rPr>
          <w:rFonts w:ascii="Arial" w:hAnsi="Arial" w:cs="Arial"/>
          <w:sz w:val="20"/>
          <w:szCs w:val="20"/>
          <w:lang w:val="fr-FR"/>
        </w:rPr>
        <w:t>, Lotissements FTTH</w:t>
      </w:r>
      <w:r w:rsidRPr="00666733">
        <w:rPr>
          <w:rFonts w:ascii="Arial" w:hAnsi="Arial" w:cs="Arial"/>
          <w:sz w:val="20"/>
          <w:szCs w:val="20"/>
          <w:lang w:val="fr-FR"/>
        </w:rPr>
        <w:t xml:space="preserve"> et Ma</w:t>
      </w:r>
      <w:r w:rsidR="00B351F4" w:rsidRPr="00666733">
        <w:rPr>
          <w:rFonts w:ascii="Arial" w:hAnsi="Arial" w:cs="Arial"/>
          <w:sz w:val="20"/>
          <w:szCs w:val="20"/>
          <w:lang w:val="fr-FR"/>
        </w:rPr>
        <w:t>isons individuelles FTTH qu</w:t>
      </w:r>
      <w:r w:rsidR="00E6520A">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 xml:space="preserve">communique aux Opérateur Commerciaux, en conformité notamment avec les décisions </w:t>
      </w:r>
      <w:r w:rsidR="00E27198">
        <w:rPr>
          <w:rFonts w:ascii="Arial" w:hAnsi="Arial" w:cs="Arial"/>
          <w:sz w:val="20"/>
          <w:szCs w:val="20"/>
          <w:lang w:val="fr-FR"/>
        </w:rPr>
        <w:t>n° </w:t>
      </w:r>
      <w:r w:rsidRPr="00666733">
        <w:rPr>
          <w:rFonts w:ascii="Arial" w:hAnsi="Arial" w:cs="Arial"/>
          <w:sz w:val="20"/>
          <w:szCs w:val="20"/>
          <w:lang w:val="fr-FR"/>
        </w:rPr>
        <w:t>2009-1106 et 2015-0776 de l’ARCEP. Ces informations portent sur les adresses de logements ou locaux professionnels situé</w:t>
      </w:r>
      <w:r w:rsidR="001B1147" w:rsidRPr="00666733">
        <w:rPr>
          <w:rFonts w:ascii="Arial" w:hAnsi="Arial" w:cs="Arial"/>
          <w:sz w:val="20"/>
          <w:szCs w:val="20"/>
          <w:lang w:val="fr-FR"/>
        </w:rPr>
        <w:t xml:space="preserve">s en </w:t>
      </w:r>
      <w:r w:rsidR="00E27198">
        <w:rPr>
          <w:rFonts w:ascii="Arial" w:hAnsi="Arial" w:cs="Arial"/>
          <w:sz w:val="20"/>
          <w:szCs w:val="20"/>
          <w:lang w:val="fr-FR"/>
        </w:rPr>
        <w:t>Z</w:t>
      </w:r>
      <w:r w:rsidR="001B1147" w:rsidRPr="00666733">
        <w:rPr>
          <w:rFonts w:ascii="Arial" w:hAnsi="Arial" w:cs="Arial"/>
          <w:sz w:val="20"/>
          <w:szCs w:val="20"/>
          <w:lang w:val="fr-FR"/>
        </w:rPr>
        <w:t xml:space="preserve">one </w:t>
      </w:r>
      <w:r w:rsidR="00E27198">
        <w:rPr>
          <w:rFonts w:ascii="Arial" w:hAnsi="Arial" w:cs="Arial"/>
          <w:sz w:val="20"/>
          <w:szCs w:val="20"/>
          <w:lang w:val="fr-FR"/>
        </w:rPr>
        <w:t>A</w:t>
      </w:r>
      <w:r w:rsidR="001B1147" w:rsidRPr="00666733">
        <w:rPr>
          <w:rFonts w:ascii="Arial" w:hAnsi="Arial" w:cs="Arial"/>
          <w:sz w:val="20"/>
          <w:szCs w:val="20"/>
          <w:lang w:val="fr-FR"/>
        </w:rPr>
        <w:t xml:space="preserve">rrière des PM que </w:t>
      </w:r>
      <w:r w:rsidR="004A06A2">
        <w:rPr>
          <w:rFonts w:ascii="Arial" w:hAnsi="Arial" w:cs="Arial"/>
          <w:sz w:val="20"/>
          <w:szCs w:val="20"/>
          <w:lang w:val="fr-FR"/>
        </w:rPr>
        <w:lastRenderedPageBreak/>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déploie, a déployé ou a prévu de déployer, et sont fournies à l’Opérateur Commercial dans le format et les</w:t>
      </w:r>
      <w:r w:rsidR="00081FD3" w:rsidRPr="00666733">
        <w:rPr>
          <w:rFonts w:ascii="Arial" w:hAnsi="Arial" w:cs="Arial"/>
          <w:sz w:val="20"/>
          <w:szCs w:val="20"/>
          <w:lang w:val="fr-FR"/>
        </w:rPr>
        <w:t xml:space="preserve"> conditions précisées en Annexe</w:t>
      </w:r>
      <w:r w:rsidR="00446B7E" w:rsidRPr="00666733">
        <w:rPr>
          <w:rFonts w:ascii="Arial" w:hAnsi="Arial" w:cs="Arial"/>
          <w:sz w:val="20"/>
          <w:szCs w:val="20"/>
          <w:lang w:val="fr-FR"/>
        </w:rPr>
        <w:t xml:space="preserve"> 10</w:t>
      </w:r>
      <w:r w:rsidR="00446B7E" w:rsidRPr="00E6520A">
        <w:rPr>
          <w:rFonts w:ascii="Arial" w:hAnsi="Arial"/>
          <w:sz w:val="20"/>
          <w:lang w:val="fr-FR"/>
        </w:rPr>
        <w:t>.</w:t>
      </w:r>
    </w:p>
    <w:p w14:paraId="7F7705FC" w14:textId="77777777" w:rsidR="00715548" w:rsidRPr="00E6520A" w:rsidRDefault="00715548" w:rsidP="00AA43EA">
      <w:pPr>
        <w:spacing w:after="120" w:line="288" w:lineRule="auto"/>
        <w:jc w:val="both"/>
        <w:rPr>
          <w:rFonts w:ascii="Arial" w:hAnsi="Arial"/>
          <w:sz w:val="20"/>
          <w:lang w:val="fr-FR"/>
        </w:rPr>
      </w:pPr>
      <w:r w:rsidRPr="00E6520A">
        <w:rPr>
          <w:rFonts w:ascii="Arial" w:hAnsi="Arial"/>
          <w:b/>
          <w:sz w:val="20"/>
          <w:u w:val="single"/>
          <w:lang w:val="fr-FR"/>
        </w:rPr>
        <w:t xml:space="preserve">Jours et heures </w:t>
      </w:r>
      <w:r w:rsidR="00BC79AB" w:rsidRPr="00E6520A">
        <w:rPr>
          <w:rFonts w:ascii="Arial" w:hAnsi="Arial"/>
          <w:b/>
          <w:sz w:val="20"/>
          <w:u w:val="single"/>
          <w:lang w:val="fr-FR"/>
        </w:rPr>
        <w:t>o</w:t>
      </w:r>
      <w:r w:rsidRPr="00E6520A">
        <w:rPr>
          <w:rFonts w:ascii="Arial" w:hAnsi="Arial"/>
          <w:b/>
          <w:sz w:val="20"/>
          <w:u w:val="single"/>
          <w:lang w:val="fr-FR"/>
        </w:rPr>
        <w:t>uvrés :</w:t>
      </w:r>
      <w:r w:rsidRPr="00E6520A">
        <w:rPr>
          <w:rFonts w:ascii="Arial" w:hAnsi="Arial"/>
          <w:sz w:val="20"/>
          <w:lang w:val="fr-FR"/>
        </w:rPr>
        <w:t xml:space="preserve"> du Lundi au Vendredi de 08h00 à 18h00, hors jours fériés ou chômés au sens du calendrier français.</w:t>
      </w:r>
    </w:p>
    <w:p w14:paraId="7F7705FD" w14:textId="77777777" w:rsidR="00715548" w:rsidRPr="00E6520A" w:rsidRDefault="00715548" w:rsidP="00AA43EA">
      <w:pPr>
        <w:spacing w:after="120" w:line="288" w:lineRule="auto"/>
        <w:jc w:val="both"/>
        <w:rPr>
          <w:rFonts w:ascii="Arial" w:hAnsi="Arial"/>
          <w:sz w:val="20"/>
          <w:lang w:val="fr-FR"/>
        </w:rPr>
      </w:pPr>
      <w:r w:rsidRPr="00E6520A">
        <w:rPr>
          <w:rFonts w:ascii="Arial" w:hAnsi="Arial"/>
          <w:b/>
          <w:sz w:val="20"/>
          <w:u w:val="single"/>
          <w:lang w:val="fr-FR"/>
        </w:rPr>
        <w:t>Jours et heures ouvrables :</w:t>
      </w:r>
      <w:r w:rsidRPr="00E6520A">
        <w:rPr>
          <w:rFonts w:ascii="Arial" w:hAnsi="Arial"/>
          <w:sz w:val="20"/>
          <w:lang w:val="fr-FR"/>
        </w:rPr>
        <w:t xml:space="preserve"> du Lundi au Samedi de 08h00 à 18h00, hors jours fériés ou chômés au sens du calendrier français.</w:t>
      </w:r>
    </w:p>
    <w:p w14:paraId="28D5B32F" w14:textId="01E05C48" w:rsidR="00376B25" w:rsidRPr="00666733" w:rsidRDefault="00376B25" w:rsidP="00AA43EA">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Lien PM-PRDM</w:t>
      </w:r>
      <w:r w:rsidRPr="00666733">
        <w:rPr>
          <w:rFonts w:ascii="Arial" w:hAnsi="Arial" w:cs="Arial"/>
          <w:b/>
          <w:sz w:val="20"/>
          <w:szCs w:val="20"/>
          <w:lang w:val="fr-FR"/>
        </w:rPr>
        <w:t xml:space="preserve"> : </w:t>
      </w:r>
      <w:r w:rsidRPr="00666733">
        <w:rPr>
          <w:rFonts w:ascii="Arial" w:hAnsi="Arial" w:cs="Arial"/>
          <w:sz w:val="20"/>
          <w:szCs w:val="20"/>
          <w:lang w:val="fr-FR"/>
        </w:rPr>
        <w:t xml:space="preserve">il s’agit d’un chemin optique situé entre un PM et le point de raccordement distant mutualisé (ou PRDM) installé en amont de ce PM et regroupant au moins un millier de logements et/ou locaux à usage professionnel. Ce lien est également désigné au Contrat en tant que lien de Raccordement au </w:t>
      </w:r>
      <w:r w:rsidR="00CE29AC" w:rsidRPr="00666733">
        <w:rPr>
          <w:rFonts w:ascii="Arial" w:hAnsi="Arial" w:cs="Arial"/>
          <w:sz w:val="20"/>
          <w:szCs w:val="20"/>
          <w:lang w:val="fr-FR"/>
        </w:rPr>
        <w:t>PRDM.</w:t>
      </w:r>
    </w:p>
    <w:p w14:paraId="6B4189E2" w14:textId="336550B7" w:rsidR="00F95D21" w:rsidRPr="00E6520A" w:rsidRDefault="00F95D21" w:rsidP="00F95D21">
      <w:pPr>
        <w:spacing w:after="120" w:line="288" w:lineRule="auto"/>
        <w:jc w:val="both"/>
        <w:rPr>
          <w:rFonts w:ascii="Arial" w:hAnsi="Arial"/>
          <w:sz w:val="20"/>
          <w:lang w:val="fr-FR"/>
        </w:rPr>
      </w:pPr>
      <w:r w:rsidRPr="00EB5B2E">
        <w:rPr>
          <w:rFonts w:ascii="Arial" w:hAnsi="Arial"/>
          <w:b/>
          <w:sz w:val="20"/>
          <w:u w:val="single"/>
          <w:lang w:val="fr-FR"/>
        </w:rPr>
        <w:t>Ligne Active</w:t>
      </w:r>
      <w:r w:rsidRPr="00EB5B2E">
        <w:rPr>
          <w:rFonts w:ascii="Arial" w:hAnsi="Arial"/>
          <w:sz w:val="20"/>
          <w:lang w:val="fr-FR"/>
        </w:rPr>
        <w:t xml:space="preserve"> : Ligne </w:t>
      </w:r>
      <w:r w:rsidRPr="00666733">
        <w:rPr>
          <w:rFonts w:ascii="Arial" w:hAnsi="Arial" w:cs="Arial"/>
          <w:sz w:val="20"/>
          <w:szCs w:val="20"/>
          <w:lang w:val="fr-FR"/>
        </w:rPr>
        <w:t xml:space="preserve">existante </w:t>
      </w:r>
      <w:r w:rsidRPr="00E6520A">
        <w:rPr>
          <w:rFonts w:asciiTheme="minorHAnsi" w:hAnsiTheme="minorHAnsi"/>
          <w:sz w:val="22"/>
          <w:lang w:val="fr-FR"/>
        </w:rPr>
        <w:t xml:space="preserve">dont l’usage est accordé, à instant donné, exclusivement à </w:t>
      </w:r>
      <w:r w:rsidRPr="00666733">
        <w:rPr>
          <w:rFonts w:ascii="Arial" w:hAnsi="Arial" w:cs="Arial"/>
          <w:sz w:val="20"/>
          <w:szCs w:val="20"/>
          <w:lang w:val="fr-FR"/>
        </w:rPr>
        <w:t>un Opérateur Commercial.</w:t>
      </w:r>
      <w:r w:rsidRPr="00E6520A">
        <w:rPr>
          <w:rFonts w:ascii="Arial" w:hAnsi="Arial"/>
          <w:sz w:val="20"/>
          <w:lang w:val="fr-FR"/>
        </w:rPr>
        <w:t xml:space="preserve"> Une Ligne devient une Ligne Active après une commande </w:t>
      </w:r>
      <w:r w:rsidRPr="00666733">
        <w:rPr>
          <w:rFonts w:ascii="Arial" w:hAnsi="Arial" w:cs="Arial"/>
          <w:sz w:val="20"/>
          <w:szCs w:val="20"/>
          <w:lang w:val="fr-FR"/>
        </w:rPr>
        <w:t>d’accès passée auprès d</w:t>
      </w:r>
      <w:r w:rsidR="00B23037">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et instruite jusqu’à</w:t>
      </w:r>
      <w:r w:rsidRPr="00EB5B2E">
        <w:rPr>
          <w:rFonts w:ascii="Arial" w:hAnsi="Arial"/>
          <w:sz w:val="20"/>
          <w:lang w:val="fr-FR"/>
        </w:rPr>
        <w:t xml:space="preserve"> mise à disposition </w:t>
      </w:r>
      <w:r w:rsidRPr="00666733">
        <w:rPr>
          <w:rFonts w:ascii="Arial" w:hAnsi="Arial" w:cs="Arial"/>
          <w:sz w:val="20"/>
          <w:szCs w:val="20"/>
          <w:lang w:val="fr-FR"/>
        </w:rPr>
        <w:t>par un CR MAD de ligne envoyé à l’Opérateur Commercial demandeur ;</w:t>
      </w:r>
      <w:r w:rsidRPr="00E6520A">
        <w:rPr>
          <w:rFonts w:ascii="Arial" w:hAnsi="Arial"/>
          <w:sz w:val="20"/>
          <w:lang w:val="fr-FR"/>
        </w:rPr>
        <w:t xml:space="preserve"> elle cesse de l’être pour </w:t>
      </w:r>
      <w:r w:rsidRPr="00666733">
        <w:rPr>
          <w:rFonts w:ascii="Arial" w:hAnsi="Arial" w:cs="Arial"/>
          <w:sz w:val="20"/>
          <w:szCs w:val="20"/>
          <w:lang w:val="fr-FR"/>
        </w:rPr>
        <w:t>l’Opérateur</w:t>
      </w:r>
      <w:r w:rsidRPr="00E6520A">
        <w:rPr>
          <w:rFonts w:ascii="Arial" w:hAnsi="Arial"/>
          <w:sz w:val="20"/>
          <w:lang w:val="fr-FR"/>
        </w:rPr>
        <w:t xml:space="preserve"> suite à une résiliation de </w:t>
      </w:r>
      <w:r w:rsidRPr="00666733">
        <w:rPr>
          <w:rFonts w:ascii="Arial" w:hAnsi="Arial" w:cs="Arial"/>
          <w:sz w:val="20"/>
          <w:szCs w:val="20"/>
          <w:lang w:val="fr-FR"/>
        </w:rPr>
        <w:t>sa part</w:t>
      </w:r>
      <w:r w:rsidRPr="00EB5B2E">
        <w:rPr>
          <w:rFonts w:ascii="Arial" w:hAnsi="Arial"/>
          <w:sz w:val="20"/>
          <w:lang w:val="fr-FR"/>
        </w:rPr>
        <w:t xml:space="preserve"> ou </w:t>
      </w:r>
      <w:r w:rsidRPr="00666733">
        <w:rPr>
          <w:rFonts w:ascii="Arial" w:hAnsi="Arial" w:cs="Arial"/>
          <w:sz w:val="20"/>
          <w:szCs w:val="20"/>
          <w:lang w:val="fr-FR"/>
        </w:rPr>
        <w:t>affectation</w:t>
      </w:r>
      <w:r w:rsidRPr="00EB5B2E">
        <w:rPr>
          <w:rFonts w:ascii="Arial" w:hAnsi="Arial"/>
          <w:sz w:val="20"/>
          <w:lang w:val="fr-FR"/>
        </w:rPr>
        <w:t xml:space="preserve"> de la même ligne </w:t>
      </w:r>
      <w:r w:rsidRPr="00666733">
        <w:rPr>
          <w:rFonts w:ascii="Arial" w:hAnsi="Arial" w:cs="Arial"/>
          <w:sz w:val="20"/>
          <w:szCs w:val="20"/>
          <w:lang w:val="fr-FR"/>
        </w:rPr>
        <w:t>à</w:t>
      </w:r>
      <w:r w:rsidRPr="00E6520A">
        <w:rPr>
          <w:rFonts w:ascii="Arial" w:hAnsi="Arial"/>
          <w:sz w:val="20"/>
          <w:lang w:val="fr-FR"/>
        </w:rPr>
        <w:t xml:space="preserve"> un autre Opérateur Commercial.</w:t>
      </w:r>
    </w:p>
    <w:p w14:paraId="6ADCDB4E" w14:textId="07DE0976" w:rsidR="00E27198" w:rsidRPr="00666733" w:rsidRDefault="00E27198" w:rsidP="00F95D21">
      <w:pPr>
        <w:spacing w:after="120" w:line="288" w:lineRule="auto"/>
        <w:jc w:val="both"/>
        <w:rPr>
          <w:rFonts w:ascii="Arial" w:hAnsi="Arial" w:cs="Arial"/>
          <w:sz w:val="20"/>
          <w:szCs w:val="20"/>
          <w:lang w:val="fr-FR"/>
        </w:rPr>
      </w:pPr>
      <w:r w:rsidRPr="00E27198">
        <w:rPr>
          <w:rFonts w:ascii="Arial" w:hAnsi="Arial" w:cs="Arial"/>
          <w:b/>
          <w:bCs/>
          <w:sz w:val="20"/>
          <w:szCs w:val="20"/>
          <w:u w:val="single"/>
          <w:lang w:val="fr-FR"/>
        </w:rPr>
        <w:t>Ligne de communications électroniques à très haut débit en fibre optique existante</w:t>
      </w:r>
      <w:r w:rsidRPr="00E27198">
        <w:rPr>
          <w:rFonts w:ascii="Arial" w:hAnsi="Arial" w:cs="Arial"/>
          <w:b/>
          <w:bCs/>
          <w:sz w:val="20"/>
          <w:szCs w:val="20"/>
          <w:lang w:val="fr-FR"/>
        </w:rPr>
        <w:t xml:space="preserve"> </w:t>
      </w:r>
      <w:r w:rsidRPr="00E27198">
        <w:rPr>
          <w:rFonts w:ascii="Arial" w:hAnsi="Arial" w:cs="Arial"/>
          <w:sz w:val="20"/>
          <w:szCs w:val="20"/>
          <w:lang w:val="fr-FR"/>
        </w:rPr>
        <w:t xml:space="preserve">ou </w:t>
      </w:r>
      <w:r w:rsidRPr="00E27198">
        <w:rPr>
          <w:rFonts w:ascii="Arial" w:hAnsi="Arial" w:cs="Arial"/>
          <w:b/>
          <w:sz w:val="20"/>
          <w:szCs w:val="20"/>
          <w:u w:val="single"/>
          <w:lang w:val="fr-FR"/>
        </w:rPr>
        <w:t>L</w:t>
      </w:r>
      <w:r w:rsidRPr="00E27198">
        <w:rPr>
          <w:rFonts w:ascii="Arial" w:hAnsi="Arial" w:cs="Arial"/>
          <w:b/>
          <w:bCs/>
          <w:sz w:val="20"/>
          <w:szCs w:val="20"/>
          <w:u w:val="single"/>
          <w:lang w:val="fr-FR"/>
        </w:rPr>
        <w:t>igne existante</w:t>
      </w:r>
      <w:r>
        <w:rPr>
          <w:rFonts w:ascii="Arial" w:hAnsi="Arial" w:cs="Arial"/>
          <w:b/>
          <w:bCs/>
          <w:sz w:val="20"/>
          <w:szCs w:val="20"/>
          <w:lang w:val="fr-FR"/>
        </w:rPr>
        <w:t> </w:t>
      </w:r>
      <w:r w:rsidRPr="00E27198">
        <w:rPr>
          <w:rFonts w:ascii="Arial" w:hAnsi="Arial" w:cs="Arial"/>
          <w:sz w:val="20"/>
          <w:szCs w:val="20"/>
          <w:lang w:val="fr-FR"/>
        </w:rPr>
        <w:t>: ligne de communications électroniques à très haut débit en fibre optique présentant une continuité optique de bout en bout du point de mutualisation au dispositif de terminaison intérieur optique</w:t>
      </w:r>
      <w:r w:rsidR="00540BAE">
        <w:rPr>
          <w:rFonts w:ascii="Arial" w:hAnsi="Arial" w:cs="Arial"/>
          <w:sz w:val="20"/>
          <w:szCs w:val="20"/>
          <w:lang w:val="fr-FR"/>
        </w:rPr>
        <w:t>, entendu au sens de PTO</w:t>
      </w:r>
      <w:r w:rsidRPr="00E27198">
        <w:rPr>
          <w:rFonts w:ascii="Arial" w:hAnsi="Arial" w:cs="Arial"/>
          <w:sz w:val="20"/>
          <w:szCs w:val="20"/>
          <w:lang w:val="fr-FR"/>
        </w:rPr>
        <w:t>.</w:t>
      </w:r>
    </w:p>
    <w:p w14:paraId="7F7705FF" w14:textId="2BAEEFCA" w:rsidR="00715548" w:rsidRPr="00EB5B2E" w:rsidRDefault="00715548" w:rsidP="00AA43EA">
      <w:pPr>
        <w:spacing w:after="120" w:line="288" w:lineRule="auto"/>
        <w:jc w:val="both"/>
        <w:rPr>
          <w:rFonts w:ascii="Arial" w:hAnsi="Arial"/>
          <w:sz w:val="20"/>
          <w:lang w:val="fr-FR"/>
        </w:rPr>
      </w:pPr>
      <w:r w:rsidRPr="00EB5B2E">
        <w:rPr>
          <w:rFonts w:ascii="Arial" w:hAnsi="Arial"/>
          <w:b/>
          <w:sz w:val="20"/>
          <w:u w:val="single"/>
          <w:lang w:val="fr-FR"/>
        </w:rPr>
        <w:t>Ligne de Communications Electroniques à Très Haut Débit en Fibre Optique ou « Ligne »</w:t>
      </w:r>
      <w:r w:rsidR="005969BE" w:rsidRPr="00EB5B2E">
        <w:rPr>
          <w:rFonts w:ascii="Arial" w:hAnsi="Arial"/>
          <w:b/>
          <w:sz w:val="20"/>
          <w:u w:val="single"/>
          <w:lang w:val="fr-FR"/>
        </w:rPr>
        <w:t xml:space="preserve"> ou « Ligne FTTH »</w:t>
      </w:r>
      <w:r w:rsidRPr="00EB5B2E">
        <w:rPr>
          <w:rFonts w:ascii="Arial" w:hAnsi="Arial"/>
          <w:sz w:val="20"/>
          <w:lang w:val="fr-FR"/>
        </w:rPr>
        <w:t> : désigne une liaison passive d’un réseau de boucle locale à très haut débit constituée d’un ou de plusieurs chemins continus en fibre optique permettant de desservir un Client Final.</w:t>
      </w:r>
      <w:r w:rsidR="00E23D68" w:rsidRPr="00EB5B2E">
        <w:rPr>
          <w:rFonts w:ascii="Arial" w:hAnsi="Arial"/>
          <w:sz w:val="20"/>
          <w:lang w:val="fr-FR"/>
        </w:rPr>
        <w:t xml:space="preserve"> </w:t>
      </w:r>
    </w:p>
    <w:p w14:paraId="5E0211D6" w14:textId="7E9CF584" w:rsidR="00F37090" w:rsidRPr="00666733" w:rsidRDefault="00F37090" w:rsidP="00AA43EA">
      <w:pPr>
        <w:spacing w:after="120" w:line="288" w:lineRule="auto"/>
        <w:jc w:val="both"/>
        <w:rPr>
          <w:rFonts w:ascii="Arial" w:hAnsi="Arial" w:cs="Arial"/>
          <w:sz w:val="20"/>
          <w:szCs w:val="20"/>
          <w:lang w:val="fr-FR"/>
        </w:rPr>
      </w:pPr>
      <w:r w:rsidRPr="00666733">
        <w:rPr>
          <w:rFonts w:ascii="Arial" w:hAnsi="Arial" w:cs="Arial"/>
          <w:b/>
          <w:bCs/>
          <w:sz w:val="20"/>
          <w:szCs w:val="20"/>
          <w:u w:val="single"/>
          <w:lang w:val="fr-FR"/>
        </w:rPr>
        <w:t>Local FTTH </w:t>
      </w:r>
      <w:r w:rsidRPr="00666733">
        <w:rPr>
          <w:rFonts w:ascii="Arial" w:hAnsi="Arial" w:cs="Arial"/>
          <w:sz w:val="20"/>
          <w:szCs w:val="20"/>
          <w:lang w:val="fr-FR"/>
        </w:rPr>
        <w:t>: logement ou local professionnel d’un Client Final.</w:t>
      </w:r>
    </w:p>
    <w:p w14:paraId="3FDCA6F1" w14:textId="20A223F9" w:rsidR="00C409BD" w:rsidRDefault="00515FFD" w:rsidP="00C409BD">
      <w:pPr>
        <w:spacing w:after="120" w:line="288" w:lineRule="auto"/>
        <w:jc w:val="both"/>
        <w:rPr>
          <w:rFonts w:ascii="Arial" w:hAnsi="Arial"/>
          <w:sz w:val="20"/>
          <w:lang w:val="fr-FR"/>
        </w:rPr>
      </w:pPr>
      <w:r w:rsidRPr="00666733">
        <w:rPr>
          <w:rFonts w:ascii="Arial" w:hAnsi="Arial" w:cs="Arial"/>
          <w:b/>
          <w:sz w:val="20"/>
          <w:szCs w:val="20"/>
          <w:u w:val="single"/>
          <w:lang w:val="fr-FR"/>
        </w:rPr>
        <w:t>Lo</w:t>
      </w:r>
      <w:r w:rsidR="00C522C4">
        <w:rPr>
          <w:rFonts w:ascii="Arial" w:hAnsi="Arial" w:cs="Arial"/>
          <w:b/>
          <w:sz w:val="20"/>
          <w:szCs w:val="20"/>
          <w:u w:val="single"/>
          <w:lang w:val="fr-FR"/>
        </w:rPr>
        <w:t>cal</w:t>
      </w:r>
      <w:r w:rsidRPr="00666733">
        <w:rPr>
          <w:rFonts w:ascii="Arial" w:hAnsi="Arial" w:cs="Arial"/>
          <w:b/>
          <w:sz w:val="20"/>
          <w:szCs w:val="20"/>
          <w:u w:val="single"/>
          <w:lang w:val="fr-FR"/>
        </w:rPr>
        <w:t xml:space="preserve"> Raccordable</w:t>
      </w:r>
      <w:r w:rsidR="00EC0560">
        <w:rPr>
          <w:rFonts w:ascii="Arial" w:hAnsi="Arial" w:cs="Arial"/>
          <w:b/>
          <w:sz w:val="20"/>
          <w:szCs w:val="20"/>
          <w:u w:val="single"/>
          <w:lang w:val="fr-FR"/>
        </w:rPr>
        <w:t xml:space="preserve"> ou </w:t>
      </w:r>
      <w:r w:rsidR="00EC0560" w:rsidRPr="00EB5B2E">
        <w:rPr>
          <w:rFonts w:ascii="Arial" w:hAnsi="Arial"/>
          <w:b/>
          <w:sz w:val="20"/>
          <w:u w:val="single"/>
          <w:lang w:val="fr-FR"/>
        </w:rPr>
        <w:t>Logement Raccordable</w:t>
      </w:r>
      <w:r w:rsidRPr="00EB5B2E">
        <w:rPr>
          <w:rFonts w:ascii="Arial" w:hAnsi="Arial"/>
          <w:b/>
          <w:sz w:val="20"/>
          <w:u w:val="single"/>
          <w:lang w:val="fr-FR"/>
        </w:rPr>
        <w:t> </w:t>
      </w:r>
      <w:r w:rsidRPr="00EB5B2E">
        <w:rPr>
          <w:rFonts w:ascii="Arial" w:hAnsi="Arial"/>
          <w:sz w:val="20"/>
          <w:u w:val="single"/>
          <w:lang w:val="fr-FR"/>
        </w:rPr>
        <w:t>:</w:t>
      </w:r>
      <w:r w:rsidRPr="00EB5B2E">
        <w:rPr>
          <w:rFonts w:ascii="Arial" w:hAnsi="Arial"/>
          <w:sz w:val="20"/>
          <w:lang w:val="fr-FR"/>
        </w:rPr>
        <w:t xml:space="preserve"> </w:t>
      </w:r>
      <w:r w:rsidR="00C409BD" w:rsidRPr="00EB5B2E">
        <w:rPr>
          <w:rFonts w:ascii="Arial" w:hAnsi="Arial"/>
          <w:sz w:val="20"/>
          <w:lang w:val="fr-FR"/>
        </w:rPr>
        <w:t xml:space="preserve">local à usage d’habitation ou </w:t>
      </w:r>
      <w:r w:rsidR="00C409BD" w:rsidRPr="00666733">
        <w:rPr>
          <w:rFonts w:ascii="Arial" w:hAnsi="Arial" w:cs="Arial"/>
          <w:sz w:val="20"/>
          <w:szCs w:val="20"/>
          <w:lang w:val="fr-FR"/>
        </w:rPr>
        <w:t xml:space="preserve">professionnel pour lequel </w:t>
      </w:r>
      <w:r w:rsidR="001B4B31">
        <w:rPr>
          <w:rFonts w:ascii="Arial" w:hAnsi="Arial" w:cs="Arial"/>
          <w:sz w:val="20"/>
          <w:szCs w:val="20"/>
          <w:lang w:val="fr-FR"/>
        </w:rPr>
        <w:t xml:space="preserve">il existe une continuité optique entre le PM et le </w:t>
      </w:r>
      <w:r w:rsidR="00C409BD" w:rsidRPr="00666733">
        <w:rPr>
          <w:rFonts w:ascii="Arial" w:hAnsi="Arial" w:cs="Arial"/>
          <w:sz w:val="20"/>
          <w:szCs w:val="20"/>
          <w:lang w:val="fr-FR"/>
        </w:rPr>
        <w:t>PBO dont il dépend</w:t>
      </w:r>
      <w:r w:rsidR="00C409BD" w:rsidRPr="00EB5B2E">
        <w:rPr>
          <w:rFonts w:ascii="Arial" w:hAnsi="Arial"/>
          <w:sz w:val="20"/>
          <w:lang w:val="fr-FR"/>
        </w:rPr>
        <w:t>.</w:t>
      </w:r>
    </w:p>
    <w:p w14:paraId="0D88DDB8" w14:textId="6B24F84E" w:rsidR="00650317" w:rsidRPr="00EB5B2E" w:rsidRDefault="00650317" w:rsidP="00C409BD">
      <w:pPr>
        <w:spacing w:after="120" w:line="288" w:lineRule="auto"/>
        <w:jc w:val="both"/>
        <w:rPr>
          <w:rFonts w:ascii="Arial" w:hAnsi="Arial"/>
          <w:sz w:val="20"/>
          <w:lang w:val="fr-FR"/>
        </w:rPr>
      </w:pPr>
      <w:r w:rsidRPr="0008214D">
        <w:rPr>
          <w:rFonts w:ascii="Arial" w:hAnsi="Arial"/>
          <w:b/>
          <w:sz w:val="20"/>
          <w:u w:val="single"/>
          <w:lang w:val="fr-FR"/>
        </w:rPr>
        <w:t xml:space="preserve">Logement Raccordable sur Demande (ou « RAD ») </w:t>
      </w:r>
      <w:r w:rsidRPr="0008214D">
        <w:rPr>
          <w:rFonts w:ascii="Arial" w:hAnsi="Arial"/>
          <w:sz w:val="20"/>
          <w:u w:val="single"/>
          <w:lang w:val="fr-FR"/>
        </w:rPr>
        <w:t>:</w:t>
      </w:r>
      <w:r w:rsidRPr="0008214D">
        <w:rPr>
          <w:rFonts w:ascii="Arial" w:hAnsi="Arial"/>
          <w:sz w:val="20"/>
          <w:lang w:val="fr-FR"/>
        </w:rPr>
        <w:t xml:space="preserve"> local à usage d’habitation ou professionnel ayant vocation à être desservi par un PBO dont l’installation est reportée. Lorsqu’une adresse est affichée à l’état « raccordable demande » dans le flux IPE</w:t>
      </w:r>
      <w:r w:rsidRPr="0008214D">
        <w:rPr>
          <w:rFonts w:ascii="Arial" w:hAnsi="Arial"/>
          <w:sz w:val="20"/>
          <w:vertAlign w:val="superscript"/>
          <w:lang w:val="fr-FR"/>
        </w:rPr>
        <w:footnoteReference w:id="5"/>
      </w:r>
      <w:r w:rsidRPr="0008214D">
        <w:rPr>
          <w:rFonts w:ascii="Arial" w:hAnsi="Arial"/>
          <w:sz w:val="20"/>
          <w:lang w:val="fr-FR"/>
        </w:rPr>
        <w:t xml:space="preserve"> de SFR FTTH, celle-ci sera rendue raccordable dans un délai maximum de 6 mois après la première demande d’un Opérateur Commercial.</w:t>
      </w:r>
    </w:p>
    <w:p w14:paraId="1EF2E658" w14:textId="0CE0E097" w:rsidR="002459BB" w:rsidRPr="00666733" w:rsidRDefault="000C1F92" w:rsidP="002459BB">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Lo</w:t>
      </w:r>
      <w:r w:rsidR="00C522C4">
        <w:rPr>
          <w:rFonts w:ascii="Arial" w:hAnsi="Arial" w:cs="Arial"/>
          <w:b/>
          <w:sz w:val="20"/>
          <w:szCs w:val="20"/>
          <w:u w:val="single"/>
          <w:lang w:val="fr-FR"/>
        </w:rPr>
        <w:t>cal</w:t>
      </w:r>
      <w:r w:rsidRPr="00666733">
        <w:rPr>
          <w:rFonts w:ascii="Arial" w:hAnsi="Arial" w:cs="Arial"/>
          <w:b/>
          <w:sz w:val="20"/>
          <w:szCs w:val="20"/>
          <w:u w:val="single"/>
          <w:lang w:val="fr-FR"/>
        </w:rPr>
        <w:t xml:space="preserve"> Couvert</w:t>
      </w:r>
      <w:r w:rsidR="00EC0560">
        <w:rPr>
          <w:rFonts w:ascii="Arial" w:hAnsi="Arial" w:cs="Arial"/>
          <w:b/>
          <w:sz w:val="20"/>
          <w:szCs w:val="20"/>
          <w:u w:val="single"/>
          <w:lang w:val="fr-FR"/>
        </w:rPr>
        <w:t xml:space="preserve"> ou Logement Couvert</w:t>
      </w:r>
      <w:r w:rsidRPr="00666733">
        <w:rPr>
          <w:rFonts w:ascii="Arial" w:hAnsi="Arial" w:cs="Arial"/>
          <w:sz w:val="20"/>
          <w:szCs w:val="20"/>
          <w:lang w:val="fr-FR"/>
        </w:rPr>
        <w:t> :</w:t>
      </w:r>
      <w:r w:rsidR="00FD449D">
        <w:rPr>
          <w:rFonts w:ascii="Arial" w:hAnsi="Arial" w:cs="Arial"/>
          <w:sz w:val="20"/>
          <w:szCs w:val="20"/>
          <w:lang w:val="fr-FR"/>
        </w:rPr>
        <w:t xml:space="preserve"> </w:t>
      </w:r>
      <w:r w:rsidR="002459BB" w:rsidRPr="00666733">
        <w:rPr>
          <w:rFonts w:ascii="Arial" w:hAnsi="Arial" w:cs="Arial"/>
          <w:sz w:val="20"/>
          <w:szCs w:val="20"/>
          <w:lang w:val="fr-FR"/>
        </w:rPr>
        <w:t>local à usage d’habitation ou professionnel présent à l’intérieur d’une Zone</w:t>
      </w:r>
      <w:r w:rsidR="001B1147" w:rsidRPr="00666733">
        <w:rPr>
          <w:rFonts w:ascii="Arial" w:hAnsi="Arial" w:cs="Arial"/>
          <w:sz w:val="20"/>
          <w:szCs w:val="20"/>
          <w:lang w:val="fr-FR"/>
        </w:rPr>
        <w:t xml:space="preserve"> arrière d’un PM déployé par</w:t>
      </w:r>
      <w:r w:rsidR="001E2EDF">
        <w:rPr>
          <w:rFonts w:ascii="Arial" w:hAnsi="Arial" w:cs="Arial"/>
          <w:sz w:val="20"/>
          <w:szCs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2459BB" w:rsidRPr="00666733">
        <w:rPr>
          <w:rFonts w:ascii="Arial" w:hAnsi="Arial" w:cs="Arial"/>
          <w:sz w:val="20"/>
          <w:szCs w:val="20"/>
          <w:lang w:val="fr-FR"/>
        </w:rPr>
        <w:t xml:space="preserve">, ayant vocation à être raccordable à celui-ci. </w:t>
      </w:r>
    </w:p>
    <w:p w14:paraId="7F770602" w14:textId="633C0B6C" w:rsidR="001F04BE" w:rsidRDefault="000821DB" w:rsidP="001F04BE">
      <w:pPr>
        <w:spacing w:after="120" w:line="288" w:lineRule="auto"/>
        <w:jc w:val="both"/>
        <w:rPr>
          <w:rFonts w:ascii="Arial" w:hAnsi="Arial" w:cs="Arial"/>
          <w:sz w:val="20"/>
          <w:szCs w:val="20"/>
          <w:lang w:val="fr-FR"/>
        </w:rPr>
      </w:pPr>
      <w:r w:rsidRPr="00EB5B2E">
        <w:rPr>
          <w:rFonts w:ascii="Arial" w:hAnsi="Arial"/>
          <w:b/>
          <w:sz w:val="20"/>
          <w:u w:val="single"/>
          <w:lang w:val="fr-FR"/>
        </w:rPr>
        <w:t>Lot </w:t>
      </w:r>
      <w:r w:rsidRPr="00EB5B2E">
        <w:rPr>
          <w:rFonts w:ascii="Arial" w:hAnsi="Arial"/>
          <w:sz w:val="20"/>
          <w:lang w:val="fr-FR"/>
        </w:rPr>
        <w:t>: sous</w:t>
      </w:r>
      <w:r w:rsidR="00BC79AB" w:rsidRPr="00EB5B2E">
        <w:rPr>
          <w:rFonts w:ascii="Arial" w:hAnsi="Arial"/>
          <w:sz w:val="20"/>
          <w:lang w:val="fr-FR"/>
        </w:rPr>
        <w:t>-</w:t>
      </w:r>
      <w:r w:rsidRPr="00EB5B2E">
        <w:rPr>
          <w:rFonts w:ascii="Arial" w:hAnsi="Arial"/>
          <w:sz w:val="20"/>
          <w:lang w:val="fr-FR"/>
        </w:rPr>
        <w:t xml:space="preserve">partie d’une </w:t>
      </w:r>
      <w:r w:rsidR="001B1147" w:rsidRPr="00EB5B2E">
        <w:rPr>
          <w:rFonts w:ascii="Arial" w:hAnsi="Arial"/>
          <w:sz w:val="20"/>
          <w:lang w:val="fr-FR"/>
        </w:rPr>
        <w:t xml:space="preserve">Zone de Co-Investissement </w:t>
      </w:r>
      <w:r w:rsidR="001B1147" w:rsidRPr="00666733">
        <w:rPr>
          <w:rFonts w:ascii="Arial" w:hAnsi="Arial" w:cs="Arial"/>
          <w:sz w:val="20"/>
          <w:szCs w:val="20"/>
          <w:lang w:val="fr-FR"/>
        </w:rPr>
        <w:t>qu</w:t>
      </w:r>
      <w:r w:rsidR="00A43A84">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EB5B2E">
        <w:rPr>
          <w:rFonts w:ascii="Arial" w:hAnsi="Arial"/>
          <w:sz w:val="20"/>
          <w:lang w:val="fr-FR"/>
        </w:rPr>
        <w:t xml:space="preserve">entend déployer dans une période donnée. Un Lot est constitué d’un ensemble de </w:t>
      </w:r>
      <w:r w:rsidRPr="00666733">
        <w:rPr>
          <w:rFonts w:ascii="Arial" w:hAnsi="Arial" w:cs="Arial"/>
          <w:sz w:val="20"/>
          <w:szCs w:val="20"/>
          <w:lang w:val="fr-FR"/>
        </w:rPr>
        <w:t>Zone</w:t>
      </w:r>
      <w:r w:rsidR="001E2E08" w:rsidRPr="00666733">
        <w:rPr>
          <w:rFonts w:ascii="Arial" w:hAnsi="Arial" w:cs="Arial"/>
          <w:sz w:val="20"/>
          <w:szCs w:val="20"/>
          <w:lang w:val="fr-FR"/>
        </w:rPr>
        <w:t>(</w:t>
      </w:r>
      <w:r w:rsidRPr="00666733">
        <w:rPr>
          <w:rFonts w:ascii="Arial" w:hAnsi="Arial" w:cs="Arial"/>
          <w:sz w:val="20"/>
          <w:szCs w:val="20"/>
          <w:lang w:val="fr-FR"/>
        </w:rPr>
        <w:t>s</w:t>
      </w:r>
      <w:r w:rsidR="001E2E08" w:rsidRPr="00666733">
        <w:rPr>
          <w:rFonts w:ascii="Arial" w:hAnsi="Arial" w:cs="Arial"/>
          <w:sz w:val="20"/>
          <w:szCs w:val="20"/>
          <w:lang w:val="fr-FR"/>
        </w:rPr>
        <w:t>)</w:t>
      </w:r>
      <w:r w:rsidRPr="00666733">
        <w:rPr>
          <w:rFonts w:ascii="Arial" w:hAnsi="Arial" w:cs="Arial"/>
          <w:sz w:val="20"/>
          <w:szCs w:val="20"/>
          <w:lang w:val="fr-FR"/>
        </w:rPr>
        <w:t xml:space="preserve"> Arrière</w:t>
      </w:r>
      <w:r w:rsidR="001E2E08" w:rsidRPr="00666733">
        <w:rPr>
          <w:rFonts w:ascii="Arial" w:hAnsi="Arial" w:cs="Arial"/>
          <w:sz w:val="20"/>
          <w:szCs w:val="20"/>
          <w:lang w:val="fr-FR"/>
        </w:rPr>
        <w:t>(</w:t>
      </w:r>
      <w:r w:rsidRPr="00666733">
        <w:rPr>
          <w:rFonts w:ascii="Arial" w:hAnsi="Arial" w:cs="Arial"/>
          <w:sz w:val="20"/>
          <w:szCs w:val="20"/>
          <w:lang w:val="fr-FR"/>
        </w:rPr>
        <w:t>s</w:t>
      </w:r>
      <w:r w:rsidR="001E2E08" w:rsidRPr="00666733">
        <w:rPr>
          <w:rFonts w:ascii="Arial" w:hAnsi="Arial" w:cs="Arial"/>
          <w:sz w:val="20"/>
          <w:szCs w:val="20"/>
          <w:lang w:val="fr-FR"/>
        </w:rPr>
        <w:t>)</w:t>
      </w:r>
      <w:r w:rsidRPr="00666733">
        <w:rPr>
          <w:rFonts w:ascii="Arial" w:hAnsi="Arial" w:cs="Arial"/>
          <w:sz w:val="20"/>
          <w:szCs w:val="20"/>
          <w:lang w:val="fr-FR"/>
        </w:rPr>
        <w:t xml:space="preserve"> d</w:t>
      </w:r>
      <w:bookmarkStart w:id="28" w:name="OLE_LINK133"/>
      <w:bookmarkStart w:id="29" w:name="OLE_LINK134"/>
      <w:r w:rsidR="001F04BE" w:rsidRPr="00666733">
        <w:rPr>
          <w:rFonts w:ascii="Arial" w:hAnsi="Arial" w:cs="Arial"/>
          <w:sz w:val="20"/>
          <w:szCs w:val="20"/>
          <w:lang w:val="fr-FR"/>
        </w:rPr>
        <w:t>e PM</w:t>
      </w:r>
      <w:r w:rsidR="001E2E08" w:rsidRPr="00666733">
        <w:rPr>
          <w:rFonts w:ascii="Arial" w:hAnsi="Arial" w:cs="Arial"/>
          <w:sz w:val="20"/>
          <w:szCs w:val="20"/>
          <w:lang w:val="fr-FR"/>
        </w:rPr>
        <w:t xml:space="preserve"> extérieur</w:t>
      </w:r>
      <w:r w:rsidR="00A87FDE" w:rsidRPr="00666733">
        <w:rPr>
          <w:rFonts w:ascii="Arial" w:hAnsi="Arial" w:cs="Arial"/>
          <w:sz w:val="20"/>
          <w:szCs w:val="20"/>
          <w:lang w:val="fr-FR"/>
        </w:rPr>
        <w:t>(s)</w:t>
      </w:r>
      <w:r w:rsidR="001F04BE" w:rsidRPr="00666733">
        <w:rPr>
          <w:rFonts w:ascii="Arial" w:hAnsi="Arial" w:cs="Arial"/>
          <w:sz w:val="20"/>
          <w:szCs w:val="20"/>
          <w:lang w:val="fr-FR"/>
        </w:rPr>
        <w:t>.</w:t>
      </w:r>
    </w:p>
    <w:p w14:paraId="23A2E7E8" w14:textId="20276A9F" w:rsidR="00905039" w:rsidRPr="00EB5B2E" w:rsidRDefault="00905039" w:rsidP="001F04BE">
      <w:pPr>
        <w:spacing w:after="120" w:line="288" w:lineRule="auto"/>
        <w:jc w:val="both"/>
        <w:rPr>
          <w:rFonts w:ascii="Arial" w:hAnsi="Arial"/>
          <w:sz w:val="20"/>
          <w:lang w:val="fr-FR"/>
        </w:rPr>
      </w:pPr>
      <w:r>
        <w:rPr>
          <w:rFonts w:ascii="Arial" w:hAnsi="Arial" w:cs="Arial"/>
          <w:b/>
          <w:bCs/>
          <w:sz w:val="20"/>
          <w:szCs w:val="20"/>
          <w:u w:val="single"/>
          <w:lang w:val="fr-FR"/>
        </w:rPr>
        <w:t xml:space="preserve">Lotissement </w:t>
      </w:r>
      <w:r w:rsidRPr="00666733">
        <w:rPr>
          <w:rFonts w:ascii="Arial" w:hAnsi="Arial" w:cs="Arial"/>
          <w:b/>
          <w:bCs/>
          <w:sz w:val="20"/>
          <w:szCs w:val="20"/>
          <w:u w:val="single"/>
          <w:lang w:val="fr-FR"/>
        </w:rPr>
        <w:t>FTTH</w:t>
      </w:r>
      <w:r>
        <w:rPr>
          <w:rFonts w:ascii="Arial" w:hAnsi="Arial" w:cs="Arial"/>
          <w:b/>
          <w:bCs/>
          <w:sz w:val="20"/>
          <w:szCs w:val="20"/>
          <w:u w:val="single"/>
          <w:lang w:val="fr-FR"/>
        </w:rPr>
        <w:t> </w:t>
      </w:r>
      <w:r w:rsidRPr="00666733">
        <w:rPr>
          <w:rFonts w:ascii="Arial" w:hAnsi="Arial" w:cs="Arial"/>
          <w:sz w:val="20"/>
          <w:szCs w:val="20"/>
          <w:lang w:val="fr-FR"/>
        </w:rPr>
        <w:t xml:space="preserve">: </w:t>
      </w:r>
      <w:r>
        <w:rPr>
          <w:rFonts w:ascii="Arial" w:hAnsi="Arial" w:cs="Arial"/>
          <w:sz w:val="20"/>
          <w:szCs w:val="20"/>
          <w:lang w:val="fr-FR"/>
        </w:rPr>
        <w:t>ensemble</w:t>
      </w:r>
      <w:r w:rsidRPr="00EB5B2E">
        <w:rPr>
          <w:rFonts w:ascii="Arial" w:hAnsi="Arial"/>
          <w:sz w:val="20"/>
          <w:lang w:val="fr-FR"/>
        </w:rPr>
        <w:t xml:space="preserve"> de </w:t>
      </w:r>
      <w:r>
        <w:rPr>
          <w:rFonts w:ascii="Arial" w:hAnsi="Arial" w:cs="Arial"/>
          <w:sz w:val="20"/>
          <w:szCs w:val="20"/>
          <w:lang w:val="fr-FR"/>
        </w:rPr>
        <w:t xml:space="preserve">Maisons FTTH </w:t>
      </w:r>
      <w:r w:rsidRPr="00905039">
        <w:rPr>
          <w:rFonts w:ascii="Arial" w:hAnsi="Arial" w:cs="Arial"/>
          <w:sz w:val="20"/>
          <w:szCs w:val="20"/>
          <w:lang w:val="fr-FR"/>
        </w:rPr>
        <w:t>régi par l</w:t>
      </w:r>
      <w:r>
        <w:rPr>
          <w:rFonts w:ascii="Arial" w:hAnsi="Arial" w:cs="Arial"/>
          <w:sz w:val="20"/>
          <w:szCs w:val="20"/>
          <w:lang w:val="fr-FR"/>
        </w:rPr>
        <w:t>’</w:t>
      </w:r>
      <w:r w:rsidRPr="00905039">
        <w:rPr>
          <w:rFonts w:ascii="Arial" w:hAnsi="Arial" w:cs="Arial"/>
          <w:sz w:val="20"/>
          <w:szCs w:val="20"/>
          <w:lang w:val="fr-FR"/>
        </w:rPr>
        <w:t>ordonnance n° 2004-632 du 1</w:t>
      </w:r>
      <w:r w:rsidRPr="00905039">
        <w:rPr>
          <w:rFonts w:ascii="Arial" w:hAnsi="Arial" w:cs="Arial"/>
          <w:sz w:val="20"/>
          <w:szCs w:val="20"/>
          <w:vertAlign w:val="superscript"/>
          <w:lang w:val="fr-FR"/>
        </w:rPr>
        <w:t>er</w:t>
      </w:r>
      <w:r>
        <w:rPr>
          <w:rFonts w:ascii="Arial" w:hAnsi="Arial" w:cs="Arial"/>
          <w:sz w:val="20"/>
          <w:szCs w:val="20"/>
          <w:lang w:val="fr-FR"/>
        </w:rPr>
        <w:t xml:space="preserve"> </w:t>
      </w:r>
      <w:r w:rsidRPr="00905039">
        <w:rPr>
          <w:rFonts w:ascii="Arial" w:hAnsi="Arial" w:cs="Arial"/>
          <w:sz w:val="20"/>
          <w:szCs w:val="20"/>
          <w:lang w:val="fr-FR"/>
        </w:rPr>
        <w:t>juillet 2004</w:t>
      </w:r>
      <w:r>
        <w:rPr>
          <w:rFonts w:ascii="Arial" w:hAnsi="Arial" w:cs="Arial"/>
          <w:sz w:val="20"/>
          <w:szCs w:val="20"/>
          <w:lang w:val="fr-FR"/>
        </w:rPr>
        <w:t>,</w:t>
      </w:r>
      <w:r w:rsidRPr="00905039">
        <w:rPr>
          <w:rFonts w:ascii="Arial" w:hAnsi="Arial" w:cs="Arial"/>
          <w:sz w:val="20"/>
          <w:szCs w:val="20"/>
          <w:lang w:val="fr-FR"/>
        </w:rPr>
        <w:t xml:space="preserve"> </w:t>
      </w:r>
      <w:r w:rsidRPr="00EC0560">
        <w:rPr>
          <w:rFonts w:ascii="Arial" w:hAnsi="Arial" w:cs="Arial"/>
          <w:i/>
          <w:sz w:val="20"/>
          <w:szCs w:val="20"/>
          <w:lang w:val="fr-FR"/>
        </w:rPr>
        <w:t>relative aux associations syndicales de propriétaires</w:t>
      </w:r>
      <w:r>
        <w:rPr>
          <w:rFonts w:ascii="Arial" w:hAnsi="Arial" w:cs="Arial"/>
          <w:sz w:val="20"/>
          <w:szCs w:val="20"/>
          <w:lang w:val="fr-FR"/>
        </w:rPr>
        <w:t>,</w:t>
      </w:r>
      <w:r w:rsidRPr="00666733">
        <w:rPr>
          <w:rFonts w:ascii="Arial" w:hAnsi="Arial" w:cs="Arial"/>
          <w:sz w:val="20"/>
          <w:szCs w:val="20"/>
          <w:lang w:val="fr-FR"/>
        </w:rPr>
        <w:t xml:space="preserve"> dans le</w:t>
      </w:r>
      <w:r>
        <w:rPr>
          <w:rFonts w:ascii="Arial" w:hAnsi="Arial" w:cs="Arial"/>
          <w:sz w:val="20"/>
          <w:szCs w:val="20"/>
          <w:lang w:val="fr-FR"/>
        </w:rPr>
        <w:t xml:space="preserve">s </w:t>
      </w:r>
      <w:r w:rsidRPr="00905039">
        <w:rPr>
          <w:rFonts w:ascii="Arial" w:hAnsi="Arial" w:cs="Arial"/>
          <w:sz w:val="20"/>
          <w:szCs w:val="20"/>
          <w:lang w:val="fr-FR"/>
        </w:rPr>
        <w:t xml:space="preserve">voies, équipements ou espaces communs </w:t>
      </w:r>
      <w:r>
        <w:rPr>
          <w:rFonts w:ascii="Arial" w:hAnsi="Arial" w:cs="Arial"/>
          <w:sz w:val="20"/>
          <w:szCs w:val="20"/>
          <w:lang w:val="fr-FR"/>
        </w:rPr>
        <w:t>du</w:t>
      </w:r>
      <w:r w:rsidRPr="00666733">
        <w:rPr>
          <w:rFonts w:ascii="Arial" w:hAnsi="Arial" w:cs="Arial"/>
          <w:sz w:val="20"/>
          <w:szCs w:val="20"/>
          <w:lang w:val="fr-FR"/>
        </w:rPr>
        <w:t xml:space="preserve">quel est implanté le Câblage d’Immeuble. Un </w:t>
      </w:r>
      <w:r>
        <w:rPr>
          <w:rFonts w:ascii="Arial" w:hAnsi="Arial" w:cs="Arial"/>
          <w:sz w:val="20"/>
          <w:szCs w:val="20"/>
          <w:lang w:val="fr-FR"/>
        </w:rPr>
        <w:t xml:space="preserve">Lotissement </w:t>
      </w:r>
      <w:r w:rsidRPr="00666733">
        <w:rPr>
          <w:rFonts w:ascii="Arial" w:hAnsi="Arial" w:cs="Arial"/>
          <w:sz w:val="20"/>
          <w:szCs w:val="20"/>
          <w:lang w:val="fr-FR"/>
        </w:rPr>
        <w:t>FTTH comporte au moins deux logements ou locaux</w:t>
      </w:r>
      <w:r>
        <w:rPr>
          <w:rFonts w:ascii="Arial" w:hAnsi="Arial" w:cs="Arial"/>
          <w:sz w:val="20"/>
          <w:szCs w:val="20"/>
          <w:lang w:val="fr-FR"/>
        </w:rPr>
        <w:t xml:space="preserve"> </w:t>
      </w:r>
      <w:r w:rsidRPr="00666733">
        <w:rPr>
          <w:rFonts w:ascii="Arial" w:hAnsi="Arial" w:cs="Arial"/>
          <w:sz w:val="20"/>
          <w:szCs w:val="20"/>
          <w:lang w:val="fr-FR"/>
        </w:rPr>
        <w:t>professionnel</w:t>
      </w:r>
      <w:r>
        <w:rPr>
          <w:rFonts w:ascii="Arial" w:hAnsi="Arial" w:cs="Arial"/>
          <w:sz w:val="20"/>
          <w:szCs w:val="20"/>
          <w:lang w:val="fr-FR"/>
        </w:rPr>
        <w:t>s</w:t>
      </w:r>
      <w:r w:rsidRPr="00EB5B2E">
        <w:rPr>
          <w:rFonts w:ascii="Arial" w:hAnsi="Arial"/>
          <w:sz w:val="20"/>
          <w:lang w:val="fr-FR"/>
        </w:rPr>
        <w:t>.</w:t>
      </w:r>
    </w:p>
    <w:p w14:paraId="2D4618FB" w14:textId="2A14B47C" w:rsidR="00A87FDE" w:rsidRPr="00666733" w:rsidRDefault="001113F6" w:rsidP="001F04BE">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Maison FTTH :</w:t>
      </w:r>
      <w:r w:rsidRPr="00666733">
        <w:rPr>
          <w:rFonts w:ascii="Arial" w:hAnsi="Arial" w:cs="Arial"/>
          <w:sz w:val="20"/>
          <w:szCs w:val="20"/>
          <w:lang w:val="fr-FR"/>
        </w:rPr>
        <w:t xml:space="preserve"> </w:t>
      </w:r>
      <w:r w:rsidR="00A87FDE" w:rsidRPr="00666733">
        <w:rPr>
          <w:rFonts w:ascii="Arial" w:hAnsi="Arial" w:cs="Arial"/>
          <w:sz w:val="20"/>
          <w:szCs w:val="20"/>
          <w:lang w:val="fr-FR"/>
        </w:rPr>
        <w:t>bâtiment ou maison individuelle ne comportant qu’un seul logement ou local professionnel, dans lequel se trouve</w:t>
      </w:r>
      <w:r w:rsidR="00405023">
        <w:rPr>
          <w:rFonts w:ascii="Arial" w:hAnsi="Arial" w:cs="Arial"/>
          <w:sz w:val="20"/>
          <w:szCs w:val="20"/>
          <w:lang w:val="fr-FR"/>
        </w:rPr>
        <w:t xml:space="preserve">ra </w:t>
      </w:r>
      <w:r w:rsidR="00A87FDE" w:rsidRPr="00666733">
        <w:rPr>
          <w:rFonts w:ascii="Arial" w:hAnsi="Arial" w:cs="Arial"/>
          <w:sz w:val="20"/>
          <w:szCs w:val="20"/>
          <w:lang w:val="fr-FR"/>
        </w:rPr>
        <w:t>installé</w:t>
      </w:r>
      <w:r w:rsidR="00C522C4">
        <w:rPr>
          <w:rFonts w:ascii="Arial" w:hAnsi="Arial" w:cs="Arial"/>
          <w:sz w:val="20"/>
          <w:szCs w:val="20"/>
          <w:lang w:val="fr-FR"/>
        </w:rPr>
        <w:t>e</w:t>
      </w:r>
      <w:r w:rsidR="00A87FDE" w:rsidRPr="00666733">
        <w:rPr>
          <w:rFonts w:ascii="Arial" w:hAnsi="Arial" w:cs="Arial"/>
          <w:sz w:val="20"/>
          <w:szCs w:val="20"/>
          <w:lang w:val="fr-FR"/>
        </w:rPr>
        <w:t xml:space="preserve"> une Ligne FTTH</w:t>
      </w:r>
      <w:r w:rsidR="00405023" w:rsidRPr="00405023">
        <w:rPr>
          <w:rFonts w:ascii="Arial" w:hAnsi="Arial" w:cs="Arial"/>
          <w:sz w:val="20"/>
          <w:szCs w:val="20"/>
          <w:lang w:val="fr-FR"/>
        </w:rPr>
        <w:t xml:space="preserve"> de l’OC l’ayant </w:t>
      </w:r>
      <w:r w:rsidR="00405023">
        <w:rPr>
          <w:rFonts w:ascii="Arial" w:hAnsi="Arial" w:cs="Arial"/>
          <w:sz w:val="20"/>
          <w:szCs w:val="20"/>
          <w:lang w:val="fr-FR"/>
        </w:rPr>
        <w:t>commandée</w:t>
      </w:r>
      <w:r w:rsidR="00A87FDE" w:rsidRPr="00666733">
        <w:rPr>
          <w:rFonts w:ascii="Arial" w:hAnsi="Arial" w:cs="Arial"/>
          <w:sz w:val="20"/>
          <w:szCs w:val="20"/>
          <w:lang w:val="fr-FR"/>
        </w:rPr>
        <w:t xml:space="preserve"> et qui n’est pas un Immeuble FTTH.</w:t>
      </w:r>
    </w:p>
    <w:p w14:paraId="7F770603" w14:textId="38DF1670" w:rsidR="00F57ED3" w:rsidRPr="00EB5B2E" w:rsidRDefault="00F57ED3" w:rsidP="001F04BE">
      <w:pPr>
        <w:spacing w:after="120" w:line="288" w:lineRule="auto"/>
        <w:jc w:val="both"/>
        <w:rPr>
          <w:rFonts w:ascii="Arial" w:hAnsi="Arial"/>
          <w:sz w:val="20"/>
          <w:lang w:val="fr-FR"/>
        </w:rPr>
      </w:pPr>
      <w:r w:rsidRPr="00EB5B2E">
        <w:rPr>
          <w:rFonts w:ascii="Arial" w:hAnsi="Arial"/>
          <w:b/>
          <w:sz w:val="20"/>
          <w:u w:val="single"/>
          <w:lang w:val="fr-FR"/>
        </w:rPr>
        <w:lastRenderedPageBreak/>
        <w:t>NRO </w:t>
      </w:r>
      <w:r w:rsidRPr="00EB5B2E">
        <w:rPr>
          <w:rFonts w:ascii="Arial" w:hAnsi="Arial"/>
          <w:sz w:val="20"/>
          <w:lang w:val="fr-FR"/>
        </w:rPr>
        <w:t xml:space="preserve">: </w:t>
      </w:r>
      <w:r w:rsidR="001B1147" w:rsidRPr="00666733">
        <w:rPr>
          <w:rFonts w:ascii="Arial" w:hAnsi="Arial" w:cs="Arial"/>
          <w:sz w:val="20"/>
          <w:szCs w:val="20"/>
          <w:lang w:val="fr-FR"/>
        </w:rPr>
        <w:t xml:space="preserve">local technique dans lequel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004F1011" w:rsidRPr="00666733">
        <w:rPr>
          <w:rFonts w:ascii="Arial" w:hAnsi="Arial" w:cs="Arial"/>
          <w:sz w:val="20"/>
          <w:szCs w:val="20"/>
          <w:lang w:val="fr-FR"/>
        </w:rPr>
        <w:t>installe</w:t>
      </w:r>
      <w:r w:rsidR="004F1011" w:rsidRPr="00EB5B2E">
        <w:rPr>
          <w:rFonts w:ascii="Arial" w:hAnsi="Arial"/>
          <w:sz w:val="20"/>
          <w:lang w:val="fr-FR"/>
        </w:rPr>
        <w:t xml:space="preserve"> des équipements de réseau visant à exploiter les Lignes</w:t>
      </w:r>
      <w:r w:rsidRPr="00EB5B2E">
        <w:rPr>
          <w:rFonts w:ascii="Arial" w:hAnsi="Arial"/>
          <w:sz w:val="20"/>
          <w:lang w:val="fr-FR"/>
        </w:rPr>
        <w:t>.</w:t>
      </w:r>
      <w:r w:rsidR="00290542" w:rsidRPr="00666733">
        <w:rPr>
          <w:rFonts w:ascii="Arial" w:hAnsi="Arial" w:cs="Arial"/>
          <w:sz w:val="20"/>
          <w:szCs w:val="20"/>
          <w:lang w:val="fr-FR"/>
        </w:rPr>
        <w:t xml:space="preserve"> </w:t>
      </w:r>
    </w:p>
    <w:p w14:paraId="7F770604" w14:textId="0A2E49B4" w:rsidR="00BC79AB" w:rsidRPr="00EB5B2E" w:rsidRDefault="00715548" w:rsidP="001F04BE">
      <w:pPr>
        <w:spacing w:after="120" w:line="288" w:lineRule="auto"/>
        <w:jc w:val="both"/>
        <w:rPr>
          <w:rFonts w:ascii="Arial" w:hAnsi="Arial"/>
          <w:sz w:val="20"/>
          <w:lang w:val="fr-FR"/>
        </w:rPr>
      </w:pPr>
      <w:r w:rsidRPr="00EB5B2E">
        <w:rPr>
          <w:rFonts w:ascii="Arial" w:hAnsi="Arial"/>
          <w:b/>
          <w:sz w:val="20"/>
          <w:u w:val="single"/>
          <w:lang w:val="fr-FR"/>
        </w:rPr>
        <w:t>Opérateur Co-</w:t>
      </w:r>
      <w:bookmarkEnd w:id="28"/>
      <w:bookmarkEnd w:id="29"/>
      <w:r w:rsidR="00FD449D" w:rsidRPr="00EB5B2E">
        <w:rPr>
          <w:rFonts w:ascii="Arial" w:hAnsi="Arial"/>
          <w:b/>
          <w:sz w:val="20"/>
          <w:u w:val="single"/>
          <w:lang w:val="fr-FR"/>
        </w:rPr>
        <w:t>investisseur</w:t>
      </w:r>
      <w:r w:rsidR="00FD449D" w:rsidRPr="00EB5B2E">
        <w:rPr>
          <w:rFonts w:ascii="Arial" w:hAnsi="Arial"/>
          <w:sz w:val="20"/>
          <w:lang w:val="fr-FR"/>
        </w:rPr>
        <w:t xml:space="preserve"> :</w:t>
      </w:r>
      <w:r w:rsidRPr="00EB5B2E">
        <w:rPr>
          <w:rFonts w:ascii="Arial" w:hAnsi="Arial"/>
          <w:sz w:val="20"/>
          <w:lang w:val="fr-FR"/>
        </w:rPr>
        <w:t xml:space="preserve"> désigne le ou les Opérateurs FTTH ayant signé le présent Contrat, ainsi que le Formulaire </w:t>
      </w:r>
      <w:r w:rsidR="005969BE" w:rsidRPr="00EB5B2E">
        <w:rPr>
          <w:rFonts w:ascii="Arial" w:hAnsi="Arial"/>
          <w:sz w:val="20"/>
          <w:lang w:val="fr-FR"/>
        </w:rPr>
        <w:t>d’Acte d’Engagement au Co</w:t>
      </w:r>
      <w:r w:rsidR="00E54B39" w:rsidRPr="00EB5B2E">
        <w:rPr>
          <w:rFonts w:ascii="Arial" w:hAnsi="Arial"/>
          <w:sz w:val="20"/>
          <w:lang w:val="fr-FR"/>
        </w:rPr>
        <w:t>-</w:t>
      </w:r>
      <w:r w:rsidR="005969BE" w:rsidRPr="00EB5B2E">
        <w:rPr>
          <w:rFonts w:ascii="Arial" w:hAnsi="Arial"/>
          <w:sz w:val="20"/>
          <w:lang w:val="fr-FR"/>
        </w:rPr>
        <w:t>investissement</w:t>
      </w:r>
      <w:r w:rsidRPr="00EB5B2E">
        <w:rPr>
          <w:rFonts w:ascii="Arial" w:hAnsi="Arial"/>
          <w:sz w:val="20"/>
          <w:lang w:val="fr-FR"/>
        </w:rPr>
        <w:t>.</w:t>
      </w:r>
      <w:r w:rsidR="00873048" w:rsidRPr="00EB5B2E">
        <w:rPr>
          <w:rFonts w:ascii="Arial" w:hAnsi="Arial"/>
          <w:sz w:val="20"/>
          <w:lang w:val="fr-FR"/>
        </w:rPr>
        <w:t xml:space="preserve"> </w:t>
      </w:r>
      <w:r w:rsidRPr="00EB5B2E">
        <w:rPr>
          <w:rFonts w:ascii="Arial" w:hAnsi="Arial"/>
          <w:sz w:val="20"/>
          <w:lang w:val="fr-FR"/>
        </w:rPr>
        <w:t>Dans tous les cas, l’Opérateur Co-investisseur a la qualité d’Opérateur Commercial.</w:t>
      </w:r>
    </w:p>
    <w:p w14:paraId="6D17DACC" w14:textId="2CCE438D" w:rsidR="009A0236" w:rsidRPr="00666733" w:rsidRDefault="009A0236" w:rsidP="009A0236">
      <w:pPr>
        <w:spacing w:after="120" w:line="288" w:lineRule="auto"/>
        <w:jc w:val="both"/>
        <w:rPr>
          <w:rFonts w:ascii="Arial" w:hAnsi="Arial" w:cs="Arial"/>
          <w:sz w:val="20"/>
          <w:szCs w:val="20"/>
          <w:lang w:val="fr-FR"/>
        </w:rPr>
      </w:pPr>
      <w:r w:rsidRPr="00666733">
        <w:rPr>
          <w:rFonts w:ascii="Arial" w:hAnsi="Arial" w:cs="Arial"/>
          <w:sz w:val="20"/>
          <w:szCs w:val="20"/>
          <w:lang w:val="fr-FR"/>
        </w:rPr>
        <w:t xml:space="preserve">Un </w:t>
      </w:r>
      <w:r w:rsidRPr="00666733">
        <w:rPr>
          <w:rFonts w:ascii="Arial" w:hAnsi="Arial" w:cs="Arial"/>
          <w:b/>
          <w:bCs/>
          <w:sz w:val="20"/>
          <w:szCs w:val="20"/>
          <w:lang w:val="fr-FR"/>
        </w:rPr>
        <w:t>Opérateur Co-investisseur</w:t>
      </w:r>
      <w:r w:rsidRPr="00666733">
        <w:rPr>
          <w:rFonts w:ascii="Arial" w:hAnsi="Arial" w:cs="Arial"/>
          <w:sz w:val="20"/>
          <w:szCs w:val="20"/>
          <w:lang w:val="fr-FR"/>
        </w:rPr>
        <w:t xml:space="preserve"> pourra avoir la qualité </w:t>
      </w:r>
      <w:r w:rsidRPr="00666733">
        <w:rPr>
          <w:rFonts w:ascii="Arial" w:hAnsi="Arial" w:cs="Arial"/>
          <w:b/>
          <w:bCs/>
          <w:sz w:val="20"/>
          <w:szCs w:val="20"/>
          <w:lang w:val="fr-FR"/>
        </w:rPr>
        <w:t>Co-investisseur Initial</w:t>
      </w:r>
      <w:r w:rsidRPr="00666733">
        <w:rPr>
          <w:rFonts w:ascii="Arial" w:hAnsi="Arial" w:cs="Arial"/>
          <w:sz w:val="20"/>
          <w:szCs w:val="20"/>
          <w:lang w:val="fr-FR"/>
        </w:rPr>
        <w:t xml:space="preserve"> (ou </w:t>
      </w:r>
      <w:r w:rsidRPr="00EC0560">
        <w:rPr>
          <w:rFonts w:ascii="Arial" w:hAnsi="Arial" w:cs="Arial"/>
          <w:i/>
          <w:sz w:val="20"/>
          <w:szCs w:val="20"/>
          <w:lang w:val="fr-FR"/>
        </w:rPr>
        <w:t>ab initio</w:t>
      </w:r>
      <w:r w:rsidRPr="00666733">
        <w:rPr>
          <w:rFonts w:ascii="Arial" w:hAnsi="Arial" w:cs="Arial"/>
          <w:sz w:val="20"/>
          <w:szCs w:val="20"/>
          <w:lang w:val="fr-FR"/>
        </w:rPr>
        <w:t xml:space="preserve">) s’il a manifesté sa volonté de participer au Co-investissement portant sur les Câblage FTTH dans le cadre d’une Consultation pour une Zone de </w:t>
      </w:r>
      <w:proofErr w:type="spellStart"/>
      <w:r w:rsidRPr="00666733">
        <w:rPr>
          <w:rFonts w:ascii="Arial" w:hAnsi="Arial" w:cs="Arial"/>
          <w:sz w:val="20"/>
          <w:szCs w:val="20"/>
          <w:lang w:val="fr-FR"/>
        </w:rPr>
        <w:t>co</w:t>
      </w:r>
      <w:proofErr w:type="spellEnd"/>
      <w:r w:rsidRPr="00666733">
        <w:rPr>
          <w:rFonts w:ascii="Arial" w:hAnsi="Arial" w:cs="Arial"/>
          <w:sz w:val="20"/>
          <w:szCs w:val="20"/>
          <w:lang w:val="fr-FR"/>
        </w:rPr>
        <w:t xml:space="preserve">-investissement considérée. Il aura la qualité de </w:t>
      </w:r>
      <w:r w:rsidRPr="00666733">
        <w:rPr>
          <w:rFonts w:ascii="Arial" w:hAnsi="Arial" w:cs="Arial"/>
          <w:b/>
          <w:bCs/>
          <w:sz w:val="20"/>
          <w:szCs w:val="20"/>
          <w:u w:val="single"/>
          <w:lang w:val="fr-FR"/>
        </w:rPr>
        <w:t>Co-</w:t>
      </w:r>
      <w:r w:rsidRPr="00666733">
        <w:rPr>
          <w:rFonts w:ascii="Arial" w:hAnsi="Arial" w:cs="Arial"/>
          <w:b/>
          <w:bCs/>
          <w:sz w:val="20"/>
          <w:szCs w:val="20"/>
          <w:lang w:val="fr-FR"/>
        </w:rPr>
        <w:t>investisseur Ultérieur</w:t>
      </w:r>
      <w:r w:rsidRPr="00666733">
        <w:rPr>
          <w:rFonts w:ascii="Arial" w:hAnsi="Arial" w:cs="Arial"/>
          <w:sz w:val="20"/>
          <w:szCs w:val="20"/>
          <w:lang w:val="fr-FR"/>
        </w:rPr>
        <w:t xml:space="preserve"> s’il manifeste sa volonté de participer au Co-investissement des Câblages FTTH postérieurement à la période dans laquelle une Consultation d</w:t>
      </w:r>
      <w:r w:rsidR="000D51E3">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Pr="00666733">
        <w:rPr>
          <w:rFonts w:ascii="Arial" w:hAnsi="Arial" w:cs="Arial"/>
          <w:sz w:val="20"/>
          <w:szCs w:val="20"/>
          <w:lang w:val="fr-FR"/>
        </w:rPr>
        <w:t xml:space="preserve">invite les opérateurs à s’engager </w:t>
      </w:r>
      <w:r w:rsidRPr="00EC0560">
        <w:rPr>
          <w:rFonts w:ascii="Arial" w:hAnsi="Arial" w:cs="Arial"/>
          <w:i/>
          <w:sz w:val="20"/>
          <w:szCs w:val="20"/>
          <w:lang w:val="fr-FR"/>
        </w:rPr>
        <w:t>ab initio</w:t>
      </w:r>
      <w:r w:rsidRPr="00666733">
        <w:rPr>
          <w:rFonts w:ascii="Arial" w:hAnsi="Arial" w:cs="Arial"/>
          <w:sz w:val="20"/>
          <w:szCs w:val="20"/>
          <w:lang w:val="fr-FR"/>
        </w:rPr>
        <w:t xml:space="preserve">. </w:t>
      </w:r>
    </w:p>
    <w:p w14:paraId="7F770605" w14:textId="469F5708" w:rsidR="00715548" w:rsidRPr="00EB5B2E" w:rsidRDefault="00715548" w:rsidP="00AA43EA">
      <w:pPr>
        <w:spacing w:after="120" w:line="288" w:lineRule="auto"/>
        <w:jc w:val="both"/>
        <w:rPr>
          <w:rFonts w:ascii="Arial" w:hAnsi="Arial"/>
          <w:b/>
          <w:sz w:val="20"/>
          <w:u w:val="single"/>
          <w:lang w:val="fr-FR"/>
        </w:rPr>
      </w:pPr>
      <w:r w:rsidRPr="00EB5B2E">
        <w:rPr>
          <w:rFonts w:ascii="Arial" w:hAnsi="Arial"/>
          <w:b/>
          <w:sz w:val="20"/>
          <w:u w:val="single"/>
          <w:lang w:val="fr-FR"/>
        </w:rPr>
        <w:t>Opérateur Commercial (OC) </w:t>
      </w:r>
      <w:r w:rsidRPr="00EB5B2E">
        <w:rPr>
          <w:rFonts w:ascii="Arial" w:hAnsi="Arial"/>
          <w:sz w:val="20"/>
          <w:lang w:val="fr-FR"/>
        </w:rPr>
        <w:t xml:space="preserve">: désigne un Opérateur FTTH signataire du présent Contrat et qui commercialise des services très haut débit FTTH dans les Immeubles FTTH </w:t>
      </w:r>
      <w:r w:rsidR="003B2B86" w:rsidRPr="00666733">
        <w:rPr>
          <w:rFonts w:ascii="Arial" w:hAnsi="Arial" w:cs="Arial"/>
          <w:sz w:val="20"/>
          <w:szCs w:val="20"/>
          <w:lang w:val="fr-FR"/>
        </w:rPr>
        <w:t xml:space="preserve">et/ou Maisons individuelles FTTH desservis </w:t>
      </w:r>
      <w:r w:rsidR="001B1147" w:rsidRPr="00666733">
        <w:rPr>
          <w:rFonts w:ascii="Arial" w:hAnsi="Arial" w:cs="Arial"/>
          <w:sz w:val="20"/>
          <w:szCs w:val="20"/>
          <w:lang w:val="fr-FR"/>
        </w:rPr>
        <w:t xml:space="preserve">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00C522C4">
        <w:rPr>
          <w:rFonts w:ascii="Arial" w:hAnsi="Arial" w:cs="Arial"/>
          <w:sz w:val="20"/>
          <w:szCs w:val="20"/>
          <w:lang w:val="fr-FR"/>
        </w:rPr>
        <w:t xml:space="preserve">au titre du </w:t>
      </w:r>
      <w:r w:rsidR="00F51A2A">
        <w:rPr>
          <w:rFonts w:ascii="Arial" w:hAnsi="Arial" w:cs="Arial"/>
          <w:sz w:val="20"/>
          <w:szCs w:val="20"/>
          <w:lang w:val="fr-FR"/>
        </w:rPr>
        <w:t xml:space="preserve">Réseau Départemental. </w:t>
      </w:r>
      <w:r w:rsidRPr="00666733">
        <w:rPr>
          <w:rFonts w:ascii="Arial" w:hAnsi="Arial" w:cs="Arial"/>
          <w:sz w:val="20"/>
          <w:szCs w:val="20"/>
          <w:lang w:val="fr-FR"/>
        </w:rPr>
        <w:t xml:space="preserve"> </w:t>
      </w:r>
    </w:p>
    <w:p w14:paraId="7F770606" w14:textId="77777777" w:rsidR="00715548" w:rsidRPr="00EB5B2E" w:rsidRDefault="00715548" w:rsidP="00AA43EA">
      <w:pPr>
        <w:spacing w:after="120" w:line="288" w:lineRule="auto"/>
        <w:jc w:val="both"/>
        <w:rPr>
          <w:rFonts w:ascii="Arial" w:hAnsi="Arial"/>
          <w:sz w:val="20"/>
          <w:lang w:val="fr-FR"/>
        </w:rPr>
      </w:pPr>
      <w:r w:rsidRPr="00EB5B2E">
        <w:rPr>
          <w:rFonts w:ascii="Arial" w:hAnsi="Arial"/>
          <w:b/>
          <w:sz w:val="20"/>
          <w:u w:val="single"/>
          <w:lang w:val="fr-FR"/>
        </w:rPr>
        <w:t>Opérateur FTTH :</w:t>
      </w:r>
      <w:r w:rsidRPr="00EB5B2E">
        <w:rPr>
          <w:rFonts w:ascii="Arial" w:hAnsi="Arial"/>
          <w:sz w:val="20"/>
          <w:lang w:val="fr-FR"/>
        </w:rPr>
        <w:t xml:space="preserve"> toute personne physique ou morale déclarée en vertu de l’article L 33-1 du Code des Postes et des Communications Électroniques exploitant un réseau de communications électroniques très haut débit FTTH ouvert au public ou fournissant au public un service de communications électroniques très haut débit FTTH.</w:t>
      </w:r>
    </w:p>
    <w:p w14:paraId="4DCF78A6" w14:textId="019C1C02" w:rsidR="00866407" w:rsidRPr="00D84CD7" w:rsidRDefault="00715548" w:rsidP="00866407">
      <w:pPr>
        <w:spacing w:after="120" w:line="288" w:lineRule="auto"/>
        <w:jc w:val="both"/>
        <w:rPr>
          <w:rFonts w:ascii="Arial" w:hAnsi="Arial"/>
          <w:sz w:val="20"/>
          <w:lang w:val="fr-FR"/>
        </w:rPr>
      </w:pPr>
      <w:r w:rsidRPr="00EB5B2E">
        <w:rPr>
          <w:rFonts w:ascii="Arial" w:hAnsi="Arial"/>
          <w:b/>
          <w:sz w:val="20"/>
          <w:u w:val="single"/>
          <w:lang w:val="fr-FR"/>
        </w:rPr>
        <w:t>Opérateur d’Immeuble (OI)</w:t>
      </w:r>
      <w:r w:rsidRPr="00EB5B2E">
        <w:rPr>
          <w:rFonts w:ascii="Arial" w:hAnsi="Arial"/>
          <w:sz w:val="20"/>
          <w:lang w:val="fr-FR"/>
        </w:rPr>
        <w:t xml:space="preserve"> : </w:t>
      </w:r>
      <w:r w:rsidR="00866407" w:rsidRPr="00666733">
        <w:rPr>
          <w:rFonts w:ascii="Arial" w:hAnsi="Arial" w:cs="Arial"/>
          <w:sz w:val="20"/>
          <w:szCs w:val="20"/>
          <w:lang w:val="fr-FR"/>
        </w:rPr>
        <w:t>personne chargée de l’établissement ou de la gestion d’une ou plusieurs lignes de communications électroniques à très haut débit en fibre optique, telle que définie dans les décisions n° 2009-1106, n° 2010-1312 et n° 2015-0776 de l’ARCEP. Au sein du prése</w:t>
      </w:r>
      <w:r w:rsidR="001B1147" w:rsidRPr="00666733">
        <w:rPr>
          <w:rFonts w:ascii="Arial" w:hAnsi="Arial" w:cs="Arial"/>
          <w:sz w:val="20"/>
          <w:szCs w:val="20"/>
          <w:lang w:val="fr-FR"/>
        </w:rPr>
        <w:t xml:space="preserve">nt Contrat, ce terme </w:t>
      </w:r>
      <w:r w:rsidR="001B1147" w:rsidRPr="00D84CD7">
        <w:rPr>
          <w:rFonts w:ascii="Arial" w:hAnsi="Arial"/>
          <w:sz w:val="20"/>
          <w:lang w:val="fr-FR"/>
        </w:rPr>
        <w:t xml:space="preserve">désigne </w:t>
      </w:r>
      <w:r w:rsidR="004A06A2">
        <w:rPr>
          <w:rFonts w:ascii="Arial" w:hAnsi="Arial" w:cs="Arial"/>
          <w:sz w:val="20"/>
          <w:szCs w:val="20"/>
          <w:lang w:val="fr-FR"/>
        </w:rPr>
        <w:t>TARN</w:t>
      </w:r>
      <w:r w:rsidR="00AF1D86">
        <w:rPr>
          <w:rFonts w:ascii="Arial" w:hAnsi="Arial" w:cs="Arial"/>
          <w:sz w:val="20"/>
          <w:szCs w:val="20"/>
          <w:lang w:val="fr-FR"/>
        </w:rPr>
        <w:t xml:space="preserve"> FIBRE</w:t>
      </w:r>
      <w:r w:rsidR="001E2EDF">
        <w:rPr>
          <w:rFonts w:ascii="Arial" w:hAnsi="Arial" w:cs="Arial"/>
          <w:sz w:val="20"/>
          <w:szCs w:val="20"/>
          <w:lang w:val="fr-FR"/>
        </w:rPr>
        <w:t xml:space="preserve"> </w:t>
      </w:r>
      <w:r w:rsidR="00866407" w:rsidRPr="00D84CD7">
        <w:rPr>
          <w:rFonts w:ascii="Arial" w:hAnsi="Arial"/>
          <w:sz w:val="20"/>
          <w:lang w:val="fr-FR"/>
        </w:rPr>
        <w:t>en tant qu’Opérateur FTTH ayant signé une Convention Immeuble</w:t>
      </w:r>
      <w:r w:rsidR="00866407" w:rsidRPr="00666733">
        <w:rPr>
          <w:rFonts w:ascii="Arial" w:hAnsi="Arial" w:cs="Arial"/>
          <w:sz w:val="20"/>
          <w:szCs w:val="20"/>
          <w:lang w:val="fr-FR"/>
        </w:rPr>
        <w:t xml:space="preserve"> avec le propriétaire </w:t>
      </w:r>
      <w:r w:rsidR="00C522C4">
        <w:rPr>
          <w:rFonts w:ascii="Arial" w:hAnsi="Arial" w:cs="Arial"/>
          <w:sz w:val="20"/>
          <w:szCs w:val="20"/>
          <w:lang w:val="fr-FR"/>
        </w:rPr>
        <w:t xml:space="preserve">ou le Gestionnaire </w:t>
      </w:r>
      <w:r w:rsidR="00866407" w:rsidRPr="00666733">
        <w:rPr>
          <w:rFonts w:ascii="Arial" w:hAnsi="Arial" w:cs="Arial"/>
          <w:sz w:val="20"/>
          <w:szCs w:val="20"/>
          <w:lang w:val="fr-FR"/>
        </w:rPr>
        <w:t>d’un Immeuble FTTH</w:t>
      </w:r>
      <w:r w:rsidR="0027088E">
        <w:rPr>
          <w:rFonts w:ascii="Arial" w:hAnsi="Arial" w:cs="Arial"/>
          <w:sz w:val="20"/>
          <w:szCs w:val="20"/>
          <w:lang w:val="fr-FR"/>
        </w:rPr>
        <w:t xml:space="preserve"> ou d’un Lotissement FTTH</w:t>
      </w:r>
      <w:r w:rsidR="00866407" w:rsidRPr="00666733">
        <w:rPr>
          <w:rFonts w:ascii="Arial" w:hAnsi="Arial" w:cs="Arial"/>
          <w:sz w:val="20"/>
          <w:szCs w:val="20"/>
          <w:lang w:val="fr-FR"/>
        </w:rPr>
        <w:t xml:space="preserve">, ou étant autorisé à raccorder une Maison FTTH par le propriétaire </w:t>
      </w:r>
      <w:r w:rsidR="00C522C4">
        <w:rPr>
          <w:rFonts w:ascii="Arial" w:hAnsi="Arial" w:cs="Arial"/>
          <w:sz w:val="20"/>
          <w:szCs w:val="20"/>
          <w:lang w:val="fr-FR"/>
        </w:rPr>
        <w:t xml:space="preserve">ou l’occupant </w:t>
      </w:r>
      <w:r w:rsidR="00866407" w:rsidRPr="00666733">
        <w:rPr>
          <w:rFonts w:ascii="Arial" w:hAnsi="Arial" w:cs="Arial"/>
          <w:sz w:val="20"/>
          <w:szCs w:val="20"/>
          <w:lang w:val="fr-FR"/>
        </w:rPr>
        <w:t>de celle-ci</w:t>
      </w:r>
      <w:r w:rsidR="00866407" w:rsidRPr="00D84CD7">
        <w:rPr>
          <w:rFonts w:ascii="Arial" w:hAnsi="Arial"/>
          <w:sz w:val="20"/>
          <w:lang w:val="fr-FR"/>
        </w:rPr>
        <w:t xml:space="preserve">. </w:t>
      </w:r>
    </w:p>
    <w:p w14:paraId="3ECDAEE2" w14:textId="1344D6DD" w:rsidR="00F44EFE" w:rsidRPr="00666733" w:rsidRDefault="00F44EFE" w:rsidP="00F44EFE">
      <w:pPr>
        <w:spacing w:after="120" w:line="288" w:lineRule="auto"/>
        <w:jc w:val="both"/>
        <w:rPr>
          <w:rFonts w:ascii="Arial" w:hAnsi="Arial" w:cs="Arial"/>
          <w:sz w:val="20"/>
          <w:szCs w:val="20"/>
          <w:lang w:val="fr-FR"/>
        </w:rPr>
      </w:pPr>
      <w:r w:rsidRPr="00666733">
        <w:rPr>
          <w:rFonts w:ascii="Arial" w:hAnsi="Arial" w:cs="Arial"/>
          <w:b/>
          <w:sz w:val="20"/>
          <w:szCs w:val="20"/>
          <w:u w:val="single"/>
          <w:lang w:val="fr-FR"/>
        </w:rPr>
        <w:t>Parc </w:t>
      </w:r>
      <w:r w:rsidRPr="00666733">
        <w:rPr>
          <w:rFonts w:ascii="Arial" w:hAnsi="Arial" w:cs="Arial"/>
          <w:sz w:val="20"/>
          <w:szCs w:val="20"/>
          <w:lang w:val="fr-FR"/>
        </w:rPr>
        <w:t>: désigne l’ensemble des Immeubles FTTH</w:t>
      </w:r>
      <w:r w:rsidR="00C522C4">
        <w:rPr>
          <w:rFonts w:ascii="Arial" w:hAnsi="Arial" w:cs="Arial"/>
          <w:sz w:val="20"/>
          <w:szCs w:val="20"/>
          <w:lang w:val="fr-FR"/>
        </w:rPr>
        <w:t>, Lotissements FTTH</w:t>
      </w:r>
      <w:r w:rsidRPr="00666733">
        <w:rPr>
          <w:rFonts w:ascii="Arial" w:hAnsi="Arial" w:cs="Arial"/>
          <w:sz w:val="20"/>
          <w:szCs w:val="20"/>
          <w:lang w:val="fr-FR"/>
        </w:rPr>
        <w:t xml:space="preserve"> et des Maisons individuelles FTTH faisant l’objet de la présente offre d’accès.</w:t>
      </w:r>
    </w:p>
    <w:p w14:paraId="7F770608" w14:textId="57DFF931" w:rsidR="00715548" w:rsidRPr="00D84CD7" w:rsidRDefault="002033E0" w:rsidP="001F04BE">
      <w:pPr>
        <w:spacing w:after="120" w:line="288" w:lineRule="auto"/>
        <w:jc w:val="both"/>
        <w:rPr>
          <w:rFonts w:ascii="Arial" w:hAnsi="Arial"/>
          <w:sz w:val="20"/>
          <w:lang w:val="fr-FR"/>
        </w:rPr>
      </w:pPr>
      <w:r w:rsidRPr="00666733">
        <w:rPr>
          <w:rFonts w:ascii="Arial" w:hAnsi="Arial" w:cs="Arial"/>
          <w:b/>
          <w:bCs/>
          <w:sz w:val="20"/>
          <w:szCs w:val="20"/>
          <w:u w:val="single"/>
          <w:lang w:val="fr-FR"/>
        </w:rPr>
        <w:t>PBO</w:t>
      </w:r>
      <w:r w:rsidRPr="00D84CD7">
        <w:rPr>
          <w:rFonts w:ascii="Arial" w:hAnsi="Arial"/>
          <w:b/>
          <w:sz w:val="20"/>
          <w:u w:val="single"/>
          <w:lang w:val="fr-FR"/>
        </w:rPr>
        <w:t xml:space="preserve"> </w:t>
      </w:r>
      <w:r w:rsidR="00715548" w:rsidRPr="00D84CD7">
        <w:rPr>
          <w:rFonts w:ascii="Arial" w:hAnsi="Arial"/>
          <w:b/>
          <w:sz w:val="20"/>
          <w:u w:val="single"/>
          <w:lang w:val="fr-FR"/>
        </w:rPr>
        <w:t>(Point de Branchement</w:t>
      </w:r>
      <w:r w:rsidRPr="00666733">
        <w:rPr>
          <w:rFonts w:ascii="Arial" w:hAnsi="Arial" w:cs="Arial"/>
          <w:b/>
          <w:bCs/>
          <w:sz w:val="20"/>
          <w:szCs w:val="20"/>
          <w:u w:val="single"/>
          <w:lang w:val="fr-FR"/>
        </w:rPr>
        <w:t xml:space="preserve"> Optique</w:t>
      </w:r>
      <w:r w:rsidR="00715548" w:rsidRPr="00D84CD7">
        <w:rPr>
          <w:rFonts w:ascii="Arial" w:hAnsi="Arial"/>
          <w:b/>
          <w:sz w:val="20"/>
          <w:u w:val="single"/>
          <w:lang w:val="fr-FR"/>
        </w:rPr>
        <w:t>)</w:t>
      </w:r>
      <w:r w:rsidR="00715548" w:rsidRPr="00D84CD7">
        <w:rPr>
          <w:rFonts w:ascii="Arial" w:hAnsi="Arial"/>
          <w:sz w:val="20"/>
          <w:u w:val="single"/>
          <w:lang w:val="fr-FR"/>
        </w:rPr>
        <w:t xml:space="preserve"> :</w:t>
      </w:r>
      <w:r w:rsidR="00715548" w:rsidRPr="00D84CD7">
        <w:rPr>
          <w:rFonts w:ascii="Arial" w:hAnsi="Arial"/>
          <w:sz w:val="20"/>
          <w:lang w:val="fr-FR"/>
        </w:rPr>
        <w:t xml:space="preserve"> désigne </w:t>
      </w:r>
      <w:r w:rsidR="003932F4" w:rsidRPr="00D84CD7">
        <w:rPr>
          <w:rFonts w:ascii="Arial" w:hAnsi="Arial"/>
          <w:sz w:val="20"/>
          <w:lang w:val="fr-FR"/>
        </w:rPr>
        <w:t>l’équipement</w:t>
      </w:r>
      <w:r w:rsidR="00A3790B" w:rsidRPr="00D84CD7">
        <w:rPr>
          <w:rFonts w:ascii="Arial" w:hAnsi="Arial"/>
          <w:sz w:val="20"/>
          <w:lang w:val="fr-FR"/>
        </w:rPr>
        <w:t xml:space="preserve"> passif de connexion </w:t>
      </w:r>
      <w:r w:rsidR="003932F4" w:rsidRPr="00D84CD7">
        <w:rPr>
          <w:rFonts w:ascii="Arial" w:hAnsi="Arial"/>
          <w:sz w:val="20"/>
          <w:lang w:val="fr-FR"/>
        </w:rPr>
        <w:t xml:space="preserve">situé à l’extrémité amont du Câblage </w:t>
      </w:r>
      <w:r w:rsidR="00873048" w:rsidRPr="00D84CD7">
        <w:rPr>
          <w:rFonts w:ascii="Arial" w:hAnsi="Arial"/>
          <w:sz w:val="20"/>
          <w:lang w:val="fr-FR"/>
        </w:rPr>
        <w:t>Client Final</w:t>
      </w:r>
      <w:r w:rsidR="00BC79AB" w:rsidRPr="00D84CD7">
        <w:rPr>
          <w:rFonts w:ascii="Arial" w:hAnsi="Arial"/>
          <w:sz w:val="20"/>
          <w:lang w:val="fr-FR"/>
        </w:rPr>
        <w:t xml:space="preserve"> </w:t>
      </w:r>
      <w:r w:rsidR="00A3790B" w:rsidRPr="00D84CD7">
        <w:rPr>
          <w:rFonts w:ascii="Arial" w:hAnsi="Arial"/>
          <w:sz w:val="20"/>
          <w:lang w:val="fr-FR"/>
        </w:rPr>
        <w:t xml:space="preserve">; suivant la typologie, il peut se situer sur le domaine public notamment en chambre, façade, ou bien sur un </w:t>
      </w:r>
      <w:r w:rsidRPr="00666733">
        <w:rPr>
          <w:rFonts w:ascii="Arial" w:hAnsi="Arial" w:cs="Arial"/>
          <w:sz w:val="20"/>
          <w:szCs w:val="20"/>
          <w:lang w:val="fr-FR"/>
        </w:rPr>
        <w:t xml:space="preserve">appui </w:t>
      </w:r>
      <w:r w:rsidR="00A3790B" w:rsidRPr="00D84CD7">
        <w:rPr>
          <w:rFonts w:ascii="Arial" w:hAnsi="Arial"/>
          <w:sz w:val="20"/>
          <w:lang w:val="fr-FR"/>
        </w:rPr>
        <w:t xml:space="preserve">aérien, ou bien sur le domaine privé notamment palier, façade, </w:t>
      </w:r>
      <w:r w:rsidRPr="00666733">
        <w:rPr>
          <w:rFonts w:ascii="Arial" w:hAnsi="Arial" w:cs="Arial"/>
          <w:sz w:val="20"/>
          <w:szCs w:val="20"/>
          <w:lang w:val="fr-FR"/>
        </w:rPr>
        <w:t xml:space="preserve">ou </w:t>
      </w:r>
      <w:r w:rsidR="00A3790B" w:rsidRPr="00D84CD7">
        <w:rPr>
          <w:rFonts w:ascii="Arial" w:hAnsi="Arial"/>
          <w:sz w:val="20"/>
          <w:lang w:val="fr-FR"/>
        </w:rPr>
        <w:t>poteau</w:t>
      </w:r>
      <w:r w:rsidR="003932F4" w:rsidRPr="00D84CD7">
        <w:rPr>
          <w:rFonts w:ascii="Arial" w:hAnsi="Arial"/>
          <w:sz w:val="20"/>
          <w:lang w:val="fr-FR"/>
        </w:rPr>
        <w:t>.</w:t>
      </w:r>
    </w:p>
    <w:p w14:paraId="442A1911" w14:textId="19D8C327" w:rsidR="00E92F0A" w:rsidRPr="00D84CD7" w:rsidRDefault="00715548" w:rsidP="00E92F0A">
      <w:pPr>
        <w:spacing w:after="120" w:line="288" w:lineRule="auto"/>
        <w:jc w:val="both"/>
        <w:rPr>
          <w:rFonts w:ascii="Arial" w:eastAsia="SimSun" w:hAnsi="Arial"/>
          <w:sz w:val="20"/>
          <w:lang w:val="fr-FR"/>
        </w:rPr>
      </w:pPr>
      <w:r w:rsidRPr="00D84CD7">
        <w:rPr>
          <w:rFonts w:ascii="Arial" w:hAnsi="Arial"/>
          <w:b/>
          <w:sz w:val="20"/>
          <w:u w:val="single"/>
          <w:lang w:val="fr-FR"/>
        </w:rPr>
        <w:t>PM (Point de Mutualisation)</w:t>
      </w:r>
      <w:r w:rsidR="00BC79AB" w:rsidRPr="00D84CD7">
        <w:rPr>
          <w:rFonts w:ascii="Arial" w:hAnsi="Arial"/>
          <w:b/>
          <w:sz w:val="20"/>
          <w:u w:val="single"/>
          <w:lang w:val="fr-FR"/>
        </w:rPr>
        <w:t xml:space="preserve"> </w:t>
      </w:r>
      <w:r w:rsidRPr="00D84CD7">
        <w:rPr>
          <w:rFonts w:ascii="Arial" w:hAnsi="Arial"/>
          <w:sz w:val="20"/>
          <w:u w:val="single"/>
          <w:lang w:val="fr-FR"/>
        </w:rPr>
        <w:t>:</w:t>
      </w:r>
      <w:r w:rsidR="00E92F0A" w:rsidRPr="00D84CD7">
        <w:rPr>
          <w:rFonts w:ascii="Arial" w:hAnsi="Arial"/>
          <w:sz w:val="20"/>
          <w:lang w:val="fr-FR"/>
        </w:rPr>
        <w:t xml:space="preserve"> </w:t>
      </w:r>
      <w:r w:rsidR="00E92F0A" w:rsidRPr="00D84CD7">
        <w:rPr>
          <w:rFonts w:ascii="Arial" w:eastAsia="SimSun" w:hAnsi="Arial"/>
          <w:sz w:val="20"/>
          <w:lang w:val="fr-FR"/>
        </w:rPr>
        <w:t>désigne le point d’extrémité d’une ou de plusieurs Lignes au niveau d</w:t>
      </w:r>
      <w:r w:rsidR="00C5427B" w:rsidRPr="00D84CD7">
        <w:rPr>
          <w:rFonts w:ascii="Arial" w:eastAsia="SimSun" w:hAnsi="Arial"/>
          <w:sz w:val="20"/>
          <w:lang w:val="fr-FR"/>
        </w:rPr>
        <w:t xml:space="preserve">uquel l’Opérateur d’Immeuble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sidR="00223DBA">
        <w:rPr>
          <w:rFonts w:ascii="Arial" w:eastAsia="SimSun" w:hAnsi="Arial" w:cs="Arial"/>
          <w:sz w:val="20"/>
          <w:szCs w:val="20"/>
          <w:lang w:val="fr-FR" w:eastAsia="zh-CN"/>
        </w:rPr>
        <w:t xml:space="preserve"> </w:t>
      </w:r>
      <w:r w:rsidR="00E92F0A" w:rsidRPr="00D84CD7">
        <w:rPr>
          <w:rFonts w:ascii="Arial" w:eastAsia="SimSun" w:hAnsi="Arial"/>
          <w:sz w:val="20"/>
          <w:lang w:val="fr-FR"/>
        </w:rPr>
        <w:t xml:space="preserve">donne accès aux Opérateurs Commerciaux à </w:t>
      </w:r>
      <w:r w:rsidR="00E92F0A" w:rsidRPr="00666733">
        <w:rPr>
          <w:rFonts w:ascii="Arial" w:eastAsia="SimSun" w:hAnsi="Arial" w:cs="Arial"/>
          <w:sz w:val="20"/>
          <w:szCs w:val="20"/>
          <w:lang w:val="fr-FR" w:eastAsia="zh-CN"/>
        </w:rPr>
        <w:t>ce(s) Ligne(s)</w:t>
      </w:r>
      <w:r w:rsidR="00E92F0A" w:rsidRPr="00D84CD7">
        <w:rPr>
          <w:rFonts w:ascii="Arial" w:eastAsia="SimSun" w:hAnsi="Arial"/>
          <w:sz w:val="20"/>
          <w:lang w:val="fr-FR"/>
        </w:rPr>
        <w:t xml:space="preserve"> en vue de fournir des services de communications électroniques aux Clients Finals correspondants</w:t>
      </w:r>
      <w:r w:rsidR="00E92F0A" w:rsidRPr="00666733">
        <w:rPr>
          <w:rFonts w:ascii="Arial" w:eastAsia="SimSun" w:hAnsi="Arial" w:cs="Arial"/>
          <w:sz w:val="20"/>
          <w:szCs w:val="20"/>
          <w:lang w:val="fr-FR" w:eastAsia="zh-CN"/>
        </w:rPr>
        <w:t xml:space="preserve">, conformément à l’article L. 34-8-3 du code des postes et des communications électroniques. Il n’y a donc pas de coupleurs en aval du </w:t>
      </w:r>
      <w:r w:rsidR="00C522C4">
        <w:rPr>
          <w:rFonts w:ascii="Arial" w:eastAsia="SimSun" w:hAnsi="Arial" w:cs="Arial"/>
          <w:sz w:val="20"/>
          <w:szCs w:val="20"/>
          <w:lang w:val="fr-FR" w:eastAsia="zh-CN"/>
        </w:rPr>
        <w:t>P</w:t>
      </w:r>
      <w:r w:rsidR="00E92F0A" w:rsidRPr="00666733">
        <w:rPr>
          <w:rFonts w:ascii="Arial" w:eastAsia="SimSun" w:hAnsi="Arial" w:cs="Arial"/>
          <w:sz w:val="20"/>
          <w:szCs w:val="20"/>
          <w:lang w:val="fr-FR" w:eastAsia="zh-CN"/>
        </w:rPr>
        <w:t xml:space="preserve">oint de </w:t>
      </w:r>
      <w:r w:rsidR="00C522C4">
        <w:rPr>
          <w:rFonts w:ascii="Arial" w:eastAsia="SimSun" w:hAnsi="Arial" w:cs="Arial"/>
          <w:sz w:val="20"/>
          <w:szCs w:val="20"/>
          <w:lang w:val="fr-FR" w:eastAsia="zh-CN"/>
        </w:rPr>
        <w:t>M</w:t>
      </w:r>
      <w:r w:rsidR="00E92F0A" w:rsidRPr="00666733">
        <w:rPr>
          <w:rFonts w:ascii="Arial" w:eastAsia="SimSun" w:hAnsi="Arial" w:cs="Arial"/>
          <w:sz w:val="20"/>
          <w:szCs w:val="20"/>
          <w:lang w:val="fr-FR" w:eastAsia="zh-CN"/>
        </w:rPr>
        <w:t>utualisation. En pratique, s’agi</w:t>
      </w:r>
      <w:r w:rsidR="00E91E56" w:rsidRPr="00666733">
        <w:rPr>
          <w:rFonts w:ascii="Arial" w:eastAsia="SimSun" w:hAnsi="Arial" w:cs="Arial"/>
          <w:sz w:val="20"/>
          <w:szCs w:val="20"/>
          <w:lang w:val="fr-FR" w:eastAsia="zh-CN"/>
        </w:rPr>
        <w:t xml:space="preserve">ssant de zones moins denses,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sidR="00223DBA">
        <w:rPr>
          <w:rFonts w:ascii="Arial" w:eastAsia="SimSun" w:hAnsi="Arial" w:cs="Arial"/>
          <w:sz w:val="20"/>
          <w:szCs w:val="20"/>
          <w:lang w:val="fr-FR" w:eastAsia="zh-CN"/>
        </w:rPr>
        <w:t xml:space="preserve"> </w:t>
      </w:r>
      <w:r w:rsidR="00E92F0A" w:rsidRPr="00666733">
        <w:rPr>
          <w:rFonts w:ascii="Arial" w:eastAsia="SimSun" w:hAnsi="Arial" w:cs="Arial"/>
          <w:sz w:val="20"/>
          <w:szCs w:val="20"/>
          <w:lang w:val="fr-FR" w:eastAsia="zh-CN"/>
        </w:rPr>
        <w:t xml:space="preserve">déploie des Point de Mutualisation extérieurs </w:t>
      </w:r>
      <w:r w:rsidR="00B136D0" w:rsidRPr="00666733">
        <w:rPr>
          <w:rFonts w:ascii="Arial" w:eastAsia="SimSun" w:hAnsi="Arial" w:cs="Arial"/>
          <w:sz w:val="20"/>
          <w:szCs w:val="20"/>
          <w:lang w:val="fr-FR" w:eastAsia="zh-CN"/>
        </w:rPr>
        <w:t xml:space="preserve">(ou PME) </w:t>
      </w:r>
      <w:r w:rsidR="00E92F0A" w:rsidRPr="00666733">
        <w:rPr>
          <w:rFonts w:ascii="Arial" w:eastAsia="SimSun" w:hAnsi="Arial" w:cs="Arial"/>
          <w:sz w:val="20"/>
          <w:szCs w:val="20"/>
          <w:lang w:val="fr-FR" w:eastAsia="zh-CN"/>
        </w:rPr>
        <w:t>de type armoire de rue, situés en dehors des limites de la propriété privée</w:t>
      </w:r>
      <w:r w:rsidR="00E92F0A" w:rsidRPr="00D84CD7">
        <w:rPr>
          <w:rFonts w:ascii="Arial" w:eastAsia="SimSun" w:hAnsi="Arial"/>
          <w:sz w:val="20"/>
          <w:lang w:val="fr-FR"/>
        </w:rPr>
        <w:t>.</w:t>
      </w:r>
    </w:p>
    <w:p w14:paraId="2660AAC7" w14:textId="059FF818" w:rsidR="00B51CB9" w:rsidRPr="00666733" w:rsidRDefault="00864A42" w:rsidP="00B51CB9">
      <w:pPr>
        <w:spacing w:after="120" w:line="288" w:lineRule="auto"/>
        <w:jc w:val="both"/>
        <w:rPr>
          <w:rFonts w:ascii="Arial" w:eastAsia="SimSun" w:hAnsi="Arial" w:cs="Arial"/>
          <w:sz w:val="20"/>
          <w:szCs w:val="20"/>
          <w:lang w:val="fr-FR" w:eastAsia="zh-CN"/>
        </w:rPr>
      </w:pPr>
      <w:r w:rsidRPr="00666733">
        <w:rPr>
          <w:rFonts w:ascii="Arial" w:eastAsia="SimSun" w:hAnsi="Arial" w:cs="Arial"/>
          <w:b/>
          <w:sz w:val="20"/>
          <w:szCs w:val="20"/>
          <w:u w:val="single"/>
          <w:lang w:val="fr-FR" w:eastAsia="zh-CN"/>
        </w:rPr>
        <w:t>PRDM :</w:t>
      </w:r>
      <w:r w:rsidRPr="003E0742">
        <w:rPr>
          <w:rFonts w:ascii="Arial" w:eastAsia="SimSun" w:hAnsi="Arial" w:cs="Arial"/>
          <w:sz w:val="20"/>
          <w:szCs w:val="20"/>
          <w:lang w:val="fr-FR" w:eastAsia="zh-CN"/>
        </w:rPr>
        <w:t xml:space="preserve"> </w:t>
      </w:r>
      <w:r w:rsidRPr="00666733">
        <w:rPr>
          <w:rFonts w:ascii="Arial" w:eastAsia="SimSun" w:hAnsi="Arial" w:cs="Arial"/>
          <w:sz w:val="20"/>
          <w:szCs w:val="20"/>
          <w:lang w:val="fr-FR" w:eastAsia="zh-CN"/>
        </w:rPr>
        <w:t>point de livraison de l’offre optionnelle de raccordement distant prévue à l’article 3 de la décision ARCEP n° 2010-1312.</w:t>
      </w:r>
      <w:r w:rsidR="00B51CB9" w:rsidRPr="00666733">
        <w:rPr>
          <w:rFonts w:ascii="Arial" w:eastAsia="SimSun" w:hAnsi="Arial" w:cs="Arial"/>
          <w:sz w:val="20"/>
          <w:szCs w:val="20"/>
          <w:lang w:val="fr-FR" w:eastAsia="zh-CN"/>
        </w:rPr>
        <w:t xml:space="preserve"> Dans certains cas, le PRDM peut être situé au se</w:t>
      </w:r>
      <w:r w:rsidR="00E91E56" w:rsidRPr="00666733">
        <w:rPr>
          <w:rFonts w:ascii="Arial" w:eastAsia="SimSun" w:hAnsi="Arial" w:cs="Arial"/>
          <w:sz w:val="20"/>
          <w:szCs w:val="20"/>
          <w:lang w:val="fr-FR" w:eastAsia="zh-CN"/>
        </w:rPr>
        <w:t xml:space="preserve">in du NRO de </w:t>
      </w:r>
      <w:r w:rsidR="004A06A2">
        <w:rPr>
          <w:rFonts w:ascii="Arial" w:eastAsia="SimSun" w:hAnsi="Arial" w:cs="Arial"/>
          <w:sz w:val="20"/>
          <w:szCs w:val="20"/>
          <w:lang w:val="fr-FR" w:eastAsia="zh-CN"/>
        </w:rPr>
        <w:t>TARN</w:t>
      </w:r>
      <w:r w:rsidR="00AF1D86">
        <w:rPr>
          <w:rFonts w:ascii="Arial" w:eastAsia="SimSun" w:hAnsi="Arial" w:cs="Arial"/>
          <w:sz w:val="20"/>
          <w:szCs w:val="20"/>
          <w:lang w:val="fr-FR" w:eastAsia="zh-CN"/>
        </w:rPr>
        <w:t xml:space="preserve"> FIBRE</w:t>
      </w:r>
      <w:r w:rsidR="00B51CB9" w:rsidRPr="00666733">
        <w:rPr>
          <w:rFonts w:ascii="Arial" w:eastAsia="SimSun" w:hAnsi="Arial" w:cs="Arial"/>
          <w:sz w:val="20"/>
          <w:szCs w:val="20"/>
          <w:lang w:val="fr-FR" w:eastAsia="zh-CN"/>
        </w:rPr>
        <w:t>.</w:t>
      </w:r>
    </w:p>
    <w:p w14:paraId="7F77060A" w14:textId="481F7D65" w:rsidR="00715548" w:rsidRPr="00D84CD7" w:rsidRDefault="00715548" w:rsidP="00AA43EA">
      <w:pPr>
        <w:spacing w:after="120" w:line="288" w:lineRule="auto"/>
        <w:jc w:val="both"/>
        <w:rPr>
          <w:rFonts w:ascii="Arial" w:hAnsi="Arial"/>
          <w:sz w:val="20"/>
          <w:lang w:val="fr-FR"/>
        </w:rPr>
      </w:pPr>
      <w:r w:rsidRPr="00D84CD7">
        <w:rPr>
          <w:rFonts w:ascii="Arial" w:hAnsi="Arial"/>
          <w:b/>
          <w:sz w:val="20"/>
          <w:u w:val="single"/>
          <w:lang w:val="fr-FR"/>
        </w:rPr>
        <w:t xml:space="preserve">PTO (Point </w:t>
      </w:r>
      <w:r w:rsidR="00051F1B" w:rsidRPr="00D84CD7">
        <w:rPr>
          <w:rFonts w:ascii="Arial" w:hAnsi="Arial"/>
          <w:b/>
          <w:sz w:val="20"/>
          <w:u w:val="single"/>
          <w:lang w:val="fr-FR"/>
        </w:rPr>
        <w:t>de Terminaison</w:t>
      </w:r>
      <w:r w:rsidR="00051F1B">
        <w:rPr>
          <w:rFonts w:ascii="Arial" w:hAnsi="Arial" w:cs="Arial"/>
          <w:b/>
          <w:bCs/>
          <w:sz w:val="20"/>
          <w:szCs w:val="20"/>
          <w:u w:val="single"/>
          <w:lang w:val="fr-FR"/>
        </w:rPr>
        <w:t xml:space="preserve"> Optique </w:t>
      </w:r>
      <w:r w:rsidR="00BF5DBA" w:rsidRPr="005C1972">
        <w:rPr>
          <w:rFonts w:ascii="Arial" w:hAnsi="Arial" w:cs="Arial"/>
          <w:b/>
          <w:bCs/>
          <w:sz w:val="20"/>
          <w:szCs w:val="20"/>
          <w:u w:val="single"/>
          <w:lang w:val="fr-FR"/>
        </w:rPr>
        <w:t xml:space="preserve">ou </w:t>
      </w:r>
      <w:r w:rsidR="00FD449D" w:rsidRPr="005C1972">
        <w:rPr>
          <w:rFonts w:ascii="Arial" w:hAnsi="Arial" w:cs="Arial"/>
          <w:b/>
          <w:bCs/>
          <w:sz w:val="20"/>
          <w:szCs w:val="20"/>
          <w:u w:val="single"/>
          <w:lang w:val="fr-FR"/>
        </w:rPr>
        <w:t>Prise</w:t>
      </w:r>
      <w:r w:rsidR="00FD449D">
        <w:rPr>
          <w:rFonts w:ascii="Arial" w:hAnsi="Arial" w:cs="Arial"/>
          <w:b/>
          <w:bCs/>
          <w:sz w:val="20"/>
          <w:szCs w:val="20"/>
          <w:u w:val="single"/>
          <w:lang w:val="fr-FR"/>
        </w:rPr>
        <w:t xml:space="preserve"> </w:t>
      </w:r>
      <w:r w:rsidR="00FD449D" w:rsidRPr="00666733">
        <w:rPr>
          <w:rFonts w:ascii="Arial" w:hAnsi="Arial" w:cs="Arial"/>
          <w:b/>
          <w:bCs/>
          <w:sz w:val="20"/>
          <w:szCs w:val="20"/>
          <w:u w:val="single"/>
          <w:lang w:val="fr-FR"/>
        </w:rPr>
        <w:t>Terminale</w:t>
      </w:r>
      <w:r w:rsidRPr="00D84CD7">
        <w:rPr>
          <w:rFonts w:ascii="Arial" w:hAnsi="Arial"/>
          <w:b/>
          <w:sz w:val="20"/>
          <w:u w:val="single"/>
          <w:lang w:val="fr-FR"/>
        </w:rPr>
        <w:t xml:space="preserve"> Optique)</w:t>
      </w:r>
      <w:r w:rsidRPr="00D84CD7">
        <w:rPr>
          <w:rFonts w:ascii="Arial" w:hAnsi="Arial"/>
          <w:sz w:val="20"/>
          <w:lang w:val="fr-FR"/>
        </w:rPr>
        <w:t xml:space="preserve"> : limite de séparation entre le Câblage </w:t>
      </w:r>
      <w:r w:rsidR="003932F4" w:rsidRPr="00D84CD7">
        <w:rPr>
          <w:rFonts w:ascii="Arial" w:hAnsi="Arial"/>
          <w:sz w:val="20"/>
          <w:lang w:val="fr-FR"/>
        </w:rPr>
        <w:t>Client Final</w:t>
      </w:r>
      <w:r w:rsidRPr="00D84CD7">
        <w:rPr>
          <w:rFonts w:ascii="Arial" w:hAnsi="Arial"/>
          <w:sz w:val="20"/>
          <w:lang w:val="fr-FR"/>
        </w:rPr>
        <w:t xml:space="preserve"> et l’installation privative du Client Final. Il est matérialisé par un équipement </w:t>
      </w:r>
      <w:r w:rsidR="00136033" w:rsidRPr="00666733">
        <w:rPr>
          <w:rFonts w:ascii="Arial" w:hAnsi="Arial" w:cs="Arial"/>
          <w:sz w:val="20"/>
          <w:szCs w:val="20"/>
          <w:lang w:val="fr-FR"/>
        </w:rPr>
        <w:t xml:space="preserve">passif </w:t>
      </w:r>
      <w:r w:rsidRPr="00D84CD7">
        <w:rPr>
          <w:rFonts w:ascii="Arial" w:hAnsi="Arial"/>
          <w:sz w:val="20"/>
          <w:lang w:val="fr-FR"/>
        </w:rPr>
        <w:t xml:space="preserve">comportant une prise optique et fait partie du Câblage </w:t>
      </w:r>
      <w:r w:rsidR="003932F4" w:rsidRPr="00D84CD7">
        <w:rPr>
          <w:rFonts w:ascii="Arial" w:hAnsi="Arial"/>
          <w:sz w:val="20"/>
          <w:lang w:val="fr-FR"/>
        </w:rPr>
        <w:t>Client Final</w:t>
      </w:r>
      <w:r w:rsidRPr="00D84CD7">
        <w:rPr>
          <w:rFonts w:ascii="Arial" w:hAnsi="Arial"/>
          <w:sz w:val="20"/>
          <w:lang w:val="fr-FR"/>
        </w:rPr>
        <w:t>.</w:t>
      </w:r>
      <w:r w:rsidR="008A2756" w:rsidRPr="00D84CD7">
        <w:rPr>
          <w:rFonts w:ascii="Arial" w:hAnsi="Arial"/>
          <w:sz w:val="20"/>
          <w:lang w:val="fr-FR"/>
        </w:rPr>
        <w:t xml:space="preserve"> Il se situe dans le </w:t>
      </w:r>
      <w:r w:rsidR="00136033" w:rsidRPr="00666733">
        <w:rPr>
          <w:rFonts w:ascii="Arial" w:hAnsi="Arial" w:cs="Arial"/>
          <w:sz w:val="20"/>
          <w:szCs w:val="20"/>
          <w:lang w:val="fr-FR"/>
        </w:rPr>
        <w:t>Local FTTH.</w:t>
      </w:r>
    </w:p>
    <w:p w14:paraId="7F77060B" w14:textId="606052BF" w:rsidR="001953F0" w:rsidRPr="00D84CD7" w:rsidRDefault="00715548" w:rsidP="00AA43EA">
      <w:pPr>
        <w:spacing w:after="120" w:line="288" w:lineRule="auto"/>
        <w:jc w:val="both"/>
        <w:rPr>
          <w:rFonts w:ascii="Arial" w:hAnsi="Arial"/>
          <w:sz w:val="20"/>
          <w:lang w:val="fr-FR"/>
        </w:rPr>
      </w:pPr>
      <w:r w:rsidRPr="00D84CD7">
        <w:rPr>
          <w:rFonts w:ascii="Arial" w:hAnsi="Arial"/>
          <w:b/>
          <w:sz w:val="20"/>
          <w:u w:val="single"/>
          <w:lang w:val="fr-FR"/>
        </w:rPr>
        <w:t xml:space="preserve">Raccordement au </w:t>
      </w:r>
      <w:r w:rsidR="00C47855" w:rsidRPr="00666733">
        <w:rPr>
          <w:rFonts w:ascii="Arial" w:hAnsi="Arial" w:cs="Arial"/>
          <w:b/>
          <w:bCs/>
          <w:sz w:val="20"/>
          <w:szCs w:val="20"/>
          <w:u w:val="single"/>
          <w:lang w:val="fr-FR"/>
        </w:rPr>
        <w:t>PRDM</w:t>
      </w:r>
      <w:r w:rsidRPr="00D84CD7">
        <w:rPr>
          <w:rFonts w:ascii="Arial" w:hAnsi="Arial"/>
          <w:b/>
          <w:sz w:val="20"/>
          <w:u w:val="single"/>
          <w:lang w:val="fr-FR"/>
        </w:rPr>
        <w:t xml:space="preserve"> </w:t>
      </w:r>
      <w:r w:rsidRPr="00D84CD7">
        <w:rPr>
          <w:rFonts w:ascii="Arial" w:hAnsi="Arial"/>
          <w:sz w:val="20"/>
          <w:u w:val="single"/>
          <w:lang w:val="fr-FR"/>
        </w:rPr>
        <w:t>:</w:t>
      </w:r>
      <w:r w:rsidRPr="00D84CD7">
        <w:rPr>
          <w:rFonts w:ascii="Arial" w:hAnsi="Arial"/>
          <w:sz w:val="20"/>
          <w:lang w:val="fr-FR"/>
        </w:rPr>
        <w:t xml:space="preserve"> ensemble des opérations techniques </w:t>
      </w:r>
      <w:r w:rsidR="00E147F0" w:rsidRPr="00D84CD7">
        <w:rPr>
          <w:rFonts w:ascii="Arial" w:hAnsi="Arial"/>
          <w:sz w:val="20"/>
          <w:lang w:val="fr-FR"/>
        </w:rPr>
        <w:t xml:space="preserve">et dispositifs </w:t>
      </w:r>
      <w:r w:rsidRPr="00D84CD7">
        <w:rPr>
          <w:rFonts w:ascii="Arial" w:hAnsi="Arial"/>
          <w:sz w:val="20"/>
          <w:lang w:val="fr-FR"/>
        </w:rPr>
        <w:t xml:space="preserve">permettant de relier </w:t>
      </w:r>
      <w:r w:rsidR="00D3117F" w:rsidRPr="00D84CD7">
        <w:rPr>
          <w:rFonts w:ascii="Arial" w:hAnsi="Arial"/>
          <w:sz w:val="20"/>
          <w:lang w:val="fr-FR"/>
        </w:rPr>
        <w:t xml:space="preserve">l’équipement </w:t>
      </w:r>
      <w:r w:rsidR="00CE446E" w:rsidRPr="00D84CD7">
        <w:rPr>
          <w:rFonts w:ascii="Arial" w:hAnsi="Arial"/>
          <w:sz w:val="20"/>
          <w:lang w:val="fr-FR"/>
        </w:rPr>
        <w:t xml:space="preserve">de l’Opérateur </w:t>
      </w:r>
      <w:r w:rsidR="007953F3" w:rsidRPr="00D84CD7">
        <w:rPr>
          <w:rFonts w:ascii="Arial" w:hAnsi="Arial"/>
          <w:sz w:val="20"/>
          <w:lang w:val="fr-FR"/>
        </w:rPr>
        <w:t>localisé</w:t>
      </w:r>
      <w:r w:rsidRPr="00D84CD7">
        <w:rPr>
          <w:rFonts w:ascii="Arial" w:hAnsi="Arial"/>
          <w:sz w:val="20"/>
          <w:lang w:val="fr-FR"/>
        </w:rPr>
        <w:t xml:space="preserve"> au </w:t>
      </w:r>
      <w:r w:rsidR="00D3117F" w:rsidRPr="00D84CD7">
        <w:rPr>
          <w:rFonts w:ascii="Arial" w:hAnsi="Arial"/>
          <w:sz w:val="20"/>
          <w:lang w:val="fr-FR"/>
        </w:rPr>
        <w:t xml:space="preserve">PM </w:t>
      </w:r>
      <w:r w:rsidR="007953F3" w:rsidRPr="00D84CD7">
        <w:rPr>
          <w:rFonts w:ascii="Arial" w:hAnsi="Arial"/>
          <w:sz w:val="20"/>
          <w:lang w:val="fr-FR"/>
        </w:rPr>
        <w:t xml:space="preserve">avec un </w:t>
      </w:r>
      <w:r w:rsidR="00BB40EA" w:rsidRPr="00666733">
        <w:rPr>
          <w:rFonts w:ascii="Arial" w:hAnsi="Arial" w:cs="Arial"/>
          <w:sz w:val="20"/>
          <w:szCs w:val="20"/>
          <w:lang w:val="fr-FR"/>
        </w:rPr>
        <w:t>PRDM</w:t>
      </w:r>
      <w:r w:rsidR="007953F3" w:rsidRPr="00666733">
        <w:rPr>
          <w:rFonts w:ascii="Arial" w:hAnsi="Arial" w:cs="Arial"/>
          <w:sz w:val="20"/>
          <w:szCs w:val="20"/>
          <w:lang w:val="fr-FR"/>
        </w:rPr>
        <w:t xml:space="preserve"> </w:t>
      </w:r>
      <w:r w:rsidR="00BB40EA" w:rsidRPr="00666733">
        <w:rPr>
          <w:rFonts w:ascii="Arial" w:hAnsi="Arial" w:cs="Arial"/>
          <w:sz w:val="20"/>
          <w:szCs w:val="20"/>
          <w:lang w:val="fr-FR"/>
        </w:rPr>
        <w:t xml:space="preserve">situé </w:t>
      </w:r>
      <w:r w:rsidR="007953F3" w:rsidRPr="00666733">
        <w:rPr>
          <w:rFonts w:ascii="Arial" w:hAnsi="Arial" w:cs="Arial"/>
          <w:sz w:val="20"/>
          <w:szCs w:val="20"/>
          <w:lang w:val="fr-FR"/>
        </w:rPr>
        <w:t>amont</w:t>
      </w:r>
      <w:r w:rsidR="00B44B7C" w:rsidRPr="00666733">
        <w:rPr>
          <w:rFonts w:ascii="Arial" w:hAnsi="Arial" w:cs="Arial"/>
          <w:sz w:val="20"/>
          <w:szCs w:val="20"/>
          <w:lang w:val="fr-FR"/>
        </w:rPr>
        <w:t xml:space="preserve"> ; </w:t>
      </w:r>
      <w:r w:rsidR="00525594" w:rsidRPr="00666733">
        <w:rPr>
          <w:rFonts w:ascii="Arial" w:hAnsi="Arial" w:cs="Arial"/>
          <w:sz w:val="20"/>
          <w:szCs w:val="20"/>
          <w:lang w:val="fr-FR"/>
        </w:rPr>
        <w:t xml:space="preserve">il s’agit du </w:t>
      </w:r>
      <w:r w:rsidR="00525594" w:rsidRPr="00D84CD7">
        <w:rPr>
          <w:rFonts w:ascii="Arial" w:hAnsi="Arial"/>
          <w:sz w:val="20"/>
          <w:lang w:val="fr-FR"/>
        </w:rPr>
        <w:t xml:space="preserve">point de livraison de </w:t>
      </w:r>
      <w:r w:rsidR="00525594" w:rsidRPr="00666733">
        <w:rPr>
          <w:rFonts w:ascii="Arial" w:hAnsi="Arial" w:cs="Arial"/>
          <w:sz w:val="20"/>
          <w:szCs w:val="20"/>
          <w:lang w:val="fr-FR"/>
        </w:rPr>
        <w:t>l’offre de raccorde</w:t>
      </w:r>
      <w:r w:rsidR="00864A42" w:rsidRPr="00666733">
        <w:rPr>
          <w:rFonts w:ascii="Arial" w:hAnsi="Arial" w:cs="Arial"/>
          <w:sz w:val="20"/>
          <w:szCs w:val="20"/>
          <w:lang w:val="fr-FR"/>
        </w:rPr>
        <w:t>ment distant.</w:t>
      </w:r>
    </w:p>
    <w:p w14:paraId="5EC0BDCA" w14:textId="4C2FA58F" w:rsidR="009F2072" w:rsidRPr="00D84CD7" w:rsidRDefault="009F2072" w:rsidP="009F2072">
      <w:pPr>
        <w:spacing w:after="120" w:line="288" w:lineRule="auto"/>
        <w:jc w:val="both"/>
        <w:rPr>
          <w:rFonts w:ascii="Arial" w:hAnsi="Arial"/>
          <w:sz w:val="20"/>
          <w:lang w:val="fr-FR"/>
        </w:rPr>
      </w:pPr>
      <w:r w:rsidRPr="00640FB0">
        <w:rPr>
          <w:rFonts w:ascii="Arial" w:hAnsi="Arial" w:cs="Arial"/>
          <w:b/>
          <w:bCs/>
          <w:sz w:val="20"/>
          <w:szCs w:val="20"/>
          <w:u w:val="single"/>
          <w:lang w:val="fr-FR"/>
        </w:rPr>
        <w:lastRenderedPageBreak/>
        <w:t>Raccordement du Local FTTH</w:t>
      </w:r>
      <w:r w:rsidR="00C85568" w:rsidRPr="00640FB0">
        <w:rPr>
          <w:rFonts w:ascii="Arial" w:hAnsi="Arial" w:cs="Arial"/>
          <w:b/>
          <w:bCs/>
          <w:sz w:val="20"/>
          <w:szCs w:val="20"/>
          <w:u w:val="single"/>
          <w:lang w:val="fr-FR"/>
        </w:rPr>
        <w:t xml:space="preserve"> ou Raccordement final</w:t>
      </w:r>
      <w:r w:rsidRPr="00640FB0">
        <w:rPr>
          <w:rFonts w:ascii="Arial" w:hAnsi="Arial" w:cs="Arial"/>
          <w:b/>
          <w:bCs/>
          <w:sz w:val="20"/>
          <w:szCs w:val="20"/>
          <w:u w:val="single"/>
          <w:lang w:val="fr-FR"/>
        </w:rPr>
        <w:t xml:space="preserve"> </w:t>
      </w:r>
      <w:r w:rsidR="00D57626" w:rsidRPr="00540BAE">
        <w:rPr>
          <w:rFonts w:ascii="Arial" w:hAnsi="Arial" w:cs="Arial"/>
          <w:b/>
          <w:bCs/>
          <w:sz w:val="20"/>
          <w:szCs w:val="20"/>
          <w:u w:val="single"/>
          <w:lang w:val="fr-FR"/>
        </w:rPr>
        <w:t xml:space="preserve">ou </w:t>
      </w:r>
      <w:r w:rsidR="00D57626" w:rsidRPr="00D84CD7">
        <w:rPr>
          <w:rFonts w:ascii="Arial" w:hAnsi="Arial"/>
          <w:b/>
          <w:sz w:val="20"/>
          <w:u w:val="single"/>
          <w:lang w:val="fr-FR"/>
        </w:rPr>
        <w:t xml:space="preserve">Raccordement du Client </w:t>
      </w:r>
      <w:r w:rsidR="00D57626" w:rsidRPr="00BB4994">
        <w:rPr>
          <w:rFonts w:ascii="Arial" w:hAnsi="Arial" w:cs="Arial"/>
          <w:b/>
          <w:bCs/>
          <w:sz w:val="20"/>
          <w:szCs w:val="20"/>
          <w:u w:val="single"/>
          <w:lang w:val="fr-FR"/>
        </w:rPr>
        <w:t>final </w:t>
      </w:r>
      <w:r w:rsidRPr="00D84CD7">
        <w:rPr>
          <w:rFonts w:ascii="Arial" w:hAnsi="Arial"/>
          <w:sz w:val="20"/>
          <w:u w:val="single"/>
          <w:lang w:val="fr-FR"/>
        </w:rPr>
        <w:t>:</w:t>
      </w:r>
      <w:r w:rsidRPr="00D84CD7">
        <w:rPr>
          <w:rFonts w:ascii="Arial" w:hAnsi="Arial"/>
          <w:sz w:val="20"/>
          <w:lang w:val="fr-FR"/>
        </w:rPr>
        <w:t xml:space="preserve"> ensemble des opérations techniques permettant d’établir une liaison optique entre le réseau d’un Opérateur Commercial et le PTO du </w:t>
      </w:r>
      <w:r w:rsidRPr="00640FB0">
        <w:rPr>
          <w:rFonts w:ascii="Arial" w:hAnsi="Arial" w:cs="Arial"/>
          <w:sz w:val="20"/>
          <w:szCs w:val="20"/>
          <w:lang w:val="fr-FR"/>
        </w:rPr>
        <w:t>Local FTTH</w:t>
      </w:r>
      <w:r w:rsidRPr="00D84CD7">
        <w:rPr>
          <w:rFonts w:ascii="Arial" w:hAnsi="Arial"/>
          <w:sz w:val="20"/>
          <w:lang w:val="fr-FR"/>
        </w:rPr>
        <w:t>. Cela inclut l’établissement d’une connexion optique au PM</w:t>
      </w:r>
      <w:r w:rsidRPr="00640FB0">
        <w:rPr>
          <w:rFonts w:ascii="Arial" w:hAnsi="Arial" w:cs="Arial"/>
          <w:sz w:val="20"/>
          <w:szCs w:val="20"/>
          <w:lang w:val="fr-FR"/>
        </w:rPr>
        <w:t>, le Câblage de Site</w:t>
      </w:r>
      <w:r w:rsidRPr="00D84CD7">
        <w:rPr>
          <w:rFonts w:ascii="Arial" w:hAnsi="Arial"/>
          <w:sz w:val="20"/>
          <w:lang w:val="fr-FR"/>
        </w:rPr>
        <w:t xml:space="preserve"> et la construction d’un Câblage Client Final</w:t>
      </w:r>
      <w:r w:rsidR="008D689F" w:rsidRPr="00640FB0">
        <w:rPr>
          <w:rFonts w:ascii="Arial" w:hAnsi="Arial" w:cs="Arial"/>
          <w:sz w:val="20"/>
          <w:szCs w:val="20"/>
          <w:lang w:val="fr-FR"/>
        </w:rPr>
        <w:t xml:space="preserve"> et des éventuelles infrastructures d’accueil hors propriété privée du Client final</w:t>
      </w:r>
      <w:r w:rsidRPr="00640FB0">
        <w:rPr>
          <w:rFonts w:ascii="Arial" w:hAnsi="Arial" w:cs="Arial"/>
          <w:sz w:val="20"/>
          <w:szCs w:val="20"/>
          <w:lang w:val="fr-FR"/>
        </w:rPr>
        <w:t>.</w:t>
      </w:r>
    </w:p>
    <w:p w14:paraId="7F77060E" w14:textId="5EE1B390" w:rsidR="00715548" w:rsidRPr="00EF62AE" w:rsidRDefault="00715548" w:rsidP="00AA43EA">
      <w:pPr>
        <w:spacing w:after="120" w:line="288" w:lineRule="auto"/>
        <w:jc w:val="both"/>
        <w:rPr>
          <w:rFonts w:ascii="Arial" w:hAnsi="Arial"/>
          <w:sz w:val="20"/>
          <w:lang w:val="fr-FR"/>
        </w:rPr>
      </w:pPr>
      <w:r w:rsidRPr="00EF62AE">
        <w:rPr>
          <w:rFonts w:ascii="Arial" w:hAnsi="Arial"/>
          <w:b/>
          <w:sz w:val="20"/>
          <w:u w:val="single"/>
          <w:lang w:val="fr-FR"/>
        </w:rPr>
        <w:t>Sous-traitant</w:t>
      </w:r>
      <w:r w:rsidRPr="00EF62AE">
        <w:rPr>
          <w:rFonts w:ascii="Arial" w:hAnsi="Arial"/>
          <w:sz w:val="20"/>
          <w:u w:val="single"/>
          <w:lang w:val="fr-FR"/>
        </w:rPr>
        <w:t> </w:t>
      </w:r>
      <w:r w:rsidRPr="00EF62AE">
        <w:rPr>
          <w:rFonts w:ascii="Arial" w:hAnsi="Arial"/>
          <w:sz w:val="20"/>
          <w:lang w:val="fr-FR"/>
        </w:rPr>
        <w:t xml:space="preserve">: désigne tout prestataire de service avec lequel l’Opérateur </w:t>
      </w:r>
      <w:r w:rsidR="009911EB" w:rsidRPr="00666733">
        <w:rPr>
          <w:rFonts w:ascii="Arial" w:hAnsi="Arial" w:cs="Arial"/>
          <w:sz w:val="20"/>
          <w:szCs w:val="20"/>
          <w:lang w:val="fr-FR"/>
        </w:rPr>
        <w:t>Commercial</w:t>
      </w:r>
      <w:r w:rsidRPr="00EF62AE">
        <w:rPr>
          <w:rFonts w:ascii="Arial" w:hAnsi="Arial"/>
          <w:sz w:val="20"/>
          <w:lang w:val="fr-FR"/>
        </w:rPr>
        <w:t xml:space="preserve"> a conclu un contrat d’entreprise en vue de lui faire réaliser tout ou partie des interventions dans un Immeuble FTTH</w:t>
      </w:r>
      <w:r w:rsidR="007634D5">
        <w:rPr>
          <w:rFonts w:ascii="Arial" w:hAnsi="Arial" w:cs="Arial"/>
          <w:sz w:val="20"/>
          <w:szCs w:val="20"/>
          <w:lang w:val="fr-FR"/>
        </w:rPr>
        <w:t>, un Lotissement FTTH</w:t>
      </w:r>
      <w:r w:rsidRPr="00666733">
        <w:rPr>
          <w:rFonts w:ascii="Arial" w:hAnsi="Arial" w:cs="Arial"/>
          <w:sz w:val="20"/>
          <w:szCs w:val="20"/>
          <w:lang w:val="fr-FR"/>
        </w:rPr>
        <w:t xml:space="preserve"> </w:t>
      </w:r>
      <w:r w:rsidR="007E455A" w:rsidRPr="00666733">
        <w:rPr>
          <w:rFonts w:ascii="Arial" w:hAnsi="Arial" w:cs="Arial"/>
          <w:sz w:val="20"/>
          <w:szCs w:val="20"/>
          <w:lang w:val="fr-FR"/>
        </w:rPr>
        <w:t>ou une Maison FTTH</w:t>
      </w:r>
      <w:r w:rsidR="007E455A" w:rsidRPr="00EF62AE">
        <w:rPr>
          <w:rFonts w:ascii="Arial" w:hAnsi="Arial"/>
          <w:sz w:val="20"/>
          <w:lang w:val="fr-FR"/>
        </w:rPr>
        <w:t xml:space="preserve"> </w:t>
      </w:r>
      <w:r w:rsidRPr="00EF62AE">
        <w:rPr>
          <w:rFonts w:ascii="Arial" w:hAnsi="Arial"/>
          <w:sz w:val="20"/>
          <w:lang w:val="fr-FR"/>
        </w:rPr>
        <w:t>dans les limites et conditions prévue</w:t>
      </w:r>
      <w:r w:rsidR="00BC79AB" w:rsidRPr="00EF62AE">
        <w:rPr>
          <w:rFonts w:ascii="Arial" w:hAnsi="Arial"/>
          <w:sz w:val="20"/>
          <w:lang w:val="fr-FR"/>
        </w:rPr>
        <w:t xml:space="preserve">s au présent </w:t>
      </w:r>
      <w:r w:rsidR="007634D5">
        <w:rPr>
          <w:rFonts w:ascii="Arial" w:hAnsi="Arial" w:cs="Arial"/>
          <w:sz w:val="20"/>
          <w:szCs w:val="20"/>
          <w:lang w:val="fr-FR"/>
        </w:rPr>
        <w:t>C</w:t>
      </w:r>
      <w:r w:rsidR="00BC79AB" w:rsidRPr="00666733">
        <w:rPr>
          <w:rFonts w:ascii="Arial" w:hAnsi="Arial" w:cs="Arial"/>
          <w:sz w:val="20"/>
          <w:szCs w:val="20"/>
          <w:lang w:val="fr-FR"/>
        </w:rPr>
        <w:t>ontrat</w:t>
      </w:r>
      <w:r w:rsidR="00BC79AB" w:rsidRPr="00EF62AE">
        <w:rPr>
          <w:rFonts w:ascii="Arial" w:hAnsi="Arial"/>
          <w:sz w:val="20"/>
          <w:lang w:val="fr-FR"/>
        </w:rPr>
        <w:t xml:space="preserve"> et aux STAS</w:t>
      </w:r>
      <w:r w:rsidRPr="00EF62AE">
        <w:rPr>
          <w:rFonts w:ascii="Arial" w:hAnsi="Arial"/>
          <w:sz w:val="20"/>
          <w:lang w:val="fr-FR"/>
        </w:rPr>
        <w:t>.</w:t>
      </w:r>
    </w:p>
    <w:p w14:paraId="7F77060F" w14:textId="2C5551BA" w:rsidR="00715548" w:rsidRPr="00EF62AE" w:rsidRDefault="00715548" w:rsidP="00AA43EA">
      <w:pPr>
        <w:spacing w:after="120" w:line="288" w:lineRule="auto"/>
        <w:jc w:val="both"/>
        <w:rPr>
          <w:rFonts w:ascii="Arial" w:hAnsi="Arial"/>
          <w:sz w:val="20"/>
          <w:lang w:val="fr-FR"/>
        </w:rPr>
      </w:pPr>
      <w:r w:rsidRPr="00EF62AE">
        <w:rPr>
          <w:rFonts w:ascii="Arial" w:hAnsi="Arial"/>
          <w:b/>
          <w:sz w:val="20"/>
          <w:u w:val="single"/>
          <w:lang w:val="fr-FR"/>
        </w:rPr>
        <w:t>STAS ou Spécifications Techniques d’Accès au Service</w:t>
      </w:r>
      <w:r w:rsidRPr="00EF62AE">
        <w:rPr>
          <w:rFonts w:ascii="Arial" w:hAnsi="Arial"/>
          <w:sz w:val="20"/>
          <w:lang w:val="fr-FR"/>
        </w:rPr>
        <w:t xml:space="preserve"> : Document de spécifications techniques détaillées annexé au présent </w:t>
      </w:r>
      <w:r w:rsidR="007634D5">
        <w:rPr>
          <w:rFonts w:ascii="Arial" w:hAnsi="Arial" w:cs="Arial"/>
          <w:sz w:val="20"/>
          <w:szCs w:val="20"/>
          <w:lang w:val="fr-FR"/>
        </w:rPr>
        <w:t>C</w:t>
      </w:r>
      <w:r w:rsidRPr="00666733">
        <w:rPr>
          <w:rFonts w:ascii="Arial" w:hAnsi="Arial" w:cs="Arial"/>
          <w:sz w:val="20"/>
          <w:szCs w:val="20"/>
          <w:lang w:val="fr-FR"/>
        </w:rPr>
        <w:t>ontrat</w:t>
      </w:r>
      <w:r w:rsidRPr="00EF62AE">
        <w:rPr>
          <w:rFonts w:ascii="Arial" w:hAnsi="Arial"/>
          <w:sz w:val="20"/>
          <w:lang w:val="fr-FR"/>
        </w:rPr>
        <w:t xml:space="preserve">. </w:t>
      </w:r>
    </w:p>
    <w:p w14:paraId="5DCC635A" w14:textId="68FC5832" w:rsidR="00A352A2" w:rsidRPr="00EF62AE" w:rsidRDefault="00715548" w:rsidP="00A352A2">
      <w:pPr>
        <w:spacing w:after="120" w:line="288" w:lineRule="auto"/>
        <w:jc w:val="both"/>
        <w:rPr>
          <w:rFonts w:ascii="Arial" w:hAnsi="Arial"/>
          <w:sz w:val="20"/>
          <w:lang w:val="fr-FR"/>
        </w:rPr>
      </w:pPr>
      <w:r w:rsidRPr="00EF62AE">
        <w:rPr>
          <w:rFonts w:ascii="Arial" w:hAnsi="Arial"/>
          <w:b/>
          <w:sz w:val="20"/>
          <w:u w:val="single"/>
          <w:lang w:val="fr-FR"/>
        </w:rPr>
        <w:t>Travaux Exceptionnels :</w:t>
      </w:r>
      <w:r w:rsidRPr="00EF62AE">
        <w:rPr>
          <w:rFonts w:ascii="Arial" w:hAnsi="Arial"/>
          <w:b/>
          <w:sz w:val="20"/>
          <w:lang w:val="fr-FR"/>
        </w:rPr>
        <w:t xml:space="preserve"> </w:t>
      </w:r>
      <w:r w:rsidRPr="00EF62AE">
        <w:rPr>
          <w:rFonts w:ascii="Arial" w:hAnsi="Arial"/>
          <w:sz w:val="20"/>
          <w:lang w:val="fr-FR"/>
        </w:rPr>
        <w:t>ensemble des travaux et</w:t>
      </w:r>
      <w:r w:rsidR="004E00A0" w:rsidRPr="00EF62AE">
        <w:rPr>
          <w:rFonts w:ascii="Arial" w:hAnsi="Arial"/>
          <w:sz w:val="20"/>
          <w:lang w:val="fr-FR"/>
        </w:rPr>
        <w:t xml:space="preserve">/ou prestations réalisés 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EF62AE">
        <w:rPr>
          <w:rFonts w:ascii="Arial" w:hAnsi="Arial"/>
          <w:sz w:val="20"/>
          <w:lang w:val="fr-FR"/>
        </w:rPr>
        <w:t xml:space="preserve">en dehors du périmètre de la maintenance tel que décrit au sein de l’Annexe </w:t>
      </w:r>
      <w:r w:rsidR="00E65D3D" w:rsidRPr="00EF62AE">
        <w:rPr>
          <w:rFonts w:ascii="Arial" w:hAnsi="Arial"/>
          <w:sz w:val="20"/>
          <w:lang w:val="fr-FR"/>
        </w:rPr>
        <w:t>5</w:t>
      </w:r>
      <w:r w:rsidRPr="00EF62AE">
        <w:rPr>
          <w:rFonts w:ascii="Arial" w:hAnsi="Arial"/>
          <w:sz w:val="20"/>
          <w:lang w:val="fr-FR"/>
        </w:rPr>
        <w:t xml:space="preserve">. </w:t>
      </w:r>
    </w:p>
    <w:p w14:paraId="7F770611" w14:textId="3F01FD7F" w:rsidR="00FE14F7" w:rsidRPr="00EF62AE" w:rsidRDefault="00FE14F7" w:rsidP="00AA43EA">
      <w:pPr>
        <w:spacing w:after="120" w:line="288" w:lineRule="auto"/>
        <w:jc w:val="both"/>
        <w:rPr>
          <w:rFonts w:ascii="Arial" w:hAnsi="Arial"/>
          <w:b/>
          <w:sz w:val="20"/>
          <w:u w:val="single"/>
          <w:lang w:val="fr-FR"/>
        </w:rPr>
      </w:pPr>
      <w:r w:rsidRPr="00EF62AE">
        <w:rPr>
          <w:rFonts w:ascii="Arial" w:hAnsi="Arial"/>
          <w:b/>
          <w:sz w:val="20"/>
          <w:u w:val="single"/>
          <w:lang w:val="fr-FR"/>
        </w:rPr>
        <w:t>Travaux Spécifiques :</w:t>
      </w:r>
      <w:r w:rsidRPr="00EF62AE">
        <w:rPr>
          <w:rFonts w:ascii="Arial" w:hAnsi="Arial"/>
          <w:sz w:val="20"/>
          <w:lang w:val="fr-FR"/>
        </w:rPr>
        <w:t xml:space="preserve"> </w:t>
      </w:r>
      <w:r w:rsidR="00E86AE5" w:rsidRPr="00EF62AE">
        <w:rPr>
          <w:rFonts w:ascii="Arial" w:hAnsi="Arial"/>
          <w:sz w:val="20"/>
          <w:lang w:val="fr-FR"/>
        </w:rPr>
        <w:t>intervention</w:t>
      </w:r>
      <w:r w:rsidR="00073A37" w:rsidRPr="00EF62AE">
        <w:rPr>
          <w:rFonts w:ascii="Arial" w:hAnsi="Arial"/>
          <w:sz w:val="20"/>
          <w:lang w:val="fr-FR"/>
        </w:rPr>
        <w:t>s</w:t>
      </w:r>
      <w:r w:rsidR="00E86AE5" w:rsidRPr="00EF62AE">
        <w:rPr>
          <w:rFonts w:ascii="Arial" w:hAnsi="Arial"/>
          <w:sz w:val="20"/>
          <w:lang w:val="fr-FR"/>
        </w:rPr>
        <w:t xml:space="preserve"> entre le </w:t>
      </w:r>
      <w:r w:rsidR="00E86AE5" w:rsidRPr="00666733">
        <w:rPr>
          <w:rFonts w:ascii="Arial" w:hAnsi="Arial" w:cs="Arial"/>
          <w:bCs/>
          <w:sz w:val="20"/>
          <w:szCs w:val="20"/>
          <w:lang w:val="fr-FR"/>
        </w:rPr>
        <w:t>PB</w:t>
      </w:r>
      <w:r w:rsidR="00EC69B7">
        <w:rPr>
          <w:rFonts w:ascii="Arial" w:hAnsi="Arial" w:cs="Arial"/>
          <w:bCs/>
          <w:sz w:val="20"/>
          <w:szCs w:val="20"/>
          <w:lang w:val="fr-FR"/>
        </w:rPr>
        <w:t>O</w:t>
      </w:r>
      <w:r w:rsidR="005D4CE8" w:rsidRPr="00EF62AE">
        <w:rPr>
          <w:rFonts w:ascii="Arial" w:hAnsi="Arial"/>
          <w:sz w:val="20"/>
          <w:lang w:val="fr-FR"/>
        </w:rPr>
        <w:t xml:space="preserve"> et le PTO nécessitant de mettre en œuvre des techniques </w:t>
      </w:r>
      <w:r w:rsidR="00E86AE5" w:rsidRPr="00EF62AE">
        <w:rPr>
          <w:rFonts w:ascii="Arial" w:hAnsi="Arial"/>
          <w:sz w:val="20"/>
          <w:lang w:val="fr-FR"/>
        </w:rPr>
        <w:t xml:space="preserve">ou des autorisations </w:t>
      </w:r>
      <w:r w:rsidR="005D4CE8" w:rsidRPr="00EF62AE">
        <w:rPr>
          <w:rFonts w:ascii="Arial" w:hAnsi="Arial"/>
          <w:sz w:val="20"/>
          <w:lang w:val="fr-FR"/>
        </w:rPr>
        <w:t>plus complexes ou plus coûteuse</w:t>
      </w:r>
      <w:r w:rsidR="00E86AE5" w:rsidRPr="00EF62AE">
        <w:rPr>
          <w:rFonts w:ascii="Arial" w:hAnsi="Arial"/>
          <w:sz w:val="20"/>
          <w:lang w:val="fr-FR"/>
        </w:rPr>
        <w:t>s</w:t>
      </w:r>
      <w:r w:rsidR="005D4CE8" w:rsidRPr="00EF62AE">
        <w:rPr>
          <w:rFonts w:ascii="Arial" w:hAnsi="Arial"/>
          <w:sz w:val="20"/>
          <w:lang w:val="fr-FR"/>
        </w:rPr>
        <w:t xml:space="preserve"> que le simple déploiement d’un câble en fourreau ou</w:t>
      </w:r>
      <w:r w:rsidR="00E86AE5" w:rsidRPr="00EF62AE">
        <w:rPr>
          <w:rFonts w:ascii="Arial" w:hAnsi="Arial"/>
          <w:sz w:val="20"/>
          <w:lang w:val="fr-FR"/>
        </w:rPr>
        <w:t xml:space="preserve"> sur les paliers dans le seul domaine de l’Immeuble FTTH</w:t>
      </w:r>
      <w:r w:rsidR="007634D5">
        <w:rPr>
          <w:rFonts w:ascii="Arial" w:hAnsi="Arial" w:cs="Arial"/>
          <w:bCs/>
          <w:sz w:val="20"/>
          <w:szCs w:val="20"/>
          <w:lang w:val="fr-FR"/>
        </w:rPr>
        <w:t xml:space="preserve"> ou du Lotissement FTTH</w:t>
      </w:r>
      <w:r w:rsidR="005D4CE8" w:rsidRPr="00666733">
        <w:rPr>
          <w:rFonts w:ascii="Arial" w:hAnsi="Arial" w:cs="Arial"/>
          <w:bCs/>
          <w:sz w:val="20"/>
          <w:szCs w:val="20"/>
          <w:lang w:val="fr-FR"/>
        </w:rPr>
        <w:t>.</w:t>
      </w:r>
    </w:p>
    <w:p w14:paraId="7F770612" w14:textId="4A66D9BC" w:rsidR="00C151F5" w:rsidRPr="00EF62AE" w:rsidRDefault="00C151F5" w:rsidP="00AA43EA">
      <w:pPr>
        <w:spacing w:after="120" w:line="288" w:lineRule="auto"/>
        <w:jc w:val="both"/>
        <w:rPr>
          <w:rFonts w:ascii="Arial" w:hAnsi="Arial"/>
          <w:sz w:val="20"/>
          <w:u w:val="single"/>
          <w:lang w:val="fr-FR"/>
        </w:rPr>
      </w:pPr>
      <w:r w:rsidRPr="00EF62AE">
        <w:rPr>
          <w:rFonts w:ascii="Arial" w:hAnsi="Arial"/>
          <w:b/>
          <w:sz w:val="20"/>
          <w:u w:val="single"/>
          <w:lang w:val="fr-FR"/>
        </w:rPr>
        <w:t>Zone arrière de PM</w:t>
      </w:r>
      <w:r w:rsidRPr="00EF62AE">
        <w:rPr>
          <w:rFonts w:ascii="Arial" w:hAnsi="Arial"/>
          <w:sz w:val="20"/>
          <w:u w:val="single"/>
          <w:lang w:val="fr-FR"/>
        </w:rPr>
        <w:t> :</w:t>
      </w:r>
      <w:r w:rsidRPr="00EF62AE">
        <w:rPr>
          <w:rFonts w:ascii="Arial" w:hAnsi="Arial"/>
          <w:sz w:val="20"/>
          <w:lang w:val="fr-FR"/>
        </w:rPr>
        <w:t xml:space="preserve"> Zone géographique qui regroupe un ensemble de </w:t>
      </w:r>
      <w:r w:rsidR="00C850B9" w:rsidRPr="00666733">
        <w:rPr>
          <w:rFonts w:ascii="Arial" w:hAnsi="Arial" w:cs="Arial"/>
          <w:sz w:val="20"/>
          <w:szCs w:val="20"/>
          <w:lang w:val="fr-FR"/>
        </w:rPr>
        <w:t>Lo</w:t>
      </w:r>
      <w:r w:rsidR="00C522C4">
        <w:rPr>
          <w:rFonts w:ascii="Arial" w:hAnsi="Arial" w:cs="Arial"/>
          <w:sz w:val="20"/>
          <w:szCs w:val="20"/>
          <w:lang w:val="fr-FR"/>
        </w:rPr>
        <w:t>caux</w:t>
      </w:r>
      <w:r w:rsidR="00C850B9" w:rsidRPr="00666733">
        <w:rPr>
          <w:rFonts w:ascii="Arial" w:hAnsi="Arial" w:cs="Arial"/>
          <w:sz w:val="20"/>
          <w:szCs w:val="20"/>
          <w:lang w:val="fr-FR"/>
        </w:rPr>
        <w:t xml:space="preserve"> Couverts </w:t>
      </w:r>
      <w:r w:rsidR="00122D0E" w:rsidRPr="00666733">
        <w:rPr>
          <w:rFonts w:ascii="Arial" w:hAnsi="Arial" w:cs="Arial"/>
          <w:sz w:val="20"/>
          <w:szCs w:val="20"/>
          <w:lang w:val="fr-FR"/>
        </w:rPr>
        <w:t>ayant vocation à devenir</w:t>
      </w:r>
      <w:r w:rsidR="00324C5E" w:rsidRPr="00EF62AE">
        <w:rPr>
          <w:rFonts w:ascii="Arial" w:hAnsi="Arial"/>
          <w:sz w:val="20"/>
          <w:lang w:val="fr-FR"/>
        </w:rPr>
        <w:t xml:space="preserve"> </w:t>
      </w:r>
      <w:r w:rsidRPr="00EF62AE">
        <w:rPr>
          <w:rFonts w:ascii="Arial" w:hAnsi="Arial"/>
          <w:sz w:val="20"/>
          <w:lang w:val="fr-FR"/>
        </w:rPr>
        <w:t>raccordable</w:t>
      </w:r>
      <w:r w:rsidR="00873048" w:rsidRPr="00EF62AE">
        <w:rPr>
          <w:rFonts w:ascii="Arial" w:hAnsi="Arial"/>
          <w:sz w:val="20"/>
          <w:lang w:val="fr-FR"/>
        </w:rPr>
        <w:t>s</w:t>
      </w:r>
      <w:r w:rsidRPr="00EF62AE">
        <w:rPr>
          <w:rFonts w:ascii="Arial" w:hAnsi="Arial"/>
          <w:sz w:val="20"/>
          <w:lang w:val="fr-FR"/>
        </w:rPr>
        <w:t xml:space="preserve"> </w:t>
      </w:r>
      <w:r w:rsidR="007953F3" w:rsidRPr="00EF62AE">
        <w:rPr>
          <w:rFonts w:ascii="Arial" w:hAnsi="Arial"/>
          <w:sz w:val="20"/>
          <w:lang w:val="fr-FR"/>
        </w:rPr>
        <w:t xml:space="preserve">depuis le PM </w:t>
      </w:r>
      <w:r w:rsidRPr="00EF62AE">
        <w:rPr>
          <w:rFonts w:ascii="Arial" w:hAnsi="Arial"/>
          <w:sz w:val="20"/>
          <w:lang w:val="fr-FR"/>
        </w:rPr>
        <w:t>par le biais d’une Ligne FTTH.</w:t>
      </w:r>
    </w:p>
    <w:p w14:paraId="7F770613" w14:textId="77777777" w:rsidR="00715548" w:rsidRPr="00EF62AE" w:rsidRDefault="00715548" w:rsidP="00AA43EA">
      <w:pPr>
        <w:spacing w:after="120" w:line="288" w:lineRule="auto"/>
        <w:jc w:val="both"/>
        <w:rPr>
          <w:rFonts w:ascii="Arial" w:hAnsi="Arial"/>
          <w:sz w:val="20"/>
          <w:lang w:val="fr-FR"/>
        </w:rPr>
      </w:pPr>
      <w:r w:rsidRPr="00EF62AE">
        <w:rPr>
          <w:rFonts w:ascii="Arial" w:hAnsi="Arial"/>
          <w:b/>
          <w:sz w:val="20"/>
          <w:u w:val="single"/>
          <w:lang w:val="fr-FR"/>
        </w:rPr>
        <w:t>Zone de Co</w:t>
      </w:r>
      <w:r w:rsidR="003932F4" w:rsidRPr="00EF62AE">
        <w:rPr>
          <w:rFonts w:ascii="Arial" w:hAnsi="Arial"/>
          <w:b/>
          <w:sz w:val="20"/>
          <w:u w:val="single"/>
          <w:lang w:val="fr-FR"/>
        </w:rPr>
        <w:t>-investissement</w:t>
      </w:r>
      <w:r w:rsidR="00212AD0" w:rsidRPr="00EF62AE">
        <w:rPr>
          <w:rFonts w:ascii="Arial" w:hAnsi="Arial"/>
          <w:b/>
          <w:sz w:val="20"/>
          <w:u w:val="single"/>
          <w:lang w:val="fr-FR"/>
        </w:rPr>
        <w:t xml:space="preserve"> ou Zone</w:t>
      </w:r>
      <w:r w:rsidRPr="00EF62AE">
        <w:rPr>
          <w:rFonts w:ascii="Arial" w:hAnsi="Arial"/>
          <w:sz w:val="20"/>
          <w:lang w:val="fr-FR"/>
        </w:rPr>
        <w:t xml:space="preserve"> : </w:t>
      </w:r>
      <w:r w:rsidR="003932F4" w:rsidRPr="00EF62AE">
        <w:rPr>
          <w:rFonts w:ascii="Arial" w:hAnsi="Arial"/>
          <w:sz w:val="20"/>
          <w:lang w:val="fr-FR"/>
        </w:rPr>
        <w:t xml:space="preserve">Zone </w:t>
      </w:r>
      <w:r w:rsidR="00C151F5" w:rsidRPr="00EF62AE">
        <w:rPr>
          <w:rFonts w:ascii="Arial" w:hAnsi="Arial"/>
          <w:sz w:val="20"/>
          <w:lang w:val="fr-FR"/>
        </w:rPr>
        <w:t xml:space="preserve">géographique </w:t>
      </w:r>
      <w:r w:rsidR="003932F4" w:rsidRPr="00EF62AE">
        <w:rPr>
          <w:rFonts w:ascii="Arial" w:hAnsi="Arial"/>
          <w:sz w:val="20"/>
          <w:lang w:val="fr-FR"/>
        </w:rPr>
        <w:t xml:space="preserve">constituée d’un </w:t>
      </w:r>
      <w:r w:rsidRPr="00EF62AE">
        <w:rPr>
          <w:rFonts w:ascii="Arial" w:hAnsi="Arial"/>
          <w:sz w:val="20"/>
          <w:lang w:val="fr-FR"/>
        </w:rPr>
        <w:t xml:space="preserve">ensemble de communes </w:t>
      </w:r>
      <w:r w:rsidR="003932F4" w:rsidRPr="00EF62AE">
        <w:rPr>
          <w:rFonts w:ascii="Arial" w:hAnsi="Arial"/>
          <w:sz w:val="20"/>
          <w:lang w:val="fr-FR"/>
        </w:rPr>
        <w:t>sur laquelle porte le Co-investissement</w:t>
      </w:r>
      <w:r w:rsidR="00DD3BF2" w:rsidRPr="00EF62AE">
        <w:rPr>
          <w:rFonts w:ascii="Arial" w:hAnsi="Arial"/>
          <w:sz w:val="20"/>
          <w:lang w:val="fr-FR"/>
        </w:rPr>
        <w:t> ; elle se subdivise en Zones Arrières de PM.</w:t>
      </w:r>
    </w:p>
    <w:p w14:paraId="7F770614" w14:textId="268A3A6E" w:rsidR="00715548" w:rsidRPr="00EF62AE" w:rsidRDefault="00715548" w:rsidP="00AA43EA">
      <w:pPr>
        <w:autoSpaceDE w:val="0"/>
        <w:autoSpaceDN w:val="0"/>
        <w:adjustRightInd w:val="0"/>
        <w:spacing w:after="120" w:line="288" w:lineRule="auto"/>
        <w:jc w:val="both"/>
        <w:rPr>
          <w:rFonts w:ascii="Arial" w:hAnsi="Arial"/>
          <w:sz w:val="20"/>
          <w:lang w:val="fr-FR"/>
        </w:rPr>
      </w:pPr>
      <w:r w:rsidRPr="00EF62AE">
        <w:rPr>
          <w:rFonts w:ascii="Arial" w:hAnsi="Arial"/>
          <w:b/>
          <w:sz w:val="20"/>
          <w:u w:val="single"/>
          <w:lang w:val="fr-FR"/>
        </w:rPr>
        <w:t>Zones Très Denses</w:t>
      </w:r>
      <w:r w:rsidRPr="00EF62AE">
        <w:rPr>
          <w:rFonts w:ascii="Arial" w:hAnsi="Arial"/>
          <w:sz w:val="20"/>
          <w:lang w:val="fr-FR"/>
        </w:rPr>
        <w:t> : désigne les communes figurant dans l</w:t>
      </w:r>
      <w:r w:rsidR="00A57A3C" w:rsidRPr="00EF62AE">
        <w:rPr>
          <w:rFonts w:ascii="Arial" w:hAnsi="Arial"/>
          <w:sz w:val="20"/>
          <w:lang w:val="fr-FR"/>
        </w:rPr>
        <w:t>’annexe 1 de la décision n° 2013-1475</w:t>
      </w:r>
      <w:r w:rsidRPr="00EF62AE">
        <w:rPr>
          <w:rFonts w:ascii="Arial" w:hAnsi="Arial"/>
          <w:sz w:val="20"/>
          <w:lang w:val="fr-FR"/>
        </w:rPr>
        <w:t xml:space="preserve"> de l’AR</w:t>
      </w:r>
      <w:r w:rsidR="00A57A3C" w:rsidRPr="00EF62AE">
        <w:rPr>
          <w:rFonts w:ascii="Arial" w:hAnsi="Arial"/>
          <w:sz w:val="20"/>
          <w:lang w:val="fr-FR"/>
        </w:rPr>
        <w:t>CEP en date du 10 décembre 2013</w:t>
      </w:r>
    </w:p>
    <w:bookmarkEnd w:id="27"/>
    <w:p w14:paraId="7F770615" w14:textId="77777777" w:rsidR="00715548" w:rsidRPr="00EF62AE" w:rsidRDefault="00715548" w:rsidP="00AA43EA">
      <w:p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br w:type="page"/>
      </w:r>
    </w:p>
    <w:p w14:paraId="7F770616" w14:textId="77777777" w:rsidR="00322BE9" w:rsidRPr="00EF62AE" w:rsidRDefault="00322BE9" w:rsidP="00AA43EA">
      <w:pPr>
        <w:autoSpaceDE w:val="0"/>
        <w:autoSpaceDN w:val="0"/>
        <w:adjustRightInd w:val="0"/>
        <w:spacing w:after="120" w:line="288" w:lineRule="auto"/>
        <w:jc w:val="both"/>
        <w:rPr>
          <w:rFonts w:ascii="Arial" w:hAnsi="Arial"/>
          <w:sz w:val="20"/>
          <w:lang w:val="fr-FR"/>
        </w:rPr>
      </w:pPr>
    </w:p>
    <w:p w14:paraId="7F770617" w14:textId="77777777" w:rsidR="00715548" w:rsidRPr="00EF62AE" w:rsidRDefault="00715548" w:rsidP="00AA12DB">
      <w:pPr>
        <w:pStyle w:val="BBHeading1"/>
      </w:pPr>
      <w:bookmarkStart w:id="30" w:name="_Toc254189420"/>
      <w:bookmarkStart w:id="31" w:name="_Toc254193101"/>
      <w:bookmarkStart w:id="32" w:name="_Toc254194224"/>
      <w:bookmarkStart w:id="33" w:name="_Toc254194325"/>
      <w:bookmarkStart w:id="34" w:name="_Ref254215060"/>
      <w:bookmarkStart w:id="35" w:name="_Toc254256226"/>
      <w:bookmarkStart w:id="36" w:name="_Toc265667002"/>
      <w:bookmarkStart w:id="37" w:name="_Toc265746032"/>
      <w:bookmarkStart w:id="38" w:name="_Toc529374290"/>
      <w:bookmarkStart w:id="39" w:name="_Toc4163480"/>
      <w:r w:rsidRPr="00EF62AE">
        <w:t>Objet Du Contrat</w:t>
      </w:r>
      <w:bookmarkEnd w:id="30"/>
      <w:bookmarkEnd w:id="31"/>
      <w:bookmarkEnd w:id="32"/>
      <w:bookmarkEnd w:id="33"/>
      <w:bookmarkEnd w:id="34"/>
      <w:bookmarkEnd w:id="35"/>
      <w:bookmarkEnd w:id="36"/>
      <w:bookmarkEnd w:id="37"/>
      <w:bookmarkEnd w:id="38"/>
      <w:bookmarkEnd w:id="39"/>
    </w:p>
    <w:p w14:paraId="7F770618" w14:textId="1B0C5FF2" w:rsidR="00715548" w:rsidRPr="00EF62AE" w:rsidRDefault="00715548" w:rsidP="00AA43EA">
      <w:p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t xml:space="preserve">Le </w:t>
      </w:r>
      <w:r w:rsidR="00114176" w:rsidRPr="00EF62AE">
        <w:rPr>
          <w:rFonts w:ascii="Arial" w:hAnsi="Arial"/>
          <w:sz w:val="20"/>
          <w:lang w:val="fr-FR"/>
        </w:rPr>
        <w:t>C</w:t>
      </w:r>
      <w:r w:rsidRPr="00EF62AE">
        <w:rPr>
          <w:rFonts w:ascii="Arial" w:hAnsi="Arial"/>
          <w:sz w:val="20"/>
          <w:lang w:val="fr-FR"/>
        </w:rPr>
        <w:t xml:space="preserve">ontrat décrit les conditions et modalités </w:t>
      </w:r>
      <w:r w:rsidR="00443B4A" w:rsidRPr="00EF62AE">
        <w:rPr>
          <w:rFonts w:ascii="Arial" w:hAnsi="Arial"/>
          <w:sz w:val="20"/>
          <w:lang w:val="fr-FR"/>
        </w:rPr>
        <w:t>dans lesquelles</w:t>
      </w:r>
      <w:r w:rsidR="004E00A0" w:rsidRPr="00EF62AE">
        <w:rPr>
          <w:rFonts w:ascii="Arial" w:hAnsi="Arial"/>
          <w:sz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EF62AE">
        <w:rPr>
          <w:rFonts w:ascii="Arial" w:hAnsi="Arial"/>
          <w:sz w:val="20"/>
          <w:lang w:val="fr-FR"/>
        </w:rPr>
        <w:t>propose l’accès au</w:t>
      </w:r>
      <w:r w:rsidR="00443B4A" w:rsidRPr="00EF62AE">
        <w:rPr>
          <w:rFonts w:ascii="Arial" w:hAnsi="Arial"/>
          <w:sz w:val="20"/>
          <w:lang w:val="fr-FR"/>
        </w:rPr>
        <w:t>x</w:t>
      </w:r>
      <w:r w:rsidRPr="00EF62AE">
        <w:rPr>
          <w:rFonts w:ascii="Arial" w:hAnsi="Arial"/>
          <w:sz w:val="20"/>
          <w:lang w:val="fr-FR"/>
        </w:rPr>
        <w:t xml:space="preserve"> </w:t>
      </w:r>
      <w:r w:rsidR="00443B4A" w:rsidRPr="00EF62AE">
        <w:rPr>
          <w:rFonts w:ascii="Arial" w:hAnsi="Arial"/>
          <w:sz w:val="20"/>
          <w:lang w:val="fr-FR"/>
        </w:rPr>
        <w:t>Lignes</w:t>
      </w:r>
      <w:r w:rsidRPr="00EF62AE">
        <w:rPr>
          <w:rFonts w:ascii="Arial" w:hAnsi="Arial"/>
          <w:sz w:val="20"/>
          <w:lang w:val="fr-FR"/>
        </w:rPr>
        <w:t xml:space="preserve"> FTTH</w:t>
      </w:r>
      <w:r w:rsidR="00AB720D" w:rsidRPr="00EF62AE">
        <w:rPr>
          <w:rFonts w:ascii="Arial" w:hAnsi="Arial"/>
          <w:sz w:val="20"/>
          <w:lang w:val="fr-FR"/>
        </w:rPr>
        <w:t xml:space="preserve"> </w:t>
      </w:r>
      <w:r w:rsidR="00FC68BE">
        <w:rPr>
          <w:rFonts w:ascii="Arial" w:hAnsi="Arial" w:cs="Arial"/>
          <w:sz w:val="20"/>
          <w:szCs w:val="20"/>
          <w:lang w:val="fr-FR"/>
        </w:rPr>
        <w:t xml:space="preserve">du </w:t>
      </w:r>
      <w:r w:rsidR="00C660CE" w:rsidRPr="00F91734">
        <w:rPr>
          <w:rFonts w:ascii="Arial" w:hAnsi="Arial" w:cs="Arial"/>
          <w:sz w:val="20"/>
          <w:szCs w:val="20"/>
          <w:lang w:val="fr-FR"/>
        </w:rPr>
        <w:t xml:space="preserve">réseau de communications électroniques </w:t>
      </w:r>
      <w:r w:rsidR="00AB720D" w:rsidRPr="00666733">
        <w:rPr>
          <w:rFonts w:ascii="Arial" w:hAnsi="Arial" w:cs="Arial"/>
          <w:sz w:val="20"/>
          <w:szCs w:val="20"/>
          <w:lang w:val="fr-FR"/>
        </w:rPr>
        <w:t>déployé</w:t>
      </w:r>
      <w:r w:rsidR="00AB720D" w:rsidRPr="00EF62AE">
        <w:rPr>
          <w:rFonts w:ascii="Arial" w:hAnsi="Arial"/>
          <w:sz w:val="20"/>
          <w:lang w:val="fr-FR"/>
        </w:rPr>
        <w:t xml:space="preserve"> en dehors des Zones </w:t>
      </w:r>
      <w:r w:rsidR="00F42E73" w:rsidRPr="00EF62AE">
        <w:rPr>
          <w:rFonts w:ascii="Arial" w:hAnsi="Arial"/>
          <w:sz w:val="20"/>
          <w:lang w:val="fr-FR"/>
        </w:rPr>
        <w:t>T</w:t>
      </w:r>
      <w:r w:rsidR="00AB720D" w:rsidRPr="00EF62AE">
        <w:rPr>
          <w:rFonts w:ascii="Arial" w:hAnsi="Arial"/>
          <w:sz w:val="20"/>
          <w:lang w:val="fr-FR"/>
        </w:rPr>
        <w:t xml:space="preserve">rès </w:t>
      </w:r>
      <w:r w:rsidR="00F42E73" w:rsidRPr="00EF62AE">
        <w:rPr>
          <w:rFonts w:ascii="Arial" w:hAnsi="Arial"/>
          <w:sz w:val="20"/>
          <w:lang w:val="fr-FR"/>
        </w:rPr>
        <w:t>D</w:t>
      </w:r>
      <w:r w:rsidR="00AB720D" w:rsidRPr="00EF62AE">
        <w:rPr>
          <w:rFonts w:ascii="Arial" w:hAnsi="Arial"/>
          <w:sz w:val="20"/>
          <w:lang w:val="fr-FR"/>
        </w:rPr>
        <w:t>ense</w:t>
      </w:r>
      <w:r w:rsidR="004002CA" w:rsidRPr="00EF62AE">
        <w:rPr>
          <w:rFonts w:ascii="Arial" w:hAnsi="Arial"/>
          <w:sz w:val="20"/>
          <w:lang w:val="fr-FR"/>
        </w:rPr>
        <w:t>s</w:t>
      </w:r>
      <w:r w:rsidR="00AB720D" w:rsidRPr="00EF62AE">
        <w:rPr>
          <w:rFonts w:ascii="Arial" w:hAnsi="Arial"/>
          <w:sz w:val="20"/>
          <w:lang w:val="fr-FR"/>
        </w:rPr>
        <w:t xml:space="preserve"> et</w:t>
      </w:r>
      <w:r w:rsidRPr="00EF62AE">
        <w:rPr>
          <w:rFonts w:ascii="Arial" w:hAnsi="Arial"/>
          <w:sz w:val="20"/>
          <w:lang w:val="fr-FR"/>
        </w:rPr>
        <w:t xml:space="preserve"> pour lesquel</w:t>
      </w:r>
      <w:r w:rsidR="00114176" w:rsidRPr="00EF62AE">
        <w:rPr>
          <w:rFonts w:ascii="Arial" w:hAnsi="Arial"/>
          <w:sz w:val="20"/>
          <w:lang w:val="fr-FR"/>
        </w:rPr>
        <w:t>le</w:t>
      </w:r>
      <w:r w:rsidRPr="00EF62AE">
        <w:rPr>
          <w:rFonts w:ascii="Arial" w:hAnsi="Arial"/>
          <w:sz w:val="20"/>
          <w:lang w:val="fr-FR"/>
        </w:rPr>
        <w:t>s il dispose ou disposera de la qualité d’Opérateur d’Immeuble.</w:t>
      </w:r>
    </w:p>
    <w:p w14:paraId="7F770619" w14:textId="594508F8" w:rsidR="00715548" w:rsidRPr="00EF62AE" w:rsidRDefault="00715548" w:rsidP="00AA43EA">
      <w:p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t xml:space="preserve">Le présent </w:t>
      </w:r>
      <w:r w:rsidR="00FC68BE">
        <w:rPr>
          <w:rFonts w:ascii="Arial" w:hAnsi="Arial" w:cs="Arial"/>
          <w:sz w:val="20"/>
          <w:szCs w:val="20"/>
          <w:lang w:val="fr-FR"/>
        </w:rPr>
        <w:t>C</w:t>
      </w:r>
      <w:r w:rsidRPr="00666733">
        <w:rPr>
          <w:rFonts w:ascii="Arial" w:hAnsi="Arial" w:cs="Arial"/>
          <w:sz w:val="20"/>
          <w:szCs w:val="20"/>
          <w:lang w:val="fr-FR"/>
        </w:rPr>
        <w:t>ontrat</w:t>
      </w:r>
      <w:r w:rsidRPr="00EF62AE">
        <w:rPr>
          <w:rFonts w:ascii="Arial" w:hAnsi="Arial"/>
          <w:sz w:val="20"/>
          <w:lang w:val="fr-FR"/>
        </w:rPr>
        <w:t xml:space="preserve"> est constitué de l’ensemble des documents suivants, classés par ordre hiérarchique </w:t>
      </w:r>
      <w:r w:rsidR="0012588F" w:rsidRPr="00666733">
        <w:rPr>
          <w:rFonts w:ascii="Arial" w:hAnsi="Arial" w:cs="Arial"/>
          <w:sz w:val="20"/>
          <w:szCs w:val="20"/>
          <w:lang w:val="fr-FR"/>
        </w:rPr>
        <w:t>dé</w:t>
      </w:r>
      <w:r w:rsidRPr="00666733">
        <w:rPr>
          <w:rFonts w:ascii="Arial" w:hAnsi="Arial" w:cs="Arial"/>
          <w:sz w:val="20"/>
          <w:szCs w:val="20"/>
          <w:lang w:val="fr-FR"/>
        </w:rPr>
        <w:t>croissant</w:t>
      </w:r>
      <w:r w:rsidRPr="00EF62AE">
        <w:rPr>
          <w:rFonts w:ascii="Arial" w:hAnsi="Arial"/>
          <w:sz w:val="20"/>
          <w:lang w:val="fr-FR"/>
        </w:rPr>
        <w:t> :</w:t>
      </w:r>
    </w:p>
    <w:p w14:paraId="7F77061A" w14:textId="77777777" w:rsidR="00F42E73" w:rsidRPr="00EF62AE" w:rsidRDefault="00715548" w:rsidP="00AA43EA">
      <w:pPr>
        <w:numPr>
          <w:ilvl w:val="0"/>
          <w:numId w:val="3"/>
        </w:num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t>les présentes dispositions générales</w:t>
      </w:r>
      <w:r w:rsidR="00114176" w:rsidRPr="00EF62AE">
        <w:rPr>
          <w:rFonts w:ascii="Arial" w:hAnsi="Arial"/>
          <w:sz w:val="20"/>
          <w:lang w:val="fr-FR"/>
        </w:rPr>
        <w:t> ;</w:t>
      </w:r>
      <w:r w:rsidRPr="00EF62AE">
        <w:rPr>
          <w:rFonts w:ascii="Arial" w:hAnsi="Arial"/>
          <w:sz w:val="20"/>
          <w:lang w:val="fr-FR"/>
        </w:rPr>
        <w:t xml:space="preserve"> </w:t>
      </w:r>
    </w:p>
    <w:p w14:paraId="7F77061B" w14:textId="77777777" w:rsidR="00715548" w:rsidRPr="00EF62AE" w:rsidRDefault="00F42E73" w:rsidP="00AA43EA">
      <w:pPr>
        <w:numPr>
          <w:ilvl w:val="0"/>
          <w:numId w:val="3"/>
        </w:num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t>leurs</w:t>
      </w:r>
      <w:r w:rsidR="00715548" w:rsidRPr="00EF62AE">
        <w:rPr>
          <w:rFonts w:ascii="Arial" w:hAnsi="Arial"/>
          <w:sz w:val="20"/>
          <w:lang w:val="fr-FR"/>
        </w:rPr>
        <w:t xml:space="preserve"> Annexes ;</w:t>
      </w:r>
    </w:p>
    <w:p w14:paraId="7F77061C" w14:textId="77777777" w:rsidR="004002CA" w:rsidRPr="00EF62AE" w:rsidRDefault="006010FA" w:rsidP="00AA43EA">
      <w:pPr>
        <w:numPr>
          <w:ilvl w:val="0"/>
          <w:numId w:val="3"/>
        </w:num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t>l</w:t>
      </w:r>
      <w:r w:rsidR="00876670" w:rsidRPr="00EF62AE">
        <w:rPr>
          <w:rFonts w:ascii="Arial" w:hAnsi="Arial"/>
          <w:sz w:val="20"/>
          <w:lang w:val="fr-FR"/>
        </w:rPr>
        <w:t>es A</w:t>
      </w:r>
      <w:r w:rsidRPr="00EF62AE">
        <w:rPr>
          <w:rFonts w:ascii="Arial" w:hAnsi="Arial"/>
          <w:sz w:val="20"/>
          <w:lang w:val="fr-FR"/>
        </w:rPr>
        <w:t>cte</w:t>
      </w:r>
      <w:r w:rsidR="005B0D60" w:rsidRPr="00EF62AE">
        <w:rPr>
          <w:rFonts w:ascii="Arial" w:hAnsi="Arial"/>
          <w:sz w:val="20"/>
          <w:lang w:val="fr-FR"/>
        </w:rPr>
        <w:t>s</w:t>
      </w:r>
      <w:r w:rsidRPr="00EF62AE">
        <w:rPr>
          <w:rFonts w:ascii="Arial" w:hAnsi="Arial"/>
          <w:sz w:val="20"/>
          <w:lang w:val="fr-FR"/>
        </w:rPr>
        <w:t xml:space="preserve"> d’</w:t>
      </w:r>
      <w:r w:rsidR="00BC79AB" w:rsidRPr="00EF62AE">
        <w:rPr>
          <w:rFonts w:ascii="Arial" w:hAnsi="Arial"/>
          <w:sz w:val="20"/>
          <w:lang w:val="fr-FR"/>
        </w:rPr>
        <w:t>E</w:t>
      </w:r>
      <w:r w:rsidRPr="00EF62AE">
        <w:rPr>
          <w:rFonts w:ascii="Arial" w:hAnsi="Arial"/>
          <w:sz w:val="20"/>
          <w:lang w:val="fr-FR"/>
        </w:rPr>
        <w:t xml:space="preserve">ngagement de </w:t>
      </w:r>
      <w:r w:rsidR="00E54B39" w:rsidRPr="00EF62AE">
        <w:rPr>
          <w:rFonts w:ascii="Arial" w:hAnsi="Arial"/>
          <w:sz w:val="20"/>
          <w:lang w:val="fr-FR"/>
        </w:rPr>
        <w:t>Co</w:t>
      </w:r>
      <w:r w:rsidRPr="00EF62AE">
        <w:rPr>
          <w:rFonts w:ascii="Arial" w:hAnsi="Arial"/>
          <w:sz w:val="20"/>
          <w:lang w:val="fr-FR"/>
        </w:rPr>
        <w:t xml:space="preserve">-investissement </w:t>
      </w:r>
      <w:r w:rsidR="00876670" w:rsidRPr="00EF62AE">
        <w:rPr>
          <w:rFonts w:ascii="Arial" w:hAnsi="Arial"/>
          <w:sz w:val="20"/>
          <w:lang w:val="fr-FR"/>
        </w:rPr>
        <w:t>signés par l’Opérateur</w:t>
      </w:r>
      <w:r w:rsidR="00BC79AB" w:rsidRPr="00EF62AE">
        <w:rPr>
          <w:rFonts w:ascii="Arial" w:hAnsi="Arial"/>
          <w:sz w:val="20"/>
          <w:lang w:val="fr-FR"/>
        </w:rPr>
        <w:t> ;</w:t>
      </w:r>
    </w:p>
    <w:p w14:paraId="19FE7284" w14:textId="705BD0CF" w:rsidR="00FE4B48" w:rsidRPr="00EF62AE" w:rsidRDefault="006010FA" w:rsidP="00AA43EA">
      <w:pPr>
        <w:numPr>
          <w:ilvl w:val="0"/>
          <w:numId w:val="3"/>
        </w:numPr>
        <w:autoSpaceDE w:val="0"/>
        <w:autoSpaceDN w:val="0"/>
        <w:adjustRightInd w:val="0"/>
        <w:spacing w:after="120" w:line="288" w:lineRule="auto"/>
        <w:jc w:val="both"/>
        <w:rPr>
          <w:rFonts w:ascii="Arial" w:hAnsi="Arial"/>
          <w:sz w:val="20"/>
          <w:lang w:val="fr-FR"/>
        </w:rPr>
      </w:pPr>
      <w:r w:rsidRPr="00EF62AE">
        <w:rPr>
          <w:rFonts w:ascii="Arial" w:hAnsi="Arial"/>
          <w:sz w:val="20"/>
          <w:lang w:val="fr-FR"/>
        </w:rPr>
        <w:t xml:space="preserve">la commande de </w:t>
      </w:r>
      <w:r w:rsidR="00873048" w:rsidRPr="00EF62AE">
        <w:rPr>
          <w:rFonts w:ascii="Arial" w:hAnsi="Arial"/>
          <w:sz w:val="20"/>
          <w:lang w:val="fr-FR"/>
        </w:rPr>
        <w:t xml:space="preserve">mise à disposition </w:t>
      </w:r>
      <w:r w:rsidRPr="00EF62AE">
        <w:rPr>
          <w:rFonts w:ascii="Arial" w:hAnsi="Arial"/>
          <w:sz w:val="20"/>
          <w:lang w:val="fr-FR"/>
        </w:rPr>
        <w:t xml:space="preserve">de </w:t>
      </w:r>
      <w:r w:rsidR="005B0D60" w:rsidRPr="00EF62AE">
        <w:rPr>
          <w:rFonts w:ascii="Arial" w:hAnsi="Arial"/>
          <w:sz w:val="20"/>
          <w:lang w:val="fr-FR"/>
        </w:rPr>
        <w:t>L</w:t>
      </w:r>
      <w:r w:rsidRPr="00EF62AE">
        <w:rPr>
          <w:rFonts w:ascii="Arial" w:hAnsi="Arial"/>
          <w:sz w:val="20"/>
          <w:lang w:val="fr-FR"/>
        </w:rPr>
        <w:t>igne FTTH</w:t>
      </w:r>
      <w:r w:rsidR="004002CA" w:rsidRPr="00EF62AE">
        <w:rPr>
          <w:rFonts w:ascii="Arial" w:hAnsi="Arial"/>
          <w:sz w:val="20"/>
          <w:lang w:val="fr-FR"/>
        </w:rPr>
        <w:t xml:space="preserve">, de Raccordement </w:t>
      </w:r>
      <w:r w:rsidR="00D3117F" w:rsidRPr="00EF62AE">
        <w:rPr>
          <w:rFonts w:ascii="Arial" w:hAnsi="Arial"/>
          <w:sz w:val="20"/>
          <w:lang w:val="fr-FR"/>
        </w:rPr>
        <w:t xml:space="preserve">au </w:t>
      </w:r>
      <w:r w:rsidR="00C21323" w:rsidRPr="00666733">
        <w:rPr>
          <w:rFonts w:ascii="Arial" w:hAnsi="Arial" w:cs="Arial"/>
          <w:sz w:val="20"/>
          <w:szCs w:val="20"/>
          <w:lang w:val="fr-FR"/>
        </w:rPr>
        <w:t>PRDM</w:t>
      </w:r>
      <w:r w:rsidR="004002CA" w:rsidRPr="00EF62AE">
        <w:rPr>
          <w:rFonts w:ascii="Arial" w:hAnsi="Arial"/>
          <w:sz w:val="20"/>
          <w:lang w:val="fr-FR"/>
        </w:rPr>
        <w:t xml:space="preserve"> ou d’Hébergement au PM</w:t>
      </w:r>
      <w:r w:rsidR="00FE4B48" w:rsidRPr="00666733">
        <w:rPr>
          <w:rFonts w:ascii="Arial" w:hAnsi="Arial" w:cs="Arial"/>
          <w:sz w:val="20"/>
          <w:szCs w:val="20"/>
          <w:lang w:val="fr-FR"/>
        </w:rPr>
        <w:t> ;</w:t>
      </w:r>
    </w:p>
    <w:p w14:paraId="7F77061D" w14:textId="0517CA13" w:rsidR="006010FA" w:rsidRPr="00666733" w:rsidRDefault="00FE4B48" w:rsidP="00AA43EA">
      <w:pPr>
        <w:numPr>
          <w:ilvl w:val="0"/>
          <w:numId w:val="3"/>
        </w:numPr>
        <w:autoSpaceDE w:val="0"/>
        <w:autoSpaceDN w:val="0"/>
        <w:adjustRightInd w:val="0"/>
        <w:spacing w:after="120" w:line="288" w:lineRule="auto"/>
        <w:jc w:val="both"/>
        <w:rPr>
          <w:rFonts w:ascii="Arial" w:hAnsi="Arial" w:cs="Arial"/>
          <w:sz w:val="20"/>
          <w:szCs w:val="20"/>
          <w:lang w:val="fr-FR"/>
        </w:rPr>
      </w:pPr>
      <w:r w:rsidRPr="00666733">
        <w:rPr>
          <w:rFonts w:ascii="Arial" w:hAnsi="Arial" w:cs="Arial"/>
          <w:sz w:val="20"/>
          <w:szCs w:val="20"/>
          <w:lang w:val="fr-FR"/>
        </w:rPr>
        <w:t>et toute(s) con</w:t>
      </w:r>
      <w:r w:rsidR="004E00A0" w:rsidRPr="00666733">
        <w:rPr>
          <w:rFonts w:ascii="Arial" w:hAnsi="Arial" w:cs="Arial"/>
          <w:sz w:val="20"/>
          <w:szCs w:val="20"/>
          <w:lang w:val="fr-FR"/>
        </w:rPr>
        <w:t>sultation(s) diffusée(s) par</w:t>
      </w:r>
      <w:r w:rsidR="00D7566F" w:rsidRPr="00D7566F">
        <w:rPr>
          <w:rFonts w:ascii="Arial" w:hAnsi="Arial" w:cs="Arial"/>
          <w:sz w:val="20"/>
          <w:szCs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Pr="00666733">
        <w:rPr>
          <w:rFonts w:ascii="Arial" w:hAnsi="Arial" w:cs="Arial"/>
          <w:sz w:val="20"/>
          <w:szCs w:val="20"/>
          <w:lang w:val="fr-FR"/>
        </w:rPr>
        <w:t xml:space="preserve"> </w:t>
      </w:r>
    </w:p>
    <w:p w14:paraId="6587591B" w14:textId="0575641C" w:rsidR="00BE2CF8" w:rsidRPr="00BE256F" w:rsidRDefault="00BE2CF8" w:rsidP="00BE2CF8">
      <w:pPr>
        <w:autoSpaceDE w:val="0"/>
        <w:autoSpaceDN w:val="0"/>
        <w:adjustRightInd w:val="0"/>
        <w:spacing w:after="120" w:line="288" w:lineRule="auto"/>
        <w:jc w:val="both"/>
        <w:rPr>
          <w:rFonts w:ascii="Arial" w:hAnsi="Arial"/>
          <w:sz w:val="20"/>
          <w:lang w:val="fr-FR"/>
        </w:rPr>
      </w:pPr>
      <w:r w:rsidRPr="00BE256F">
        <w:rPr>
          <w:rFonts w:ascii="Arial" w:hAnsi="Arial"/>
          <w:sz w:val="20"/>
          <w:lang w:val="fr-FR"/>
        </w:rPr>
        <w:t xml:space="preserve">En </w:t>
      </w:r>
      <w:r w:rsidRPr="00666733">
        <w:rPr>
          <w:rFonts w:ascii="Arial" w:hAnsi="Arial" w:cs="Arial"/>
          <w:sz w:val="20"/>
          <w:szCs w:val="20"/>
          <w:lang w:val="fr-FR"/>
        </w:rPr>
        <w:t>sus</w:t>
      </w:r>
      <w:r w:rsidRPr="00BE256F">
        <w:rPr>
          <w:rFonts w:ascii="Arial" w:hAnsi="Arial"/>
          <w:sz w:val="20"/>
          <w:lang w:val="fr-FR"/>
        </w:rPr>
        <w:t xml:space="preserve"> de </w:t>
      </w:r>
      <w:r w:rsidRPr="00666733">
        <w:rPr>
          <w:rFonts w:ascii="Arial" w:hAnsi="Arial" w:cs="Arial"/>
          <w:sz w:val="20"/>
          <w:szCs w:val="20"/>
          <w:lang w:val="fr-FR"/>
        </w:rPr>
        <w:t>ces</w:t>
      </w:r>
      <w:r w:rsidRPr="00BE256F">
        <w:rPr>
          <w:rFonts w:ascii="Arial" w:hAnsi="Arial"/>
          <w:sz w:val="20"/>
          <w:lang w:val="fr-FR"/>
        </w:rPr>
        <w:t xml:space="preserve"> documents</w:t>
      </w:r>
      <w:r w:rsidRPr="00666733">
        <w:rPr>
          <w:rFonts w:ascii="Arial" w:hAnsi="Arial" w:cs="Arial"/>
          <w:sz w:val="20"/>
          <w:szCs w:val="20"/>
          <w:lang w:val="fr-FR"/>
        </w:rPr>
        <w:t xml:space="preserve">, le respect de certains engagements présents dans le </w:t>
      </w:r>
      <w:r w:rsidR="00244216">
        <w:rPr>
          <w:rFonts w:ascii="Arial" w:hAnsi="Arial" w:cs="Arial"/>
          <w:sz w:val="20"/>
          <w:szCs w:val="20"/>
          <w:lang w:val="fr-FR"/>
        </w:rPr>
        <w:t>C</w:t>
      </w:r>
      <w:r w:rsidRPr="00666733">
        <w:rPr>
          <w:rFonts w:ascii="Arial" w:hAnsi="Arial" w:cs="Arial"/>
          <w:sz w:val="20"/>
          <w:szCs w:val="20"/>
          <w:lang w:val="fr-FR"/>
        </w:rPr>
        <w:t xml:space="preserve">ontrat 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666733">
        <w:rPr>
          <w:rFonts w:ascii="Arial" w:hAnsi="Arial" w:cs="Arial"/>
          <w:sz w:val="20"/>
          <w:szCs w:val="20"/>
          <w:lang w:val="fr-FR"/>
        </w:rPr>
        <w:t>implique que l’Opérateur Commercial adhère également aux conditions</w:t>
      </w:r>
      <w:r w:rsidRPr="00BE256F">
        <w:rPr>
          <w:rFonts w:ascii="Arial" w:hAnsi="Arial"/>
          <w:sz w:val="20"/>
          <w:lang w:val="fr-FR"/>
        </w:rPr>
        <w:t xml:space="preserve"> contenues dans </w:t>
      </w:r>
      <w:r w:rsidRPr="00666733">
        <w:rPr>
          <w:rFonts w:ascii="Arial" w:hAnsi="Arial" w:cs="Arial"/>
          <w:sz w:val="20"/>
          <w:szCs w:val="20"/>
          <w:lang w:val="fr-FR"/>
        </w:rPr>
        <w:t>les contrats connexes</w:t>
      </w:r>
      <w:r w:rsidRPr="00666733">
        <w:rPr>
          <w:rFonts w:ascii="Arial" w:hAnsi="Arial" w:cs="Arial"/>
          <w:sz w:val="20"/>
          <w:szCs w:val="20"/>
          <w:vertAlign w:val="superscript"/>
          <w:lang w:val="fr-FR"/>
        </w:rPr>
        <w:footnoteReference w:id="6"/>
      </w:r>
      <w:r w:rsidRPr="00666733">
        <w:rPr>
          <w:rFonts w:ascii="Arial" w:hAnsi="Arial" w:cs="Arial"/>
          <w:sz w:val="20"/>
          <w:szCs w:val="20"/>
          <w:lang w:val="fr-FR"/>
        </w:rPr>
        <w:t xml:space="preserve"> suivants :</w:t>
      </w:r>
    </w:p>
    <w:p w14:paraId="147254F3" w14:textId="3D83B50B" w:rsidR="00BE2CF8" w:rsidRPr="00666733" w:rsidRDefault="00BE2CF8" w:rsidP="00BE2CF8">
      <w:pPr>
        <w:numPr>
          <w:ilvl w:val="0"/>
          <w:numId w:val="3"/>
        </w:numPr>
        <w:autoSpaceDE w:val="0"/>
        <w:autoSpaceDN w:val="0"/>
        <w:adjustRightInd w:val="0"/>
        <w:spacing w:after="120" w:line="288" w:lineRule="auto"/>
        <w:jc w:val="both"/>
        <w:rPr>
          <w:rFonts w:ascii="Arial" w:hAnsi="Arial" w:cs="Arial"/>
          <w:sz w:val="20"/>
          <w:szCs w:val="20"/>
          <w:lang w:val="fr-FR"/>
        </w:rPr>
      </w:pPr>
      <w:r w:rsidRPr="00666733">
        <w:rPr>
          <w:rFonts w:ascii="Arial" w:hAnsi="Arial" w:cs="Arial"/>
          <w:sz w:val="20"/>
          <w:szCs w:val="20"/>
          <w:lang w:val="fr-FR"/>
        </w:rPr>
        <w:t xml:space="preserve">les contrats spécifiant les conditions particulières d’accès et d’utilisation des webservices associés à la présente offre : </w:t>
      </w:r>
    </w:p>
    <w:p w14:paraId="0131B696" w14:textId="77777777" w:rsidR="00BE2CF8" w:rsidRPr="00D37D20" w:rsidRDefault="00BE2CF8" w:rsidP="00BE2CF8">
      <w:pPr>
        <w:numPr>
          <w:ilvl w:val="1"/>
          <w:numId w:val="3"/>
        </w:numPr>
        <w:autoSpaceDE w:val="0"/>
        <w:autoSpaceDN w:val="0"/>
        <w:adjustRightInd w:val="0"/>
        <w:spacing w:after="120" w:line="288" w:lineRule="auto"/>
        <w:jc w:val="both"/>
        <w:rPr>
          <w:rFonts w:ascii="Arial" w:hAnsi="Arial" w:cs="Arial"/>
          <w:sz w:val="20"/>
          <w:szCs w:val="20"/>
          <w:lang w:val="fr-FR"/>
        </w:rPr>
      </w:pPr>
      <w:r w:rsidRPr="00D37D20">
        <w:rPr>
          <w:rFonts w:ascii="Arial" w:hAnsi="Arial" w:cs="Arial"/>
          <w:sz w:val="20"/>
          <w:szCs w:val="20"/>
          <w:lang w:val="fr-FR"/>
        </w:rPr>
        <w:t xml:space="preserve">outil d’aide à la prise de commande (dénommé webservice MAIA) </w:t>
      </w:r>
    </w:p>
    <w:p w14:paraId="6B3656D5" w14:textId="77777777" w:rsidR="00BE2CF8" w:rsidRPr="00666733" w:rsidRDefault="00BE2CF8" w:rsidP="00BE2CF8">
      <w:pPr>
        <w:numPr>
          <w:ilvl w:val="1"/>
          <w:numId w:val="3"/>
        </w:numPr>
        <w:autoSpaceDE w:val="0"/>
        <w:autoSpaceDN w:val="0"/>
        <w:adjustRightInd w:val="0"/>
        <w:spacing w:after="120" w:line="288" w:lineRule="auto"/>
        <w:jc w:val="both"/>
        <w:rPr>
          <w:rFonts w:ascii="Arial" w:hAnsi="Arial" w:cs="Arial"/>
          <w:sz w:val="20"/>
          <w:szCs w:val="20"/>
          <w:lang w:val="fr-FR"/>
        </w:rPr>
      </w:pPr>
      <w:r w:rsidRPr="00666733">
        <w:rPr>
          <w:rFonts w:ascii="Arial" w:hAnsi="Arial" w:cs="Arial"/>
          <w:sz w:val="20"/>
          <w:szCs w:val="20"/>
          <w:lang w:val="fr-FR"/>
        </w:rPr>
        <w:t xml:space="preserve">outil de prise de rendez-vous (dénommé </w:t>
      </w:r>
      <w:r w:rsidRPr="00962E5E">
        <w:rPr>
          <w:rFonts w:ascii="Arial" w:hAnsi="Arial" w:cs="Arial"/>
          <w:sz w:val="20"/>
          <w:szCs w:val="20"/>
          <w:lang w:val="fr-FR"/>
        </w:rPr>
        <w:t>webservice E-RDV</w:t>
      </w:r>
      <w:r w:rsidRPr="00666733">
        <w:rPr>
          <w:rFonts w:ascii="Arial" w:hAnsi="Arial" w:cs="Arial"/>
          <w:sz w:val="20"/>
          <w:szCs w:val="20"/>
          <w:lang w:val="fr-FR"/>
        </w:rPr>
        <w:t>)</w:t>
      </w:r>
    </w:p>
    <w:p w14:paraId="1EAE0804" w14:textId="04518F71" w:rsidR="00BE2CF8" w:rsidRPr="00666733" w:rsidRDefault="00BE2CF8" w:rsidP="00BE2CF8">
      <w:pPr>
        <w:numPr>
          <w:ilvl w:val="0"/>
          <w:numId w:val="3"/>
        </w:numPr>
        <w:autoSpaceDE w:val="0"/>
        <w:autoSpaceDN w:val="0"/>
        <w:adjustRightInd w:val="0"/>
        <w:spacing w:after="120" w:line="288" w:lineRule="auto"/>
        <w:jc w:val="both"/>
        <w:rPr>
          <w:rFonts w:ascii="Arial" w:hAnsi="Arial" w:cs="Arial"/>
          <w:sz w:val="20"/>
          <w:szCs w:val="20"/>
          <w:lang w:val="fr-FR"/>
        </w:rPr>
      </w:pPr>
      <w:r w:rsidRPr="00666733">
        <w:rPr>
          <w:rFonts w:ascii="Arial" w:hAnsi="Arial" w:cs="Arial"/>
          <w:sz w:val="20"/>
          <w:szCs w:val="20"/>
          <w:lang w:val="fr-FR"/>
        </w:rPr>
        <w:t>le contrat de conformité aux exigences de sécurité pour l’accès réciproqu</w:t>
      </w:r>
      <w:r w:rsidR="004E00A0" w:rsidRPr="00666733">
        <w:rPr>
          <w:rFonts w:ascii="Arial" w:hAnsi="Arial" w:cs="Arial"/>
          <w:sz w:val="20"/>
          <w:szCs w:val="20"/>
          <w:lang w:val="fr-FR"/>
        </w:rPr>
        <w:t xml:space="preserve">e au réseau interne de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666733">
        <w:rPr>
          <w:rFonts w:ascii="Arial" w:hAnsi="Arial" w:cs="Arial"/>
          <w:sz w:val="20"/>
          <w:szCs w:val="20"/>
          <w:lang w:val="fr-FR"/>
        </w:rPr>
        <w:t>et de l’OC pour les échanges de Flux en mode machine à machine (ou M2M).</w:t>
      </w:r>
    </w:p>
    <w:p w14:paraId="1D3A6D7F" w14:textId="77777777" w:rsidR="00BE2CF8" w:rsidRPr="00BE256F" w:rsidRDefault="00BE2CF8" w:rsidP="00AA43EA">
      <w:pPr>
        <w:autoSpaceDE w:val="0"/>
        <w:autoSpaceDN w:val="0"/>
        <w:adjustRightInd w:val="0"/>
        <w:spacing w:after="120" w:line="288" w:lineRule="auto"/>
        <w:jc w:val="both"/>
        <w:rPr>
          <w:rFonts w:ascii="Arial" w:hAnsi="Arial"/>
          <w:sz w:val="20"/>
          <w:lang w:val="fr-FR"/>
        </w:rPr>
      </w:pPr>
    </w:p>
    <w:p w14:paraId="7F77061F" w14:textId="77777777" w:rsidR="00715548" w:rsidRPr="00BE256F" w:rsidRDefault="00715548" w:rsidP="00AA12DB">
      <w:pPr>
        <w:pStyle w:val="BBHeading1"/>
      </w:pPr>
      <w:bookmarkStart w:id="40" w:name="_Toc252383485"/>
      <w:bookmarkStart w:id="41" w:name="_Ref253412137"/>
      <w:bookmarkStart w:id="42" w:name="_Toc254189421"/>
      <w:bookmarkStart w:id="43" w:name="_Toc254193102"/>
      <w:bookmarkStart w:id="44" w:name="_Toc254194225"/>
      <w:bookmarkStart w:id="45" w:name="_Toc254194326"/>
      <w:bookmarkStart w:id="46" w:name="_Toc254256227"/>
      <w:bookmarkStart w:id="47" w:name="_Toc265667003"/>
      <w:bookmarkStart w:id="48" w:name="_Toc265746033"/>
      <w:bookmarkStart w:id="49" w:name="_Toc529374291"/>
      <w:bookmarkStart w:id="50" w:name="_Toc4163481"/>
      <w:r w:rsidRPr="00BE256F">
        <w:t xml:space="preserve">Zone de </w:t>
      </w:r>
      <w:r w:rsidR="00276AD5" w:rsidRPr="00BE256F">
        <w:t>C</w:t>
      </w:r>
      <w:r w:rsidRPr="00BE256F">
        <w:t>o</w:t>
      </w:r>
      <w:bookmarkEnd w:id="40"/>
      <w:bookmarkEnd w:id="41"/>
      <w:bookmarkEnd w:id="42"/>
      <w:bookmarkEnd w:id="43"/>
      <w:bookmarkEnd w:id="44"/>
      <w:bookmarkEnd w:id="45"/>
      <w:bookmarkEnd w:id="46"/>
      <w:bookmarkEnd w:id="47"/>
      <w:bookmarkEnd w:id="48"/>
      <w:r w:rsidR="00657A62" w:rsidRPr="00BE256F">
        <w:t>-investissement</w:t>
      </w:r>
      <w:bookmarkEnd w:id="49"/>
      <w:bookmarkEnd w:id="50"/>
    </w:p>
    <w:p w14:paraId="7F770620" w14:textId="67E4CCA8" w:rsidR="00715548" w:rsidRPr="007E0F5F" w:rsidRDefault="001D01E1" w:rsidP="00AA43EA">
      <w:pPr>
        <w:spacing w:after="120" w:line="288" w:lineRule="auto"/>
        <w:jc w:val="both"/>
        <w:rPr>
          <w:rFonts w:ascii="Arial" w:hAnsi="Arial"/>
          <w:sz w:val="20"/>
          <w:lang w:val="fr-FR"/>
        </w:rPr>
      </w:pPr>
      <w:r w:rsidRPr="00BE256F">
        <w:rPr>
          <w:rFonts w:ascii="Arial" w:hAnsi="Arial"/>
          <w:sz w:val="20"/>
          <w:lang w:val="fr-FR"/>
        </w:rPr>
        <w:t>Dans le cadre</w:t>
      </w:r>
      <w:r w:rsidR="00657A62" w:rsidRPr="00BE256F">
        <w:rPr>
          <w:rFonts w:ascii="Arial" w:hAnsi="Arial"/>
          <w:sz w:val="20"/>
          <w:lang w:val="fr-FR"/>
        </w:rPr>
        <w:t xml:space="preserve"> du </w:t>
      </w:r>
      <w:r w:rsidR="00657A62" w:rsidRPr="007E0F5F">
        <w:rPr>
          <w:rFonts w:ascii="Arial" w:hAnsi="Arial"/>
          <w:sz w:val="20"/>
          <w:lang w:val="fr-FR"/>
        </w:rPr>
        <w:t xml:space="preserve">présent </w:t>
      </w:r>
      <w:r w:rsidR="007634D5">
        <w:rPr>
          <w:rFonts w:ascii="Arial" w:hAnsi="Arial" w:cs="Arial"/>
          <w:sz w:val="20"/>
          <w:szCs w:val="20"/>
          <w:lang w:val="fr-FR"/>
        </w:rPr>
        <w:t>C</w:t>
      </w:r>
      <w:r w:rsidR="00657A62" w:rsidRPr="00666733">
        <w:rPr>
          <w:rFonts w:ascii="Arial" w:hAnsi="Arial" w:cs="Arial"/>
          <w:sz w:val="20"/>
          <w:szCs w:val="20"/>
          <w:lang w:val="fr-FR"/>
        </w:rPr>
        <w:t xml:space="preserve">ontrat,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657A62" w:rsidRPr="007E0F5F">
        <w:rPr>
          <w:rFonts w:ascii="Arial" w:hAnsi="Arial"/>
          <w:sz w:val="20"/>
          <w:lang w:val="fr-FR"/>
        </w:rPr>
        <w:t xml:space="preserve">propose un accès aux </w:t>
      </w:r>
      <w:r w:rsidR="00712EA1" w:rsidRPr="007E0F5F">
        <w:rPr>
          <w:rFonts w:ascii="Arial" w:hAnsi="Arial"/>
          <w:sz w:val="20"/>
          <w:lang w:val="fr-FR"/>
        </w:rPr>
        <w:t>L</w:t>
      </w:r>
      <w:r w:rsidR="00657A62" w:rsidRPr="007E0F5F">
        <w:rPr>
          <w:rFonts w:ascii="Arial" w:hAnsi="Arial"/>
          <w:sz w:val="20"/>
          <w:lang w:val="fr-FR"/>
        </w:rPr>
        <w:t xml:space="preserve">ignes FTTH </w:t>
      </w:r>
      <w:r w:rsidR="00657A62" w:rsidRPr="00666733">
        <w:rPr>
          <w:rFonts w:ascii="Arial" w:hAnsi="Arial" w:cs="Arial"/>
          <w:sz w:val="20"/>
          <w:szCs w:val="20"/>
          <w:lang w:val="fr-FR"/>
        </w:rPr>
        <w:t>déplo</w:t>
      </w:r>
      <w:r w:rsidR="007634D5">
        <w:rPr>
          <w:rFonts w:ascii="Arial" w:hAnsi="Arial" w:cs="Arial"/>
          <w:sz w:val="20"/>
          <w:szCs w:val="20"/>
          <w:lang w:val="fr-FR"/>
        </w:rPr>
        <w:t>yé</w:t>
      </w:r>
      <w:r w:rsidR="00621B86" w:rsidRPr="00666733">
        <w:rPr>
          <w:rFonts w:ascii="Arial" w:hAnsi="Arial" w:cs="Arial"/>
          <w:sz w:val="20"/>
          <w:szCs w:val="20"/>
          <w:lang w:val="fr-FR"/>
        </w:rPr>
        <w:t>e</w:t>
      </w:r>
      <w:r w:rsidR="007634D5">
        <w:rPr>
          <w:rFonts w:ascii="Arial" w:hAnsi="Arial" w:cs="Arial"/>
          <w:sz w:val="20"/>
          <w:szCs w:val="20"/>
          <w:lang w:val="fr-FR"/>
        </w:rPr>
        <w:t>s</w:t>
      </w:r>
      <w:r w:rsidR="00657A62" w:rsidRPr="007E0F5F">
        <w:rPr>
          <w:rFonts w:ascii="Arial" w:hAnsi="Arial"/>
          <w:sz w:val="20"/>
          <w:lang w:val="fr-FR"/>
        </w:rPr>
        <w:t xml:space="preserve"> en dehors des Zones </w:t>
      </w:r>
      <w:r w:rsidR="00F42E73" w:rsidRPr="007E0F5F">
        <w:rPr>
          <w:rFonts w:ascii="Arial" w:hAnsi="Arial"/>
          <w:sz w:val="20"/>
          <w:lang w:val="fr-FR"/>
        </w:rPr>
        <w:t>T</w:t>
      </w:r>
      <w:r w:rsidR="00657A62" w:rsidRPr="007E0F5F">
        <w:rPr>
          <w:rFonts w:ascii="Arial" w:hAnsi="Arial"/>
          <w:sz w:val="20"/>
          <w:lang w:val="fr-FR"/>
        </w:rPr>
        <w:t xml:space="preserve">rès </w:t>
      </w:r>
      <w:r w:rsidR="00F42E73" w:rsidRPr="00666733">
        <w:rPr>
          <w:rFonts w:ascii="Arial" w:hAnsi="Arial" w:cs="Arial"/>
          <w:sz w:val="20"/>
          <w:szCs w:val="20"/>
          <w:lang w:val="fr-FR"/>
        </w:rPr>
        <w:t>D</w:t>
      </w:r>
      <w:r w:rsidR="00657A62" w:rsidRPr="00666733">
        <w:rPr>
          <w:rFonts w:ascii="Arial" w:hAnsi="Arial" w:cs="Arial"/>
          <w:sz w:val="20"/>
          <w:szCs w:val="20"/>
          <w:lang w:val="fr-FR"/>
        </w:rPr>
        <w:t>ense</w:t>
      </w:r>
      <w:r w:rsidR="007634D5">
        <w:rPr>
          <w:rFonts w:ascii="Arial" w:hAnsi="Arial" w:cs="Arial"/>
          <w:sz w:val="20"/>
          <w:szCs w:val="20"/>
          <w:lang w:val="fr-FR"/>
        </w:rPr>
        <w:t>s</w:t>
      </w:r>
      <w:r w:rsidR="00657A62" w:rsidRPr="007E0F5F">
        <w:rPr>
          <w:rFonts w:ascii="Arial" w:hAnsi="Arial"/>
          <w:sz w:val="20"/>
          <w:lang w:val="fr-FR"/>
        </w:rPr>
        <w:t xml:space="preserve">. Aussi et pour </w:t>
      </w:r>
      <w:r w:rsidR="00406F53" w:rsidRPr="007E0F5F">
        <w:rPr>
          <w:rFonts w:ascii="Arial" w:hAnsi="Arial"/>
          <w:sz w:val="20"/>
          <w:lang w:val="fr-FR"/>
        </w:rPr>
        <w:t xml:space="preserve">la durée du présent </w:t>
      </w:r>
      <w:r w:rsidR="0027088E">
        <w:rPr>
          <w:rFonts w:ascii="Arial" w:hAnsi="Arial" w:cs="Arial"/>
          <w:sz w:val="20"/>
          <w:szCs w:val="20"/>
          <w:lang w:val="fr-FR"/>
        </w:rPr>
        <w:t>C</w:t>
      </w:r>
      <w:r w:rsidR="00406F53" w:rsidRPr="00666733">
        <w:rPr>
          <w:rFonts w:ascii="Arial" w:hAnsi="Arial" w:cs="Arial"/>
          <w:sz w:val="20"/>
          <w:szCs w:val="20"/>
          <w:lang w:val="fr-FR"/>
        </w:rPr>
        <w:t xml:space="preserve">ontrat,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657A62" w:rsidRPr="007E0F5F">
        <w:rPr>
          <w:rFonts w:ascii="Arial" w:hAnsi="Arial"/>
          <w:sz w:val="20"/>
          <w:lang w:val="fr-FR"/>
        </w:rPr>
        <w:t xml:space="preserve">procédera </w:t>
      </w:r>
      <w:r w:rsidR="008C5E00" w:rsidRPr="007E0F5F">
        <w:rPr>
          <w:rFonts w:ascii="Arial" w:hAnsi="Arial"/>
          <w:sz w:val="20"/>
          <w:lang w:val="fr-FR"/>
        </w:rPr>
        <w:t xml:space="preserve">régulièrement </w:t>
      </w:r>
      <w:r w:rsidR="00657A62" w:rsidRPr="007E0F5F">
        <w:rPr>
          <w:rFonts w:ascii="Arial" w:hAnsi="Arial"/>
          <w:sz w:val="20"/>
          <w:lang w:val="fr-FR"/>
        </w:rPr>
        <w:t xml:space="preserve">à des appels </w:t>
      </w:r>
      <w:r w:rsidR="008C5E00" w:rsidRPr="007E0F5F">
        <w:rPr>
          <w:rFonts w:ascii="Arial" w:hAnsi="Arial"/>
          <w:sz w:val="20"/>
          <w:lang w:val="fr-FR"/>
        </w:rPr>
        <w:t xml:space="preserve">au </w:t>
      </w:r>
      <w:r w:rsidR="00E54B39" w:rsidRPr="007E0F5F">
        <w:rPr>
          <w:rFonts w:ascii="Arial" w:hAnsi="Arial"/>
          <w:sz w:val="20"/>
          <w:lang w:val="fr-FR"/>
        </w:rPr>
        <w:t>Co</w:t>
      </w:r>
      <w:r w:rsidR="008C5E00" w:rsidRPr="007E0F5F">
        <w:rPr>
          <w:rFonts w:ascii="Arial" w:hAnsi="Arial"/>
          <w:sz w:val="20"/>
          <w:lang w:val="fr-FR"/>
        </w:rPr>
        <w:t xml:space="preserve">-investissement </w:t>
      </w:r>
      <w:r w:rsidR="00F42E73" w:rsidRPr="007E0F5F">
        <w:rPr>
          <w:rFonts w:ascii="Arial" w:hAnsi="Arial"/>
          <w:sz w:val="20"/>
          <w:lang w:val="fr-FR"/>
        </w:rPr>
        <w:t xml:space="preserve">notamment </w:t>
      </w:r>
      <w:r w:rsidR="008C5E00" w:rsidRPr="007E0F5F">
        <w:rPr>
          <w:rFonts w:ascii="Arial" w:hAnsi="Arial"/>
          <w:sz w:val="20"/>
          <w:lang w:val="fr-FR"/>
        </w:rPr>
        <w:t>auprès de l</w:t>
      </w:r>
      <w:r w:rsidRPr="007E0F5F">
        <w:rPr>
          <w:rFonts w:ascii="Arial" w:hAnsi="Arial"/>
          <w:sz w:val="20"/>
          <w:lang w:val="fr-FR"/>
        </w:rPr>
        <w:t>’</w:t>
      </w:r>
      <w:r w:rsidR="003C792E" w:rsidRPr="007E0F5F">
        <w:rPr>
          <w:rFonts w:ascii="Arial" w:hAnsi="Arial"/>
          <w:sz w:val="20"/>
          <w:lang w:val="fr-FR"/>
        </w:rPr>
        <w:t>Opérateur</w:t>
      </w:r>
      <w:r w:rsidRPr="007E0F5F">
        <w:rPr>
          <w:rFonts w:ascii="Arial" w:hAnsi="Arial"/>
          <w:sz w:val="20"/>
          <w:lang w:val="fr-FR"/>
        </w:rPr>
        <w:t>, et ce</w:t>
      </w:r>
      <w:r w:rsidR="008C5E00" w:rsidRPr="007E0F5F">
        <w:rPr>
          <w:rFonts w:ascii="Arial" w:hAnsi="Arial"/>
          <w:sz w:val="20"/>
          <w:lang w:val="fr-FR"/>
        </w:rPr>
        <w:t xml:space="preserve"> préalablement aux déploiements des infrastructures sur une zone donnée (la</w:t>
      </w:r>
      <w:r w:rsidR="00657A62" w:rsidRPr="007E0F5F">
        <w:rPr>
          <w:rFonts w:ascii="Arial" w:hAnsi="Arial"/>
          <w:sz w:val="20"/>
          <w:lang w:val="fr-FR"/>
        </w:rPr>
        <w:t xml:space="preserve"> </w:t>
      </w:r>
      <w:r w:rsidR="008C5E00" w:rsidRPr="007E0F5F">
        <w:rPr>
          <w:rFonts w:ascii="Arial" w:hAnsi="Arial"/>
          <w:sz w:val="20"/>
          <w:lang w:val="fr-FR"/>
        </w:rPr>
        <w:t>« </w:t>
      </w:r>
      <w:r w:rsidR="00BF4630" w:rsidRPr="007E0F5F">
        <w:rPr>
          <w:rFonts w:ascii="Arial" w:hAnsi="Arial"/>
          <w:sz w:val="20"/>
          <w:lang w:val="fr-FR"/>
        </w:rPr>
        <w:t>Zone</w:t>
      </w:r>
      <w:r w:rsidR="00657A62" w:rsidRPr="007E0F5F">
        <w:rPr>
          <w:rFonts w:ascii="Arial" w:hAnsi="Arial"/>
          <w:sz w:val="20"/>
          <w:lang w:val="fr-FR"/>
        </w:rPr>
        <w:t xml:space="preserve"> de Co-investissement</w:t>
      </w:r>
      <w:r w:rsidR="008C5E00" w:rsidRPr="007E0F5F">
        <w:rPr>
          <w:rFonts w:ascii="Arial" w:hAnsi="Arial"/>
          <w:sz w:val="20"/>
          <w:lang w:val="fr-FR"/>
        </w:rPr>
        <w:t> »)</w:t>
      </w:r>
      <w:r w:rsidRPr="007E0F5F">
        <w:rPr>
          <w:rFonts w:ascii="Arial" w:hAnsi="Arial"/>
          <w:sz w:val="20"/>
          <w:lang w:val="fr-FR"/>
        </w:rPr>
        <w:t>,</w:t>
      </w:r>
      <w:r w:rsidR="00657A62" w:rsidRPr="007E0F5F">
        <w:rPr>
          <w:rFonts w:ascii="Arial" w:hAnsi="Arial"/>
          <w:sz w:val="20"/>
          <w:lang w:val="fr-FR"/>
        </w:rPr>
        <w:t xml:space="preserve"> </w:t>
      </w:r>
      <w:r w:rsidR="00715548" w:rsidRPr="007E0F5F">
        <w:rPr>
          <w:rFonts w:ascii="Arial" w:hAnsi="Arial"/>
          <w:sz w:val="20"/>
          <w:lang w:val="fr-FR"/>
        </w:rPr>
        <w:t xml:space="preserve">selon les modalités décrites ci-après. </w:t>
      </w:r>
    </w:p>
    <w:p w14:paraId="7F770621" w14:textId="77777777" w:rsidR="00712EA1" w:rsidRPr="007E0F5F" w:rsidRDefault="008C5E00" w:rsidP="00AA43EA">
      <w:pPr>
        <w:spacing w:after="120" w:line="288" w:lineRule="auto"/>
        <w:jc w:val="both"/>
        <w:rPr>
          <w:rFonts w:ascii="Arial" w:hAnsi="Arial"/>
          <w:sz w:val="20"/>
          <w:lang w:val="fr-FR"/>
        </w:rPr>
      </w:pPr>
      <w:r w:rsidRPr="007E0F5F">
        <w:rPr>
          <w:rFonts w:ascii="Arial" w:hAnsi="Arial"/>
          <w:sz w:val="20"/>
          <w:lang w:val="fr-FR"/>
        </w:rPr>
        <w:t xml:space="preserve">Cette </w:t>
      </w:r>
      <w:r w:rsidR="001D01E1" w:rsidRPr="007E0F5F">
        <w:rPr>
          <w:rFonts w:ascii="Arial" w:hAnsi="Arial"/>
          <w:sz w:val="20"/>
          <w:lang w:val="fr-FR"/>
        </w:rPr>
        <w:t>Z</w:t>
      </w:r>
      <w:r w:rsidRPr="007E0F5F">
        <w:rPr>
          <w:rFonts w:ascii="Arial" w:hAnsi="Arial"/>
          <w:sz w:val="20"/>
          <w:lang w:val="fr-FR"/>
        </w:rPr>
        <w:t xml:space="preserve">one de </w:t>
      </w:r>
      <w:r w:rsidR="001D01E1" w:rsidRPr="007E0F5F">
        <w:rPr>
          <w:rFonts w:ascii="Arial" w:hAnsi="Arial"/>
          <w:sz w:val="20"/>
          <w:lang w:val="fr-FR"/>
        </w:rPr>
        <w:t>C</w:t>
      </w:r>
      <w:r w:rsidRPr="007E0F5F">
        <w:rPr>
          <w:rFonts w:ascii="Arial" w:hAnsi="Arial"/>
          <w:sz w:val="20"/>
          <w:lang w:val="fr-FR"/>
        </w:rPr>
        <w:t xml:space="preserve">o-investissement constituera la maille géographique </w:t>
      </w:r>
      <w:r w:rsidR="005B0D60" w:rsidRPr="007E0F5F">
        <w:rPr>
          <w:rFonts w:ascii="Arial" w:hAnsi="Arial"/>
          <w:sz w:val="20"/>
          <w:lang w:val="fr-FR"/>
        </w:rPr>
        <w:t xml:space="preserve">indivisible </w:t>
      </w:r>
      <w:r w:rsidR="00AA1069" w:rsidRPr="007E0F5F">
        <w:rPr>
          <w:rFonts w:ascii="Arial" w:hAnsi="Arial"/>
          <w:sz w:val="20"/>
          <w:lang w:val="fr-FR"/>
        </w:rPr>
        <w:t>d’application des modalités et conditions d</w:t>
      </w:r>
      <w:r w:rsidRPr="007E0F5F">
        <w:rPr>
          <w:rFonts w:ascii="Arial" w:hAnsi="Arial"/>
          <w:sz w:val="20"/>
          <w:lang w:val="fr-FR"/>
        </w:rPr>
        <w:t xml:space="preserve">’accès aux </w:t>
      </w:r>
      <w:r w:rsidR="00A3790B" w:rsidRPr="007E0F5F">
        <w:rPr>
          <w:rFonts w:ascii="Arial" w:hAnsi="Arial"/>
          <w:sz w:val="20"/>
          <w:lang w:val="fr-FR"/>
        </w:rPr>
        <w:t>L</w:t>
      </w:r>
      <w:r w:rsidRPr="007E0F5F">
        <w:rPr>
          <w:rFonts w:ascii="Arial" w:hAnsi="Arial"/>
          <w:sz w:val="20"/>
          <w:lang w:val="fr-FR"/>
        </w:rPr>
        <w:t>ignes FTTH</w:t>
      </w:r>
      <w:r w:rsidR="00AA1069" w:rsidRPr="007E0F5F">
        <w:rPr>
          <w:rFonts w:ascii="Arial" w:hAnsi="Arial"/>
          <w:sz w:val="20"/>
          <w:lang w:val="fr-FR"/>
        </w:rPr>
        <w:t xml:space="preserve">, que cet accès s’opère suivant les modalités du </w:t>
      </w:r>
      <w:r w:rsidR="00E54B39" w:rsidRPr="007E0F5F">
        <w:rPr>
          <w:rFonts w:ascii="Arial" w:hAnsi="Arial"/>
          <w:sz w:val="20"/>
          <w:lang w:val="fr-FR"/>
        </w:rPr>
        <w:t>Co</w:t>
      </w:r>
      <w:r w:rsidR="00AA1069" w:rsidRPr="007E0F5F">
        <w:rPr>
          <w:rFonts w:ascii="Arial" w:hAnsi="Arial"/>
          <w:sz w:val="20"/>
          <w:lang w:val="fr-FR"/>
        </w:rPr>
        <w:t xml:space="preserve">-investissement </w:t>
      </w:r>
      <w:r w:rsidR="00114176" w:rsidRPr="007E0F5F">
        <w:rPr>
          <w:rFonts w:ascii="Arial" w:hAnsi="Arial"/>
          <w:i/>
          <w:sz w:val="20"/>
          <w:lang w:val="fr-FR"/>
        </w:rPr>
        <w:t>ab initio</w:t>
      </w:r>
      <w:r w:rsidR="00515FFD" w:rsidRPr="007E0F5F">
        <w:rPr>
          <w:rFonts w:ascii="Arial" w:hAnsi="Arial"/>
          <w:sz w:val="20"/>
          <w:lang w:val="fr-FR"/>
        </w:rPr>
        <w:t xml:space="preserve"> ou </w:t>
      </w:r>
      <w:r w:rsidR="00114176" w:rsidRPr="007E0F5F">
        <w:rPr>
          <w:rFonts w:ascii="Arial" w:hAnsi="Arial"/>
          <w:i/>
          <w:sz w:val="20"/>
          <w:lang w:val="fr-FR"/>
        </w:rPr>
        <w:t>a posteriori</w:t>
      </w:r>
      <w:r w:rsidR="00712EA1" w:rsidRPr="007E0F5F">
        <w:rPr>
          <w:rFonts w:ascii="Arial" w:hAnsi="Arial"/>
          <w:sz w:val="20"/>
          <w:lang w:val="fr-FR"/>
        </w:rPr>
        <w:t>.</w:t>
      </w:r>
    </w:p>
    <w:p w14:paraId="7F770622" w14:textId="7DC86815" w:rsidR="008C5E00" w:rsidRPr="00BE256F" w:rsidRDefault="00712EA1" w:rsidP="00AA43EA">
      <w:pPr>
        <w:spacing w:after="120" w:line="288" w:lineRule="auto"/>
        <w:jc w:val="both"/>
        <w:rPr>
          <w:rFonts w:ascii="Arial" w:hAnsi="Arial"/>
          <w:sz w:val="20"/>
          <w:lang w:val="fr-FR"/>
        </w:rPr>
      </w:pPr>
      <w:r w:rsidRPr="007E0F5F">
        <w:rPr>
          <w:rFonts w:ascii="Arial" w:hAnsi="Arial"/>
          <w:sz w:val="20"/>
          <w:lang w:val="fr-FR"/>
        </w:rPr>
        <w:t>L’Opérateur pourra aussi</w:t>
      </w:r>
      <w:r w:rsidR="00EF4B29">
        <w:rPr>
          <w:rFonts w:ascii="Arial" w:hAnsi="Arial" w:cs="Arial"/>
          <w:sz w:val="20"/>
          <w:szCs w:val="20"/>
          <w:lang w:val="fr-FR"/>
        </w:rPr>
        <w:t xml:space="preserve"> </w:t>
      </w:r>
      <w:r w:rsidR="00EF4B29" w:rsidRPr="00666733">
        <w:rPr>
          <w:rFonts w:ascii="Arial" w:hAnsi="Arial" w:cs="Arial"/>
          <w:sz w:val="20"/>
          <w:szCs w:val="20"/>
          <w:lang w:val="fr-FR"/>
        </w:rPr>
        <w:t>bénéficier</w:t>
      </w:r>
      <w:r w:rsidRPr="007E0F5F">
        <w:rPr>
          <w:rFonts w:ascii="Arial" w:hAnsi="Arial"/>
          <w:sz w:val="20"/>
          <w:lang w:val="fr-FR"/>
        </w:rPr>
        <w:t xml:space="preserve">, en dehors du processus </w:t>
      </w:r>
      <w:r w:rsidRPr="00BE256F">
        <w:rPr>
          <w:rFonts w:ascii="Arial" w:hAnsi="Arial"/>
          <w:sz w:val="20"/>
          <w:lang w:val="fr-FR"/>
        </w:rPr>
        <w:t>de Co-investissement</w:t>
      </w:r>
      <w:r w:rsidR="00621B86" w:rsidRPr="00BE256F">
        <w:rPr>
          <w:rFonts w:ascii="Arial" w:hAnsi="Arial"/>
          <w:sz w:val="20"/>
          <w:lang w:val="fr-FR"/>
        </w:rPr>
        <w:t>,</w:t>
      </w:r>
      <w:r w:rsidRPr="00BE256F">
        <w:rPr>
          <w:rFonts w:ascii="Arial" w:hAnsi="Arial"/>
          <w:sz w:val="20"/>
          <w:lang w:val="fr-FR"/>
        </w:rPr>
        <w:t xml:space="preserve"> </w:t>
      </w:r>
      <w:r w:rsidR="00EF4B29">
        <w:rPr>
          <w:rFonts w:ascii="Arial" w:hAnsi="Arial" w:cs="Arial"/>
          <w:sz w:val="20"/>
          <w:szCs w:val="20"/>
          <w:lang w:val="fr-FR"/>
        </w:rPr>
        <w:t>sur des lignes livrées au PM ou au NRO,</w:t>
      </w:r>
      <w:r w:rsidR="00F17D5C" w:rsidRPr="00BE256F">
        <w:rPr>
          <w:rFonts w:ascii="Arial" w:hAnsi="Arial"/>
          <w:sz w:val="20"/>
          <w:lang w:val="fr-FR"/>
        </w:rPr>
        <w:t xml:space="preserve"> </w:t>
      </w:r>
      <w:r w:rsidRPr="00BE256F">
        <w:rPr>
          <w:rFonts w:ascii="Arial" w:hAnsi="Arial"/>
          <w:sz w:val="20"/>
          <w:lang w:val="fr-FR"/>
        </w:rPr>
        <w:t>d’</w:t>
      </w:r>
      <w:r w:rsidR="00AA1069" w:rsidRPr="00BE256F">
        <w:rPr>
          <w:rFonts w:ascii="Arial" w:hAnsi="Arial"/>
          <w:sz w:val="20"/>
          <w:lang w:val="fr-FR"/>
        </w:rPr>
        <w:t xml:space="preserve">accès passif </w:t>
      </w:r>
      <w:r w:rsidRPr="00BE256F">
        <w:rPr>
          <w:rFonts w:ascii="Arial" w:hAnsi="Arial"/>
          <w:sz w:val="20"/>
          <w:lang w:val="fr-FR"/>
        </w:rPr>
        <w:t xml:space="preserve">en location </w:t>
      </w:r>
      <w:r w:rsidR="00AA1069" w:rsidRPr="00BE256F">
        <w:rPr>
          <w:rFonts w:ascii="Arial" w:hAnsi="Arial"/>
          <w:sz w:val="20"/>
          <w:lang w:val="fr-FR"/>
        </w:rPr>
        <w:t>aux Lignes FTTH</w:t>
      </w:r>
      <w:r w:rsidR="00EF4B29">
        <w:rPr>
          <w:rFonts w:ascii="Arial" w:hAnsi="Arial" w:cs="Arial"/>
          <w:sz w:val="20"/>
          <w:szCs w:val="20"/>
          <w:lang w:val="fr-FR"/>
        </w:rPr>
        <w:t xml:space="preserve">, livrées dans les mêmes conditions </w:t>
      </w:r>
      <w:r w:rsidR="002543B0">
        <w:rPr>
          <w:rFonts w:ascii="Arial" w:hAnsi="Arial" w:cs="Arial"/>
          <w:sz w:val="20"/>
          <w:szCs w:val="20"/>
          <w:lang w:val="fr-FR"/>
        </w:rPr>
        <w:t xml:space="preserve">respectivement </w:t>
      </w:r>
      <w:r w:rsidR="00EF4B29">
        <w:rPr>
          <w:rFonts w:ascii="Arial" w:hAnsi="Arial" w:cs="Arial"/>
          <w:sz w:val="20"/>
          <w:szCs w:val="20"/>
          <w:lang w:val="fr-FR"/>
        </w:rPr>
        <w:t>au PM ou au NRO,</w:t>
      </w:r>
      <w:r w:rsidRPr="00BE256F">
        <w:rPr>
          <w:rFonts w:ascii="Arial" w:hAnsi="Arial"/>
          <w:sz w:val="20"/>
          <w:lang w:val="fr-FR"/>
        </w:rPr>
        <w:t xml:space="preserve"> sur l’ensemble des Zones de Co-investissement</w:t>
      </w:r>
      <w:r w:rsidR="00AA1069" w:rsidRPr="00BE256F">
        <w:rPr>
          <w:rFonts w:ascii="Arial" w:hAnsi="Arial"/>
          <w:sz w:val="20"/>
          <w:lang w:val="fr-FR"/>
        </w:rPr>
        <w:t>.</w:t>
      </w:r>
    </w:p>
    <w:p w14:paraId="7F770623" w14:textId="77777777" w:rsidR="00621B86" w:rsidRPr="00BE256F" w:rsidRDefault="00DB3E98" w:rsidP="00AA43EA">
      <w:pPr>
        <w:spacing w:after="120" w:line="288" w:lineRule="auto"/>
        <w:jc w:val="both"/>
        <w:rPr>
          <w:rFonts w:ascii="Arial" w:hAnsi="Arial"/>
          <w:sz w:val="20"/>
          <w:lang w:val="fr-FR"/>
        </w:rPr>
      </w:pPr>
      <w:r w:rsidRPr="00BE256F">
        <w:rPr>
          <w:rFonts w:ascii="Arial" w:hAnsi="Arial"/>
          <w:sz w:val="20"/>
          <w:lang w:val="fr-FR"/>
        </w:rPr>
        <w:t>L</w:t>
      </w:r>
      <w:r w:rsidR="001D01E1" w:rsidRPr="00BE256F">
        <w:rPr>
          <w:rFonts w:ascii="Arial" w:hAnsi="Arial"/>
          <w:sz w:val="20"/>
          <w:lang w:val="fr-FR"/>
        </w:rPr>
        <w:t>’étendue et l</w:t>
      </w:r>
      <w:r w:rsidRPr="00BE256F">
        <w:rPr>
          <w:rFonts w:ascii="Arial" w:hAnsi="Arial"/>
          <w:sz w:val="20"/>
          <w:lang w:val="fr-FR"/>
        </w:rPr>
        <w:t>a composition de la</w:t>
      </w:r>
      <w:r w:rsidR="00AA1069" w:rsidRPr="00BE256F">
        <w:rPr>
          <w:rFonts w:ascii="Arial" w:hAnsi="Arial"/>
          <w:sz w:val="20"/>
          <w:lang w:val="fr-FR"/>
        </w:rPr>
        <w:t xml:space="preserve"> Zone de Co-investissement sera précisée dans le </w:t>
      </w:r>
      <w:r w:rsidR="00BF4630" w:rsidRPr="00BE256F">
        <w:rPr>
          <w:rFonts w:ascii="Arial" w:hAnsi="Arial"/>
          <w:sz w:val="20"/>
          <w:lang w:val="fr-FR"/>
        </w:rPr>
        <w:t>D</w:t>
      </w:r>
      <w:r w:rsidR="00AA1069" w:rsidRPr="00BE256F">
        <w:rPr>
          <w:rFonts w:ascii="Arial" w:hAnsi="Arial"/>
          <w:sz w:val="20"/>
          <w:lang w:val="fr-FR"/>
        </w:rPr>
        <w:t xml:space="preserve">ossier de </w:t>
      </w:r>
      <w:r w:rsidR="00A3790B" w:rsidRPr="00BE256F">
        <w:rPr>
          <w:rFonts w:ascii="Arial" w:hAnsi="Arial"/>
          <w:sz w:val="20"/>
          <w:lang w:val="fr-FR"/>
        </w:rPr>
        <w:t>C</w:t>
      </w:r>
      <w:r w:rsidR="00BF4630" w:rsidRPr="00BE256F">
        <w:rPr>
          <w:rFonts w:ascii="Arial" w:hAnsi="Arial"/>
          <w:sz w:val="20"/>
          <w:lang w:val="fr-FR"/>
        </w:rPr>
        <w:t>onsultation</w:t>
      </w:r>
      <w:r w:rsidR="00BC79AB" w:rsidRPr="00BE256F">
        <w:rPr>
          <w:rFonts w:ascii="Arial" w:hAnsi="Arial"/>
          <w:sz w:val="20"/>
          <w:lang w:val="fr-FR"/>
        </w:rPr>
        <w:t>.</w:t>
      </w:r>
    </w:p>
    <w:p w14:paraId="7F770624" w14:textId="4E8A1207" w:rsidR="00712EA1" w:rsidRPr="00BE256F" w:rsidRDefault="004A06A2" w:rsidP="00AA43EA">
      <w:pPr>
        <w:spacing w:after="120" w:line="288" w:lineRule="auto"/>
        <w:jc w:val="both"/>
        <w:rPr>
          <w:rFonts w:ascii="Arial" w:hAnsi="Arial"/>
          <w:sz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712EA1" w:rsidRPr="00BE256F">
        <w:rPr>
          <w:rFonts w:ascii="Arial" w:hAnsi="Arial"/>
          <w:sz w:val="20"/>
          <w:lang w:val="fr-FR"/>
        </w:rPr>
        <w:t>planifiera le déploiement</w:t>
      </w:r>
      <w:r w:rsidR="00572FE2">
        <w:rPr>
          <w:rFonts w:ascii="Arial" w:hAnsi="Arial"/>
          <w:sz w:val="20"/>
          <w:lang w:val="fr-FR"/>
        </w:rPr>
        <w:t xml:space="preserve"> </w:t>
      </w:r>
      <w:r w:rsidR="00572FE2" w:rsidRPr="0008214D">
        <w:rPr>
          <w:rFonts w:ascii="Arial" w:hAnsi="Arial"/>
          <w:sz w:val="20"/>
          <w:lang w:val="fr-FR"/>
        </w:rPr>
        <w:t>de son réseau</w:t>
      </w:r>
      <w:r w:rsidR="00712EA1" w:rsidRPr="00BE256F">
        <w:rPr>
          <w:rFonts w:ascii="Arial" w:hAnsi="Arial"/>
          <w:sz w:val="20"/>
          <w:lang w:val="fr-FR"/>
        </w:rPr>
        <w:t xml:space="preserve"> en fonction du nombre de </w:t>
      </w:r>
      <w:r w:rsidR="00712EA1" w:rsidRPr="00666733">
        <w:rPr>
          <w:rFonts w:ascii="Arial" w:hAnsi="Arial" w:cs="Arial"/>
          <w:sz w:val="20"/>
          <w:szCs w:val="20"/>
          <w:lang w:val="fr-FR"/>
        </w:rPr>
        <w:t>Lo</w:t>
      </w:r>
      <w:r w:rsidR="00C522C4">
        <w:rPr>
          <w:rFonts w:ascii="Arial" w:hAnsi="Arial" w:cs="Arial"/>
          <w:sz w:val="20"/>
          <w:szCs w:val="20"/>
          <w:lang w:val="fr-FR"/>
        </w:rPr>
        <w:t>caux</w:t>
      </w:r>
      <w:r w:rsidR="00712EA1" w:rsidRPr="00BE256F">
        <w:rPr>
          <w:rFonts w:ascii="Arial" w:hAnsi="Arial"/>
          <w:sz w:val="20"/>
          <w:lang w:val="fr-FR"/>
        </w:rPr>
        <w:t xml:space="preserve"> Couverts prévisible à la date du Dossier de Consultation dans la Zone de Co-investissement concernée. Font </w:t>
      </w:r>
      <w:r w:rsidR="00712EA1" w:rsidRPr="00BE256F">
        <w:rPr>
          <w:rFonts w:ascii="Arial" w:hAnsi="Arial"/>
          <w:sz w:val="20"/>
          <w:lang w:val="fr-FR"/>
        </w:rPr>
        <w:lastRenderedPageBreak/>
        <w:t xml:space="preserve">notamment partie des </w:t>
      </w:r>
      <w:r w:rsidR="00712EA1" w:rsidRPr="00666733">
        <w:rPr>
          <w:rFonts w:ascii="Arial" w:hAnsi="Arial" w:cs="Arial"/>
          <w:sz w:val="20"/>
          <w:szCs w:val="20"/>
          <w:lang w:val="fr-FR"/>
        </w:rPr>
        <w:t>Lo</w:t>
      </w:r>
      <w:r w:rsidR="00C522C4">
        <w:rPr>
          <w:rFonts w:ascii="Arial" w:hAnsi="Arial" w:cs="Arial"/>
          <w:sz w:val="20"/>
          <w:szCs w:val="20"/>
          <w:lang w:val="fr-FR"/>
        </w:rPr>
        <w:t>caux</w:t>
      </w:r>
      <w:r w:rsidR="00712EA1" w:rsidRPr="00BE256F">
        <w:rPr>
          <w:rFonts w:ascii="Arial" w:hAnsi="Arial"/>
          <w:sz w:val="20"/>
          <w:lang w:val="fr-FR"/>
        </w:rPr>
        <w:t xml:space="preserve"> Couverts ceux qui existent ou dont un permis de construire est déposé à cette date.</w:t>
      </w:r>
      <w:r w:rsidR="004F25B8" w:rsidRPr="00BE256F">
        <w:rPr>
          <w:rFonts w:ascii="Arial" w:hAnsi="Arial"/>
          <w:sz w:val="20"/>
          <w:lang w:val="fr-FR"/>
        </w:rPr>
        <w:t xml:space="preserve"> </w:t>
      </w:r>
      <w:r w:rsidR="00F46377" w:rsidRPr="00BE256F">
        <w:rPr>
          <w:rFonts w:ascii="Arial" w:hAnsi="Arial"/>
          <w:sz w:val="20"/>
          <w:lang w:val="fr-FR"/>
        </w:rPr>
        <w:t xml:space="preserve"> </w:t>
      </w:r>
    </w:p>
    <w:p w14:paraId="7F770625" w14:textId="07B06942" w:rsidR="00BF4630" w:rsidRPr="00BE256F" w:rsidRDefault="00BF4630" w:rsidP="00AA43EA">
      <w:pPr>
        <w:spacing w:after="120" w:line="288" w:lineRule="auto"/>
        <w:jc w:val="both"/>
        <w:rPr>
          <w:rFonts w:ascii="Arial" w:hAnsi="Arial"/>
          <w:sz w:val="20"/>
          <w:lang w:val="fr-FR"/>
        </w:rPr>
      </w:pPr>
      <w:r w:rsidRPr="00BE256F">
        <w:rPr>
          <w:rFonts w:ascii="Arial" w:hAnsi="Arial"/>
          <w:sz w:val="20"/>
          <w:lang w:val="fr-FR"/>
        </w:rPr>
        <w:t xml:space="preserve">Il est expressément entendu entre les </w:t>
      </w:r>
      <w:r w:rsidR="005B0D60" w:rsidRPr="00BE256F">
        <w:rPr>
          <w:rFonts w:ascii="Arial" w:hAnsi="Arial"/>
          <w:sz w:val="20"/>
          <w:lang w:val="fr-FR"/>
        </w:rPr>
        <w:t>P</w:t>
      </w:r>
      <w:r w:rsidRPr="00BE256F">
        <w:rPr>
          <w:rFonts w:ascii="Arial" w:hAnsi="Arial"/>
          <w:sz w:val="20"/>
          <w:lang w:val="fr-FR"/>
        </w:rPr>
        <w:t xml:space="preserve">arties que dans l’hypothèse </w:t>
      </w:r>
      <w:r w:rsidR="00712EA1" w:rsidRPr="00BE256F">
        <w:rPr>
          <w:rFonts w:ascii="Arial" w:hAnsi="Arial"/>
          <w:sz w:val="20"/>
          <w:lang w:val="fr-FR"/>
        </w:rPr>
        <w:t xml:space="preserve">d’une augmentation du nombre de </w:t>
      </w:r>
      <w:r w:rsidR="00712EA1" w:rsidRPr="00666733">
        <w:rPr>
          <w:rFonts w:ascii="Arial" w:hAnsi="Arial" w:cs="Arial"/>
          <w:sz w:val="20"/>
          <w:szCs w:val="20"/>
          <w:lang w:val="fr-FR"/>
        </w:rPr>
        <w:t>Lo</w:t>
      </w:r>
      <w:r w:rsidR="00C522C4">
        <w:rPr>
          <w:rFonts w:ascii="Arial" w:hAnsi="Arial" w:cs="Arial"/>
          <w:sz w:val="20"/>
          <w:szCs w:val="20"/>
          <w:lang w:val="fr-FR"/>
        </w:rPr>
        <w:t>caux</w:t>
      </w:r>
      <w:r w:rsidR="00712EA1" w:rsidRPr="00BE256F">
        <w:rPr>
          <w:rFonts w:ascii="Arial" w:hAnsi="Arial"/>
          <w:sz w:val="20"/>
          <w:lang w:val="fr-FR"/>
        </w:rPr>
        <w:t xml:space="preserve"> Couverts pendant le Co-Investissement, notamment en raison d’une densification ou de l’établissement de nouveaux </w:t>
      </w:r>
      <w:r w:rsidR="00712EA1" w:rsidRPr="00666733">
        <w:rPr>
          <w:rFonts w:ascii="Arial" w:hAnsi="Arial" w:cs="Arial"/>
          <w:sz w:val="20"/>
          <w:szCs w:val="20"/>
          <w:lang w:val="fr-FR"/>
        </w:rPr>
        <w:t>Lo</w:t>
      </w:r>
      <w:r w:rsidR="00C522C4">
        <w:rPr>
          <w:rFonts w:ascii="Arial" w:hAnsi="Arial" w:cs="Arial"/>
          <w:sz w:val="20"/>
          <w:szCs w:val="20"/>
          <w:lang w:val="fr-FR"/>
        </w:rPr>
        <w:t>caux</w:t>
      </w:r>
      <w:r w:rsidR="00712EA1" w:rsidRPr="00BE256F">
        <w:rPr>
          <w:rFonts w:ascii="Arial" w:hAnsi="Arial"/>
          <w:sz w:val="20"/>
          <w:lang w:val="fr-FR"/>
        </w:rPr>
        <w:t xml:space="preserve"> Couverts</w:t>
      </w:r>
      <w:r w:rsidR="00406F53" w:rsidRPr="00BE256F">
        <w:rPr>
          <w:rFonts w:ascii="Arial" w:hAnsi="Arial"/>
          <w:sz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BE256F">
        <w:rPr>
          <w:rFonts w:ascii="Arial" w:hAnsi="Arial"/>
          <w:sz w:val="20"/>
          <w:lang w:val="fr-FR"/>
        </w:rPr>
        <w:t>pourra lancer un</w:t>
      </w:r>
      <w:r w:rsidR="000821DB" w:rsidRPr="00BE256F">
        <w:rPr>
          <w:rFonts w:ascii="Arial" w:hAnsi="Arial"/>
          <w:sz w:val="20"/>
          <w:lang w:val="fr-FR"/>
        </w:rPr>
        <w:t xml:space="preserve"> nouveau Lot</w:t>
      </w:r>
      <w:r w:rsidR="00621B86" w:rsidRPr="00BE256F">
        <w:rPr>
          <w:rFonts w:ascii="Arial" w:hAnsi="Arial"/>
          <w:sz w:val="20"/>
          <w:lang w:val="fr-FR"/>
        </w:rPr>
        <w:t xml:space="preserve"> </w:t>
      </w:r>
      <w:r w:rsidRPr="00BE256F">
        <w:rPr>
          <w:rFonts w:ascii="Arial" w:hAnsi="Arial"/>
          <w:sz w:val="20"/>
          <w:lang w:val="fr-FR"/>
        </w:rPr>
        <w:t xml:space="preserve">pour déployer des infrastructures FTTH supplémentaires visant </w:t>
      </w:r>
      <w:r w:rsidR="001C534C" w:rsidRPr="00BE256F">
        <w:rPr>
          <w:rFonts w:ascii="Arial" w:hAnsi="Arial"/>
          <w:sz w:val="20"/>
          <w:lang w:val="fr-FR"/>
        </w:rPr>
        <w:t xml:space="preserve">à </w:t>
      </w:r>
      <w:r w:rsidRPr="00BE256F">
        <w:rPr>
          <w:rFonts w:ascii="Arial" w:hAnsi="Arial"/>
          <w:sz w:val="20"/>
          <w:lang w:val="fr-FR"/>
        </w:rPr>
        <w:t xml:space="preserve">raccorder ces nouveaux </w:t>
      </w:r>
      <w:r w:rsidR="00C522C4">
        <w:rPr>
          <w:rFonts w:ascii="Arial" w:hAnsi="Arial" w:cs="Arial"/>
          <w:sz w:val="20"/>
          <w:szCs w:val="20"/>
          <w:lang w:val="fr-FR"/>
        </w:rPr>
        <w:t>Locaux FTTH</w:t>
      </w:r>
      <w:r w:rsidRPr="00BE256F">
        <w:rPr>
          <w:rFonts w:ascii="Arial" w:hAnsi="Arial"/>
          <w:sz w:val="20"/>
          <w:lang w:val="fr-FR"/>
        </w:rPr>
        <w:t xml:space="preserve">. Ce </w:t>
      </w:r>
      <w:r w:rsidR="000821DB" w:rsidRPr="00BE256F">
        <w:rPr>
          <w:rFonts w:ascii="Arial" w:hAnsi="Arial"/>
          <w:sz w:val="20"/>
          <w:lang w:val="fr-FR"/>
        </w:rPr>
        <w:t>Lot</w:t>
      </w:r>
      <w:r w:rsidRPr="00BE256F">
        <w:rPr>
          <w:rFonts w:ascii="Arial" w:hAnsi="Arial"/>
          <w:sz w:val="20"/>
          <w:lang w:val="fr-FR"/>
        </w:rPr>
        <w:t xml:space="preserve"> sera indépendant du </w:t>
      </w:r>
      <w:r w:rsidR="006F53D0" w:rsidRPr="00BE256F">
        <w:rPr>
          <w:rFonts w:ascii="Arial" w:hAnsi="Arial"/>
          <w:sz w:val="20"/>
          <w:lang w:val="fr-FR"/>
        </w:rPr>
        <w:t>Lot ayant la même emprise géographique</w:t>
      </w:r>
      <w:r w:rsidR="00722599" w:rsidRPr="00BE256F">
        <w:rPr>
          <w:rFonts w:ascii="Arial" w:hAnsi="Arial"/>
          <w:sz w:val="20"/>
          <w:lang w:val="fr-FR"/>
        </w:rPr>
        <w:t xml:space="preserve"> et ayant été déployé précédemment</w:t>
      </w:r>
      <w:r w:rsidR="00BC79AB" w:rsidRPr="00BE256F">
        <w:rPr>
          <w:rFonts w:ascii="Arial" w:hAnsi="Arial"/>
          <w:sz w:val="20"/>
          <w:lang w:val="fr-FR"/>
        </w:rPr>
        <w:t>.</w:t>
      </w:r>
      <w:r w:rsidR="001C534C" w:rsidRPr="00BE256F">
        <w:rPr>
          <w:rFonts w:ascii="Arial" w:hAnsi="Arial"/>
          <w:sz w:val="20"/>
          <w:lang w:val="fr-FR"/>
        </w:rPr>
        <w:t xml:space="preserve"> </w:t>
      </w:r>
    </w:p>
    <w:p w14:paraId="168FEA29" w14:textId="77777777" w:rsidR="00151C62" w:rsidRPr="00BE256F" w:rsidRDefault="00151C62" w:rsidP="00AA43EA">
      <w:pPr>
        <w:spacing w:after="120" w:line="288" w:lineRule="auto"/>
        <w:jc w:val="both"/>
        <w:rPr>
          <w:rFonts w:ascii="Arial" w:hAnsi="Arial"/>
          <w:sz w:val="20"/>
          <w:lang w:val="fr-FR"/>
        </w:rPr>
      </w:pPr>
    </w:p>
    <w:p w14:paraId="7F770626" w14:textId="77777777" w:rsidR="00715548" w:rsidRPr="00BE256F" w:rsidRDefault="00276AD5" w:rsidP="00AA12DB">
      <w:pPr>
        <w:pStyle w:val="BBHeading1"/>
      </w:pPr>
      <w:bookmarkStart w:id="51" w:name="_Toc529374292"/>
      <w:bookmarkStart w:id="52" w:name="_Toc4163482"/>
      <w:r w:rsidRPr="00BE256F">
        <w:t>D</w:t>
      </w:r>
      <w:r w:rsidR="00DB3E98" w:rsidRPr="00BE256F">
        <w:t xml:space="preserve">escription des architectures de </w:t>
      </w:r>
      <w:r w:rsidRPr="00BE256F">
        <w:t>L</w:t>
      </w:r>
      <w:r w:rsidR="00DB3E98" w:rsidRPr="00BE256F">
        <w:t xml:space="preserve">ignes </w:t>
      </w:r>
      <w:r w:rsidRPr="00BE256F">
        <w:t>FTTH</w:t>
      </w:r>
      <w:bookmarkEnd w:id="51"/>
      <w:bookmarkEnd w:id="52"/>
    </w:p>
    <w:p w14:paraId="7F770627" w14:textId="6CA76A15" w:rsidR="00F46759" w:rsidRPr="00BE256F" w:rsidRDefault="0070681D" w:rsidP="00AA43EA">
      <w:pPr>
        <w:spacing w:after="120" w:line="288" w:lineRule="auto"/>
        <w:jc w:val="both"/>
        <w:rPr>
          <w:rFonts w:ascii="Arial" w:hAnsi="Arial"/>
          <w:sz w:val="20"/>
          <w:lang w:val="fr-FR"/>
        </w:rPr>
      </w:pPr>
      <w:r w:rsidRPr="00BE256F">
        <w:rPr>
          <w:rFonts w:ascii="Arial" w:hAnsi="Arial"/>
          <w:sz w:val="20"/>
          <w:lang w:val="fr-FR"/>
        </w:rPr>
        <w:t>Nonobstant</w:t>
      </w:r>
      <w:r w:rsidR="00722599" w:rsidRPr="00BE256F">
        <w:rPr>
          <w:rFonts w:ascii="Arial" w:hAnsi="Arial"/>
          <w:sz w:val="20"/>
          <w:lang w:val="fr-FR"/>
        </w:rPr>
        <w:t xml:space="preserve"> les </w:t>
      </w:r>
      <w:r w:rsidR="00F46759" w:rsidRPr="00BE256F">
        <w:rPr>
          <w:rFonts w:ascii="Arial" w:hAnsi="Arial"/>
          <w:sz w:val="20"/>
          <w:lang w:val="fr-FR"/>
        </w:rPr>
        <w:t xml:space="preserve">stipulations </w:t>
      </w:r>
      <w:r w:rsidR="00722599" w:rsidRPr="00BE256F">
        <w:rPr>
          <w:rFonts w:ascii="Arial" w:hAnsi="Arial"/>
          <w:sz w:val="20"/>
          <w:lang w:val="fr-FR"/>
        </w:rPr>
        <w:t>du Contrat</w:t>
      </w:r>
      <w:r w:rsidR="00406F53" w:rsidRPr="00BE256F">
        <w:rPr>
          <w:rFonts w:ascii="Arial" w:hAnsi="Arial"/>
          <w:sz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F46759" w:rsidRPr="00BE256F">
        <w:rPr>
          <w:rFonts w:ascii="Arial" w:hAnsi="Arial"/>
          <w:sz w:val="20"/>
          <w:lang w:val="fr-FR"/>
        </w:rPr>
        <w:t xml:space="preserve">ici à titre informatif les modalités de construction et d’architecture des infrastructures </w:t>
      </w:r>
      <w:r w:rsidR="00F46759" w:rsidRPr="00666733">
        <w:rPr>
          <w:rFonts w:ascii="Arial" w:hAnsi="Arial" w:cs="Arial"/>
          <w:sz w:val="20"/>
          <w:szCs w:val="20"/>
          <w:lang w:val="fr-FR"/>
        </w:rPr>
        <w:t>qu</w:t>
      </w:r>
      <w:r w:rsidR="007634D5">
        <w:rPr>
          <w:rFonts w:ascii="Arial" w:hAnsi="Arial" w:cs="Arial"/>
          <w:sz w:val="20"/>
          <w:szCs w:val="20"/>
          <w:lang w:val="fr-FR"/>
        </w:rPr>
        <w:t>i seront</w:t>
      </w:r>
      <w:r w:rsidR="00012ED2" w:rsidRPr="00666733">
        <w:rPr>
          <w:rFonts w:ascii="Arial" w:hAnsi="Arial" w:cs="Arial"/>
          <w:sz w:val="20"/>
          <w:szCs w:val="20"/>
          <w:lang w:val="fr-FR"/>
        </w:rPr>
        <w:t xml:space="preserve"> </w:t>
      </w:r>
      <w:r w:rsidR="00722599" w:rsidRPr="00666733">
        <w:rPr>
          <w:rFonts w:ascii="Arial" w:hAnsi="Arial" w:cs="Arial"/>
          <w:sz w:val="20"/>
          <w:szCs w:val="20"/>
          <w:lang w:val="fr-FR"/>
        </w:rPr>
        <w:t>déplo</w:t>
      </w:r>
      <w:r w:rsidR="007634D5">
        <w:rPr>
          <w:rFonts w:ascii="Arial" w:hAnsi="Arial" w:cs="Arial"/>
          <w:sz w:val="20"/>
          <w:szCs w:val="20"/>
          <w:lang w:val="fr-FR"/>
        </w:rPr>
        <w:t>yées</w:t>
      </w:r>
      <w:r w:rsidR="00012ED2" w:rsidRPr="00BE256F">
        <w:rPr>
          <w:rFonts w:ascii="Arial" w:hAnsi="Arial"/>
          <w:sz w:val="20"/>
          <w:lang w:val="fr-FR"/>
        </w:rPr>
        <w:t>.</w:t>
      </w:r>
    </w:p>
    <w:p w14:paraId="7F770628" w14:textId="53E62C01" w:rsidR="00DD3BF2" w:rsidRPr="00BE256F" w:rsidRDefault="004A06A2" w:rsidP="00AA43EA">
      <w:pPr>
        <w:spacing w:after="120" w:line="288" w:lineRule="auto"/>
        <w:jc w:val="both"/>
        <w:rPr>
          <w:rFonts w:ascii="Arial" w:hAnsi="Arial"/>
          <w:sz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594DE6">
        <w:rPr>
          <w:rFonts w:ascii="Arial" w:hAnsi="Arial" w:cs="Arial"/>
          <w:sz w:val="20"/>
          <w:szCs w:val="20"/>
          <w:lang w:val="fr-FR"/>
        </w:rPr>
        <w:t>construi</w:t>
      </w:r>
      <w:r w:rsidR="007634D5">
        <w:rPr>
          <w:rFonts w:ascii="Arial" w:hAnsi="Arial" w:cs="Arial"/>
          <w:sz w:val="20"/>
          <w:szCs w:val="20"/>
          <w:lang w:val="fr-FR"/>
        </w:rPr>
        <w:t>t</w:t>
      </w:r>
      <w:r w:rsidR="00722599" w:rsidRPr="00BE256F">
        <w:rPr>
          <w:rFonts w:ascii="Arial" w:hAnsi="Arial"/>
          <w:sz w:val="20"/>
          <w:lang w:val="fr-FR"/>
        </w:rPr>
        <w:t xml:space="preserve"> </w:t>
      </w:r>
      <w:r w:rsidR="00012ED2" w:rsidRPr="00BE256F">
        <w:rPr>
          <w:rFonts w:ascii="Arial" w:hAnsi="Arial"/>
          <w:sz w:val="20"/>
          <w:lang w:val="fr-FR"/>
        </w:rPr>
        <w:t>un réseau optique continu des</w:t>
      </w:r>
      <w:r w:rsidR="00DD3BF2" w:rsidRPr="00BE256F">
        <w:rPr>
          <w:rFonts w:ascii="Arial" w:hAnsi="Arial"/>
          <w:sz w:val="20"/>
          <w:lang w:val="fr-FR"/>
        </w:rPr>
        <w:t xml:space="preserve"> PM jusqu’au</w:t>
      </w:r>
      <w:r w:rsidR="00C832B4" w:rsidRPr="00BE256F">
        <w:rPr>
          <w:rFonts w:ascii="Arial" w:hAnsi="Arial"/>
          <w:sz w:val="20"/>
          <w:lang w:val="fr-FR"/>
        </w:rPr>
        <w:t>x</w:t>
      </w:r>
      <w:r w:rsidR="00DD3BF2" w:rsidRPr="00BE256F">
        <w:rPr>
          <w:rFonts w:ascii="Arial" w:hAnsi="Arial"/>
          <w:sz w:val="20"/>
          <w:lang w:val="fr-FR"/>
        </w:rPr>
        <w:t xml:space="preserve"> PTO. </w:t>
      </w:r>
    </w:p>
    <w:p w14:paraId="7F770629" w14:textId="0146CE71" w:rsidR="00DD3BF2" w:rsidRPr="00BE256F" w:rsidRDefault="00C832B4" w:rsidP="00AA43EA">
      <w:pPr>
        <w:spacing w:after="120" w:line="288" w:lineRule="auto"/>
        <w:jc w:val="both"/>
        <w:rPr>
          <w:rFonts w:ascii="Arial" w:hAnsi="Arial"/>
          <w:sz w:val="20"/>
          <w:lang w:val="fr-FR"/>
        </w:rPr>
      </w:pPr>
      <w:r w:rsidRPr="00BE256F">
        <w:rPr>
          <w:rFonts w:ascii="Arial" w:hAnsi="Arial"/>
          <w:sz w:val="20"/>
          <w:lang w:val="fr-FR"/>
        </w:rPr>
        <w:t>Conformément à l’article précédent, p</w:t>
      </w:r>
      <w:r w:rsidR="00DD3BF2" w:rsidRPr="00BE256F">
        <w:rPr>
          <w:rFonts w:ascii="Arial" w:hAnsi="Arial"/>
          <w:sz w:val="20"/>
          <w:lang w:val="fr-FR"/>
        </w:rPr>
        <w:t>ou</w:t>
      </w:r>
      <w:r w:rsidR="00406F53" w:rsidRPr="00BE256F">
        <w:rPr>
          <w:rFonts w:ascii="Arial" w:hAnsi="Arial"/>
          <w:sz w:val="20"/>
          <w:lang w:val="fr-FR"/>
        </w:rPr>
        <w:t xml:space="preserve">r chaque Zone Arrière de PM,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DD3BF2" w:rsidRPr="00BE256F">
        <w:rPr>
          <w:rFonts w:ascii="Arial" w:hAnsi="Arial"/>
          <w:sz w:val="20"/>
          <w:lang w:val="fr-FR"/>
        </w:rPr>
        <w:t xml:space="preserve">prévoira autant de connexions au PM qu’il y a de </w:t>
      </w:r>
      <w:r w:rsidR="00DD3BF2" w:rsidRPr="00666733">
        <w:rPr>
          <w:rFonts w:ascii="Arial" w:hAnsi="Arial" w:cs="Arial"/>
          <w:sz w:val="20"/>
          <w:szCs w:val="20"/>
          <w:lang w:val="fr-FR"/>
        </w:rPr>
        <w:t>Lo</w:t>
      </w:r>
      <w:r w:rsidR="00C522C4">
        <w:rPr>
          <w:rFonts w:ascii="Arial" w:hAnsi="Arial" w:cs="Arial"/>
          <w:sz w:val="20"/>
          <w:szCs w:val="20"/>
          <w:lang w:val="fr-FR"/>
        </w:rPr>
        <w:t>caux</w:t>
      </w:r>
      <w:r w:rsidR="00DD3BF2" w:rsidRPr="00BE256F">
        <w:rPr>
          <w:rFonts w:ascii="Arial" w:hAnsi="Arial"/>
          <w:sz w:val="20"/>
          <w:lang w:val="fr-FR"/>
        </w:rPr>
        <w:t xml:space="preserve"> Couverts. Elle déploiera des </w:t>
      </w:r>
      <w:r w:rsidR="006F53D0" w:rsidRPr="00BE256F">
        <w:rPr>
          <w:rFonts w:ascii="Arial" w:hAnsi="Arial"/>
          <w:sz w:val="20"/>
          <w:lang w:val="fr-FR"/>
        </w:rPr>
        <w:t>fibres</w:t>
      </w:r>
      <w:r w:rsidR="00DD3BF2" w:rsidRPr="00BE256F">
        <w:rPr>
          <w:rFonts w:ascii="Arial" w:hAnsi="Arial"/>
          <w:sz w:val="20"/>
          <w:lang w:val="fr-FR"/>
        </w:rPr>
        <w:t xml:space="preserve"> optiques jusqu’</w:t>
      </w:r>
      <w:r w:rsidR="00A16E50" w:rsidRPr="00BE256F">
        <w:rPr>
          <w:rFonts w:ascii="Arial" w:hAnsi="Arial"/>
          <w:sz w:val="20"/>
          <w:lang w:val="fr-FR"/>
        </w:rPr>
        <w:t>au voisinage des bâtiments de la Zone Arrière du PM</w:t>
      </w:r>
      <w:r w:rsidR="00DD3BF2" w:rsidRPr="00BE256F">
        <w:rPr>
          <w:rFonts w:ascii="Arial" w:hAnsi="Arial"/>
          <w:sz w:val="20"/>
          <w:lang w:val="fr-FR"/>
        </w:rPr>
        <w:t xml:space="preserve">. Cette </w:t>
      </w:r>
      <w:r w:rsidRPr="00BE256F">
        <w:rPr>
          <w:rFonts w:ascii="Arial" w:hAnsi="Arial"/>
          <w:sz w:val="20"/>
          <w:lang w:val="fr-FR"/>
        </w:rPr>
        <w:t xml:space="preserve">première </w:t>
      </w:r>
      <w:r w:rsidR="00DD3BF2" w:rsidRPr="00BE256F">
        <w:rPr>
          <w:rFonts w:ascii="Arial" w:hAnsi="Arial"/>
          <w:sz w:val="20"/>
          <w:lang w:val="fr-FR"/>
        </w:rPr>
        <w:t>opération donnera lieu à une première facturation auprès de l’Opérateur</w:t>
      </w:r>
      <w:r w:rsidR="00012ED2" w:rsidRPr="00BE256F">
        <w:rPr>
          <w:rFonts w:ascii="Arial" w:hAnsi="Arial"/>
          <w:sz w:val="20"/>
          <w:lang w:val="fr-FR"/>
        </w:rPr>
        <w:t xml:space="preserve"> Co-investisseur</w:t>
      </w:r>
      <w:r w:rsidR="00DD3BF2" w:rsidRPr="00BE256F">
        <w:rPr>
          <w:rFonts w:ascii="Arial" w:hAnsi="Arial"/>
          <w:sz w:val="20"/>
          <w:lang w:val="fr-FR"/>
        </w:rPr>
        <w:t>.</w:t>
      </w:r>
      <w:r w:rsidR="001C534C" w:rsidRPr="00BE256F">
        <w:rPr>
          <w:rFonts w:ascii="Arial" w:hAnsi="Arial"/>
          <w:sz w:val="20"/>
          <w:lang w:val="fr-FR"/>
        </w:rPr>
        <w:t xml:space="preserve"> </w:t>
      </w:r>
    </w:p>
    <w:p w14:paraId="7F77062A" w14:textId="7F87A86E" w:rsidR="00547EC1" w:rsidRPr="00BE256F" w:rsidRDefault="00DD3BF2" w:rsidP="00AA43EA">
      <w:pPr>
        <w:spacing w:after="120" w:line="288" w:lineRule="auto"/>
        <w:jc w:val="both"/>
        <w:rPr>
          <w:rFonts w:ascii="Arial" w:hAnsi="Arial"/>
          <w:sz w:val="20"/>
          <w:lang w:val="fr-FR"/>
        </w:rPr>
      </w:pPr>
      <w:r w:rsidRPr="00BE256F">
        <w:rPr>
          <w:rFonts w:ascii="Arial" w:hAnsi="Arial"/>
          <w:sz w:val="20"/>
          <w:lang w:val="fr-FR"/>
        </w:rPr>
        <w:t>Par la suite,</w:t>
      </w:r>
      <w:r w:rsidR="00C832B4" w:rsidRPr="00BE256F">
        <w:rPr>
          <w:rFonts w:ascii="Arial" w:hAnsi="Arial"/>
          <w:sz w:val="20"/>
          <w:lang w:val="fr-FR"/>
        </w:rPr>
        <w:t xml:space="preserve"> </w:t>
      </w:r>
      <w:r w:rsidRPr="00BE256F">
        <w:rPr>
          <w:rFonts w:ascii="Arial" w:hAnsi="Arial"/>
          <w:sz w:val="20"/>
          <w:lang w:val="fr-FR"/>
        </w:rPr>
        <w:t>sui</w:t>
      </w:r>
      <w:r w:rsidR="00406F53" w:rsidRPr="00BE256F">
        <w:rPr>
          <w:rFonts w:ascii="Arial" w:hAnsi="Arial"/>
          <w:sz w:val="20"/>
          <w:lang w:val="fr-FR"/>
        </w:rPr>
        <w:t xml:space="preserve">vant la typologie d’habitat,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BE256F">
        <w:rPr>
          <w:rFonts w:ascii="Arial" w:hAnsi="Arial"/>
          <w:sz w:val="20"/>
          <w:lang w:val="fr-FR"/>
        </w:rPr>
        <w:t xml:space="preserve">installera </w:t>
      </w:r>
      <w:r w:rsidR="006F53D0" w:rsidRPr="00BE256F">
        <w:rPr>
          <w:rFonts w:ascii="Arial" w:hAnsi="Arial"/>
          <w:sz w:val="20"/>
          <w:lang w:val="fr-FR"/>
        </w:rPr>
        <w:t xml:space="preserve">sur le domaine public </w:t>
      </w:r>
      <w:r w:rsidRPr="00BE256F">
        <w:rPr>
          <w:rFonts w:ascii="Arial" w:hAnsi="Arial"/>
          <w:sz w:val="20"/>
          <w:lang w:val="fr-FR"/>
        </w:rPr>
        <w:t xml:space="preserve">des </w:t>
      </w:r>
      <w:r w:rsidRPr="00666733">
        <w:rPr>
          <w:rFonts w:ascii="Arial" w:hAnsi="Arial" w:cs="Arial"/>
          <w:sz w:val="20"/>
          <w:szCs w:val="20"/>
          <w:lang w:val="fr-FR"/>
        </w:rPr>
        <w:t>PB</w:t>
      </w:r>
      <w:r w:rsidR="00EC69B7">
        <w:rPr>
          <w:rFonts w:ascii="Arial" w:hAnsi="Arial" w:cs="Arial"/>
          <w:sz w:val="20"/>
          <w:szCs w:val="20"/>
          <w:lang w:val="fr-FR"/>
        </w:rPr>
        <w:t>O</w:t>
      </w:r>
      <w:r w:rsidRPr="00BE256F">
        <w:rPr>
          <w:rFonts w:ascii="Arial" w:hAnsi="Arial"/>
          <w:sz w:val="20"/>
          <w:lang w:val="fr-FR"/>
        </w:rPr>
        <w:t xml:space="preserve"> pour desservir un ensemble </w:t>
      </w:r>
      <w:r w:rsidR="00C832B4" w:rsidRPr="00BE256F">
        <w:rPr>
          <w:rFonts w:ascii="Arial" w:hAnsi="Arial"/>
          <w:sz w:val="20"/>
          <w:lang w:val="fr-FR"/>
        </w:rPr>
        <w:t xml:space="preserve">de </w:t>
      </w:r>
      <w:r w:rsidR="00C832B4" w:rsidRPr="00666733">
        <w:rPr>
          <w:rFonts w:ascii="Arial" w:hAnsi="Arial" w:cs="Arial"/>
          <w:sz w:val="20"/>
          <w:szCs w:val="20"/>
          <w:lang w:val="fr-FR"/>
        </w:rPr>
        <w:t>Lo</w:t>
      </w:r>
      <w:r w:rsidR="00C522C4">
        <w:rPr>
          <w:rFonts w:ascii="Arial" w:hAnsi="Arial" w:cs="Arial"/>
          <w:sz w:val="20"/>
          <w:szCs w:val="20"/>
          <w:lang w:val="fr-FR"/>
        </w:rPr>
        <w:t>caux</w:t>
      </w:r>
      <w:r w:rsidR="00C832B4" w:rsidRPr="00BE256F">
        <w:rPr>
          <w:rFonts w:ascii="Arial" w:hAnsi="Arial"/>
          <w:sz w:val="20"/>
          <w:lang w:val="fr-FR"/>
        </w:rPr>
        <w:t xml:space="preserve"> Couverts</w:t>
      </w:r>
      <w:r w:rsidR="00621B86" w:rsidRPr="00BE256F">
        <w:rPr>
          <w:rFonts w:ascii="Arial" w:hAnsi="Arial"/>
          <w:sz w:val="20"/>
          <w:lang w:val="fr-FR"/>
        </w:rPr>
        <w:t xml:space="preserve"> (habitat in</w:t>
      </w:r>
      <w:r w:rsidR="006F53D0" w:rsidRPr="00BE256F">
        <w:rPr>
          <w:rFonts w:ascii="Arial" w:hAnsi="Arial"/>
          <w:sz w:val="20"/>
          <w:lang w:val="fr-FR"/>
        </w:rPr>
        <w:t>dividuel)</w:t>
      </w:r>
      <w:r w:rsidR="00C832B4" w:rsidRPr="00BE256F">
        <w:rPr>
          <w:rFonts w:ascii="Arial" w:hAnsi="Arial"/>
          <w:sz w:val="20"/>
          <w:lang w:val="fr-FR"/>
        </w:rPr>
        <w:t xml:space="preserve"> ou </w:t>
      </w:r>
      <w:r w:rsidR="00A16E50" w:rsidRPr="00BE256F">
        <w:rPr>
          <w:rFonts w:ascii="Arial" w:hAnsi="Arial"/>
          <w:sz w:val="20"/>
          <w:lang w:val="fr-FR"/>
        </w:rPr>
        <w:t xml:space="preserve">bien </w:t>
      </w:r>
      <w:r w:rsidR="00C832B4" w:rsidRPr="00BE256F">
        <w:rPr>
          <w:rFonts w:ascii="Arial" w:hAnsi="Arial"/>
          <w:sz w:val="20"/>
          <w:lang w:val="fr-FR"/>
        </w:rPr>
        <w:t>après avoir sign</w:t>
      </w:r>
      <w:r w:rsidR="00406F53" w:rsidRPr="00BE256F">
        <w:rPr>
          <w:rFonts w:ascii="Arial" w:hAnsi="Arial"/>
          <w:sz w:val="20"/>
          <w:lang w:val="fr-FR"/>
        </w:rPr>
        <w:t xml:space="preserve">é une Convention d’Immeuble,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A16E50" w:rsidRPr="00BE256F">
        <w:rPr>
          <w:rFonts w:ascii="Arial" w:hAnsi="Arial"/>
          <w:sz w:val="20"/>
          <w:lang w:val="fr-FR"/>
        </w:rPr>
        <w:t xml:space="preserve">y </w:t>
      </w:r>
      <w:r w:rsidR="00C832B4" w:rsidRPr="00BE256F">
        <w:rPr>
          <w:rFonts w:ascii="Arial" w:hAnsi="Arial"/>
          <w:sz w:val="20"/>
          <w:lang w:val="fr-FR"/>
        </w:rPr>
        <w:t xml:space="preserve">installera un câblage </w:t>
      </w:r>
      <w:r w:rsidR="00A16E50" w:rsidRPr="00BE256F">
        <w:rPr>
          <w:rFonts w:ascii="Arial" w:hAnsi="Arial"/>
          <w:sz w:val="20"/>
          <w:lang w:val="fr-FR"/>
        </w:rPr>
        <w:t xml:space="preserve">et des </w:t>
      </w:r>
      <w:r w:rsidR="00A16E50" w:rsidRPr="00666733">
        <w:rPr>
          <w:rFonts w:ascii="Arial" w:hAnsi="Arial" w:cs="Arial"/>
          <w:sz w:val="20"/>
          <w:szCs w:val="20"/>
          <w:lang w:val="fr-FR"/>
        </w:rPr>
        <w:t>PB</w:t>
      </w:r>
      <w:r w:rsidR="00EC69B7">
        <w:rPr>
          <w:rFonts w:ascii="Arial" w:hAnsi="Arial" w:cs="Arial"/>
          <w:sz w:val="20"/>
          <w:szCs w:val="20"/>
          <w:lang w:val="fr-FR"/>
        </w:rPr>
        <w:t>O</w:t>
      </w:r>
      <w:r w:rsidR="00A16E50" w:rsidRPr="00BE256F">
        <w:rPr>
          <w:rFonts w:ascii="Arial" w:hAnsi="Arial"/>
          <w:sz w:val="20"/>
          <w:lang w:val="fr-FR"/>
        </w:rPr>
        <w:t xml:space="preserve"> </w:t>
      </w:r>
      <w:r w:rsidR="00C832B4" w:rsidRPr="00BE256F">
        <w:rPr>
          <w:rFonts w:ascii="Arial" w:hAnsi="Arial"/>
          <w:sz w:val="20"/>
          <w:lang w:val="fr-FR"/>
        </w:rPr>
        <w:t>situés sur les paliers</w:t>
      </w:r>
      <w:r w:rsidR="00A16E50" w:rsidRPr="00BE256F">
        <w:rPr>
          <w:rFonts w:ascii="Arial" w:hAnsi="Arial"/>
          <w:sz w:val="20"/>
          <w:lang w:val="fr-FR"/>
        </w:rPr>
        <w:t xml:space="preserve"> (habitat collectif)</w:t>
      </w:r>
      <w:r w:rsidR="00C832B4" w:rsidRPr="00BE256F">
        <w:rPr>
          <w:rFonts w:ascii="Arial" w:hAnsi="Arial"/>
          <w:sz w:val="20"/>
          <w:lang w:val="fr-FR"/>
        </w:rPr>
        <w:t xml:space="preserve">. Les </w:t>
      </w:r>
      <w:r w:rsidR="00C522C4">
        <w:rPr>
          <w:rFonts w:ascii="Arial" w:hAnsi="Arial" w:cs="Arial"/>
          <w:sz w:val="20"/>
          <w:szCs w:val="20"/>
          <w:lang w:val="fr-FR"/>
        </w:rPr>
        <w:t>Locaux FTTH</w:t>
      </w:r>
      <w:r w:rsidR="00C832B4" w:rsidRPr="00BE256F">
        <w:rPr>
          <w:rFonts w:ascii="Arial" w:hAnsi="Arial"/>
          <w:sz w:val="20"/>
          <w:lang w:val="fr-FR"/>
        </w:rPr>
        <w:t xml:space="preserve"> concernés seront alors des </w:t>
      </w:r>
      <w:r w:rsidR="00C832B4" w:rsidRPr="00666733">
        <w:rPr>
          <w:rFonts w:ascii="Arial" w:hAnsi="Arial" w:cs="Arial"/>
          <w:sz w:val="20"/>
          <w:szCs w:val="20"/>
          <w:lang w:val="fr-FR"/>
        </w:rPr>
        <w:t>Lo</w:t>
      </w:r>
      <w:r w:rsidR="00C522C4">
        <w:rPr>
          <w:rFonts w:ascii="Arial" w:hAnsi="Arial" w:cs="Arial"/>
          <w:sz w:val="20"/>
          <w:szCs w:val="20"/>
          <w:lang w:val="fr-FR"/>
        </w:rPr>
        <w:t>caux</w:t>
      </w:r>
      <w:r w:rsidR="00C832B4" w:rsidRPr="00BE256F">
        <w:rPr>
          <w:rFonts w:ascii="Arial" w:hAnsi="Arial"/>
          <w:sz w:val="20"/>
          <w:lang w:val="fr-FR"/>
        </w:rPr>
        <w:t xml:space="preserve"> Raccordable</w:t>
      </w:r>
      <w:r w:rsidR="00F46759" w:rsidRPr="00BE256F">
        <w:rPr>
          <w:rFonts w:ascii="Arial" w:hAnsi="Arial"/>
          <w:sz w:val="20"/>
          <w:lang w:val="fr-FR"/>
        </w:rPr>
        <w:t>s</w:t>
      </w:r>
      <w:r w:rsidR="00C832B4" w:rsidRPr="00BE256F">
        <w:rPr>
          <w:rFonts w:ascii="Arial" w:hAnsi="Arial"/>
          <w:sz w:val="20"/>
          <w:lang w:val="fr-FR"/>
        </w:rPr>
        <w:t>. Cette deuxième opération donne</w:t>
      </w:r>
      <w:r w:rsidR="00F46759" w:rsidRPr="00BE256F">
        <w:rPr>
          <w:rFonts w:ascii="Arial" w:hAnsi="Arial"/>
          <w:sz w:val="20"/>
          <w:lang w:val="fr-FR"/>
        </w:rPr>
        <w:t>ra</w:t>
      </w:r>
      <w:r w:rsidR="00C832B4" w:rsidRPr="00BE256F">
        <w:rPr>
          <w:rFonts w:ascii="Arial" w:hAnsi="Arial"/>
          <w:sz w:val="20"/>
          <w:lang w:val="fr-FR"/>
        </w:rPr>
        <w:t xml:space="preserve"> lieu à une deuxième facturation auprès de l</w:t>
      </w:r>
      <w:r w:rsidR="00012ED2" w:rsidRPr="00BE256F">
        <w:rPr>
          <w:rFonts w:ascii="Arial" w:hAnsi="Arial"/>
          <w:sz w:val="20"/>
          <w:lang w:val="fr-FR"/>
        </w:rPr>
        <w:t>’O</w:t>
      </w:r>
      <w:r w:rsidR="00C832B4" w:rsidRPr="00BE256F">
        <w:rPr>
          <w:rFonts w:ascii="Arial" w:hAnsi="Arial"/>
          <w:sz w:val="20"/>
          <w:lang w:val="fr-FR"/>
        </w:rPr>
        <w:t>pérateur</w:t>
      </w:r>
      <w:r w:rsidR="00012ED2" w:rsidRPr="00BE256F">
        <w:rPr>
          <w:rFonts w:ascii="Arial" w:hAnsi="Arial"/>
          <w:sz w:val="20"/>
          <w:lang w:val="fr-FR"/>
        </w:rPr>
        <w:t xml:space="preserve"> Co-investisseur</w:t>
      </w:r>
      <w:r w:rsidR="00C832B4" w:rsidRPr="00BE256F">
        <w:rPr>
          <w:rFonts w:ascii="Arial" w:hAnsi="Arial"/>
          <w:sz w:val="20"/>
          <w:lang w:val="fr-FR"/>
        </w:rPr>
        <w:t>.</w:t>
      </w:r>
    </w:p>
    <w:p w14:paraId="7F77062B" w14:textId="73B6A848" w:rsidR="00F46759" w:rsidRPr="00BE256F" w:rsidRDefault="00C832B4" w:rsidP="00AA43EA">
      <w:pPr>
        <w:spacing w:after="120" w:line="288" w:lineRule="auto"/>
        <w:jc w:val="both"/>
        <w:rPr>
          <w:rFonts w:ascii="Arial" w:hAnsi="Arial"/>
          <w:sz w:val="20"/>
          <w:lang w:val="fr-FR"/>
        </w:rPr>
      </w:pPr>
      <w:r w:rsidRPr="00BE256F">
        <w:rPr>
          <w:rFonts w:ascii="Arial" w:hAnsi="Arial"/>
          <w:sz w:val="20"/>
          <w:lang w:val="fr-FR"/>
        </w:rPr>
        <w:t xml:space="preserve">Enfin, sur demande </w:t>
      </w:r>
      <w:r w:rsidR="001C534C" w:rsidRPr="00BE256F">
        <w:rPr>
          <w:rFonts w:ascii="Arial" w:hAnsi="Arial"/>
          <w:sz w:val="20"/>
          <w:lang w:val="fr-FR"/>
        </w:rPr>
        <w:t>de l’</w:t>
      </w:r>
      <w:r w:rsidR="00A16E50" w:rsidRPr="00BE256F">
        <w:rPr>
          <w:rFonts w:ascii="Arial" w:hAnsi="Arial"/>
          <w:sz w:val="20"/>
          <w:lang w:val="fr-FR"/>
        </w:rPr>
        <w:t>Opérateur</w:t>
      </w:r>
      <w:r w:rsidR="00406F53" w:rsidRPr="00BE256F">
        <w:rPr>
          <w:rFonts w:ascii="Arial" w:hAnsi="Arial"/>
          <w:sz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621B86" w:rsidRPr="00BE256F">
        <w:rPr>
          <w:rFonts w:ascii="Arial" w:hAnsi="Arial"/>
          <w:sz w:val="20"/>
          <w:lang w:val="fr-FR"/>
        </w:rPr>
        <w:t xml:space="preserve">mettra à </w:t>
      </w:r>
      <w:r w:rsidR="00A16E50" w:rsidRPr="00BE256F">
        <w:rPr>
          <w:rFonts w:ascii="Arial" w:hAnsi="Arial"/>
          <w:sz w:val="20"/>
          <w:lang w:val="fr-FR"/>
        </w:rPr>
        <w:t xml:space="preserve">sa </w:t>
      </w:r>
      <w:r w:rsidR="00621B86" w:rsidRPr="00BE256F">
        <w:rPr>
          <w:rFonts w:ascii="Arial" w:hAnsi="Arial"/>
          <w:sz w:val="20"/>
          <w:lang w:val="fr-FR"/>
        </w:rPr>
        <w:t xml:space="preserve">disposition la </w:t>
      </w:r>
      <w:r w:rsidR="00A16E50" w:rsidRPr="00BE256F">
        <w:rPr>
          <w:rFonts w:ascii="Arial" w:hAnsi="Arial"/>
          <w:sz w:val="20"/>
          <w:lang w:val="fr-FR"/>
        </w:rPr>
        <w:t>L</w:t>
      </w:r>
      <w:r w:rsidR="00621B86" w:rsidRPr="00BE256F">
        <w:rPr>
          <w:rFonts w:ascii="Arial" w:hAnsi="Arial"/>
          <w:sz w:val="20"/>
          <w:lang w:val="fr-FR"/>
        </w:rPr>
        <w:t xml:space="preserve">igne et le cas échéant </w:t>
      </w:r>
      <w:r w:rsidRPr="00BE256F">
        <w:rPr>
          <w:rFonts w:ascii="Arial" w:hAnsi="Arial"/>
          <w:sz w:val="20"/>
          <w:lang w:val="fr-FR"/>
        </w:rPr>
        <w:t xml:space="preserve">fera procéder </w:t>
      </w:r>
      <w:r w:rsidR="00A16E50" w:rsidRPr="00BE256F">
        <w:rPr>
          <w:rFonts w:ascii="Arial" w:hAnsi="Arial"/>
          <w:sz w:val="20"/>
          <w:lang w:val="fr-FR"/>
        </w:rPr>
        <w:t>au</w:t>
      </w:r>
      <w:r w:rsidRPr="00BE256F">
        <w:rPr>
          <w:rFonts w:ascii="Arial" w:hAnsi="Arial"/>
          <w:sz w:val="20"/>
          <w:lang w:val="fr-FR"/>
        </w:rPr>
        <w:t xml:space="preserve"> </w:t>
      </w:r>
      <w:r w:rsidR="00A16E50" w:rsidRPr="00BE256F">
        <w:rPr>
          <w:rFonts w:ascii="Arial" w:hAnsi="Arial"/>
          <w:sz w:val="20"/>
          <w:lang w:val="fr-FR"/>
        </w:rPr>
        <w:t xml:space="preserve">Raccordement du </w:t>
      </w:r>
      <w:r w:rsidR="00F46759" w:rsidRPr="00BE256F">
        <w:rPr>
          <w:rFonts w:ascii="Arial" w:hAnsi="Arial"/>
          <w:sz w:val="20"/>
          <w:lang w:val="fr-FR"/>
        </w:rPr>
        <w:t>Client Final. Cette troisième opération donnera lieu à une troisième facturation</w:t>
      </w:r>
      <w:r w:rsidR="00012ED2" w:rsidRPr="00BE256F">
        <w:rPr>
          <w:rFonts w:ascii="Arial" w:hAnsi="Arial"/>
          <w:sz w:val="20"/>
          <w:lang w:val="fr-FR"/>
        </w:rPr>
        <w:t xml:space="preserve"> auprès de l’Opérateur</w:t>
      </w:r>
      <w:r w:rsidR="00A16E50" w:rsidRPr="00BE256F">
        <w:rPr>
          <w:rFonts w:ascii="Arial" w:hAnsi="Arial"/>
          <w:sz w:val="20"/>
          <w:lang w:val="fr-FR"/>
        </w:rPr>
        <w:t>.</w:t>
      </w:r>
    </w:p>
    <w:p w14:paraId="7F77062C" w14:textId="0455A5F8" w:rsidR="00F46759" w:rsidRPr="00BE256F" w:rsidRDefault="004A06A2" w:rsidP="00AA43EA">
      <w:pPr>
        <w:spacing w:after="120" w:line="288" w:lineRule="auto"/>
        <w:jc w:val="both"/>
        <w:rPr>
          <w:rFonts w:ascii="Arial" w:hAnsi="Arial"/>
          <w:sz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621B86" w:rsidRPr="00BE256F">
        <w:rPr>
          <w:rFonts w:ascii="Arial" w:hAnsi="Arial"/>
          <w:sz w:val="20"/>
          <w:lang w:val="fr-FR"/>
        </w:rPr>
        <w:t xml:space="preserve">fournira en </w:t>
      </w:r>
      <w:r w:rsidR="006F53D0" w:rsidRPr="00BE256F">
        <w:rPr>
          <w:rFonts w:ascii="Arial" w:hAnsi="Arial"/>
          <w:sz w:val="20"/>
          <w:lang w:val="fr-FR"/>
        </w:rPr>
        <w:t xml:space="preserve">outre un service d’hébergement actif ou passif </w:t>
      </w:r>
      <w:r w:rsidR="00CE446E" w:rsidRPr="00BE256F">
        <w:rPr>
          <w:rFonts w:ascii="Arial" w:hAnsi="Arial"/>
          <w:sz w:val="20"/>
          <w:lang w:val="fr-FR"/>
        </w:rPr>
        <w:t>au PM</w:t>
      </w:r>
      <w:r w:rsidR="006F53D0" w:rsidRPr="00BE256F">
        <w:rPr>
          <w:rFonts w:ascii="Arial" w:hAnsi="Arial"/>
          <w:sz w:val="20"/>
          <w:lang w:val="fr-FR"/>
        </w:rPr>
        <w:t xml:space="preserve"> selon les modalités prévues aux présentes</w:t>
      </w:r>
      <w:r w:rsidR="00A16E50" w:rsidRPr="00BE256F">
        <w:rPr>
          <w:rFonts w:ascii="Arial" w:hAnsi="Arial"/>
          <w:sz w:val="20"/>
          <w:lang w:val="fr-FR"/>
        </w:rPr>
        <w:t xml:space="preserve"> </w:t>
      </w:r>
      <w:r w:rsidR="006F53D0" w:rsidRPr="00BE256F">
        <w:rPr>
          <w:rFonts w:ascii="Arial" w:hAnsi="Arial"/>
          <w:sz w:val="20"/>
          <w:lang w:val="fr-FR"/>
        </w:rPr>
        <w:t>; il donnera lieu à l’émission d’une facturation spécifique.</w:t>
      </w:r>
    </w:p>
    <w:p w14:paraId="0D0F2E00" w14:textId="1D68C7E2" w:rsidR="009D4FD0" w:rsidRPr="00666733" w:rsidRDefault="009D4FD0" w:rsidP="00AA43EA">
      <w:pPr>
        <w:spacing w:after="120" w:line="288" w:lineRule="auto"/>
        <w:jc w:val="both"/>
        <w:rPr>
          <w:rFonts w:ascii="Arial" w:hAnsi="Arial" w:cs="Arial"/>
          <w:sz w:val="20"/>
          <w:szCs w:val="20"/>
          <w:lang w:val="fr-FR"/>
        </w:rPr>
      </w:pPr>
      <w:r>
        <w:rPr>
          <w:rFonts w:ascii="Arial" w:hAnsi="Arial" w:cs="Arial"/>
          <w:sz w:val="20"/>
          <w:szCs w:val="20"/>
          <w:lang w:val="fr-FR"/>
        </w:rPr>
        <w:t xml:space="preserve">Au-delà,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Pr="00666733">
        <w:rPr>
          <w:rFonts w:ascii="Arial" w:hAnsi="Arial" w:cs="Arial"/>
          <w:sz w:val="20"/>
          <w:szCs w:val="20"/>
          <w:lang w:val="fr-FR"/>
        </w:rPr>
        <w:t xml:space="preserve">proposera une prestation de </w:t>
      </w:r>
      <w:proofErr w:type="spellStart"/>
      <w:r>
        <w:rPr>
          <w:rFonts w:ascii="Arial" w:hAnsi="Arial" w:cs="Arial"/>
          <w:sz w:val="20"/>
          <w:szCs w:val="20"/>
          <w:lang w:val="fr-FR"/>
        </w:rPr>
        <w:t>co</w:t>
      </w:r>
      <w:proofErr w:type="spellEnd"/>
      <w:r>
        <w:rPr>
          <w:rFonts w:ascii="Arial" w:hAnsi="Arial" w:cs="Arial"/>
          <w:sz w:val="20"/>
          <w:szCs w:val="20"/>
          <w:lang w:val="fr-FR"/>
        </w:rPr>
        <w:t>-investissement et de mise à disposition de ligne en continu du NRO au PBO</w:t>
      </w:r>
      <w:r w:rsidR="007C0AB9">
        <w:rPr>
          <w:rFonts w:ascii="Arial" w:hAnsi="Arial" w:cs="Arial"/>
          <w:sz w:val="20"/>
          <w:szCs w:val="20"/>
          <w:lang w:val="fr-FR"/>
        </w:rPr>
        <w:t xml:space="preserve">, </w:t>
      </w:r>
      <w:r w:rsidRPr="00666733">
        <w:rPr>
          <w:rFonts w:ascii="Arial" w:hAnsi="Arial" w:cs="Arial"/>
          <w:sz w:val="20"/>
          <w:szCs w:val="20"/>
          <w:lang w:val="fr-FR"/>
        </w:rPr>
        <w:t>qui donne</w:t>
      </w:r>
      <w:r>
        <w:rPr>
          <w:rFonts w:ascii="Arial" w:hAnsi="Arial" w:cs="Arial"/>
          <w:sz w:val="20"/>
          <w:szCs w:val="20"/>
          <w:lang w:val="fr-FR"/>
        </w:rPr>
        <w:t>ra</w:t>
      </w:r>
      <w:r w:rsidRPr="00666733">
        <w:rPr>
          <w:rFonts w:ascii="Arial" w:hAnsi="Arial" w:cs="Arial"/>
          <w:sz w:val="20"/>
          <w:szCs w:val="20"/>
          <w:lang w:val="fr-FR"/>
        </w:rPr>
        <w:t xml:space="preserve"> lieu à une facturation spécifique selon les modalités prévues aux présentes.</w:t>
      </w:r>
    </w:p>
    <w:p w14:paraId="7F77062D" w14:textId="7B1A5B0A" w:rsidR="004C0AEC" w:rsidRPr="00BE256F" w:rsidRDefault="004A06A2" w:rsidP="00AA43EA">
      <w:pPr>
        <w:spacing w:after="120" w:line="288" w:lineRule="auto"/>
        <w:jc w:val="both"/>
        <w:rPr>
          <w:rFonts w:ascii="Arial" w:hAnsi="Arial"/>
          <w:sz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F46759" w:rsidRPr="00BE256F">
        <w:rPr>
          <w:rFonts w:ascii="Arial" w:hAnsi="Arial"/>
          <w:sz w:val="20"/>
          <w:lang w:val="fr-FR"/>
        </w:rPr>
        <w:t xml:space="preserve">proposera </w:t>
      </w:r>
      <w:r w:rsidR="009B59DB" w:rsidRPr="00BE256F">
        <w:rPr>
          <w:rFonts w:ascii="Arial" w:hAnsi="Arial"/>
          <w:sz w:val="20"/>
          <w:lang w:val="fr-FR"/>
        </w:rPr>
        <w:t xml:space="preserve">à </w:t>
      </w:r>
      <w:r w:rsidR="00F46759" w:rsidRPr="00BE256F">
        <w:rPr>
          <w:rFonts w:ascii="Arial" w:hAnsi="Arial"/>
          <w:sz w:val="20"/>
          <w:lang w:val="fr-FR"/>
        </w:rPr>
        <w:t xml:space="preserve">la </w:t>
      </w:r>
      <w:r w:rsidR="009B59DB" w:rsidRPr="00BE256F">
        <w:rPr>
          <w:rFonts w:ascii="Arial" w:hAnsi="Arial"/>
          <w:sz w:val="20"/>
          <w:lang w:val="fr-FR"/>
        </w:rPr>
        <w:t>demande de</w:t>
      </w:r>
      <w:r w:rsidR="00BB0531" w:rsidRPr="00BE256F">
        <w:rPr>
          <w:rFonts w:ascii="Arial" w:hAnsi="Arial"/>
          <w:sz w:val="20"/>
          <w:lang w:val="fr-FR"/>
        </w:rPr>
        <w:t xml:space="preserve"> l’Opérateur </w:t>
      </w:r>
      <w:r w:rsidR="009B59DB" w:rsidRPr="00BE256F">
        <w:rPr>
          <w:rFonts w:ascii="Arial" w:hAnsi="Arial"/>
          <w:sz w:val="20"/>
          <w:lang w:val="fr-FR"/>
        </w:rPr>
        <w:t>et suivant les disponibilités</w:t>
      </w:r>
      <w:r w:rsidR="00012ED2" w:rsidRPr="00BE256F">
        <w:rPr>
          <w:rFonts w:ascii="Arial" w:hAnsi="Arial"/>
          <w:sz w:val="20"/>
          <w:lang w:val="fr-FR"/>
        </w:rPr>
        <w:t xml:space="preserve"> une prestation de Raccordement </w:t>
      </w:r>
      <w:r w:rsidR="00CB0FE5" w:rsidRPr="00BE256F">
        <w:rPr>
          <w:rFonts w:ascii="Arial" w:hAnsi="Arial"/>
          <w:sz w:val="20"/>
          <w:lang w:val="fr-FR"/>
        </w:rPr>
        <w:t>au</w:t>
      </w:r>
      <w:r w:rsidR="00BB0531" w:rsidRPr="00BE256F">
        <w:rPr>
          <w:rFonts w:ascii="Arial" w:hAnsi="Arial"/>
          <w:sz w:val="20"/>
          <w:lang w:val="fr-FR"/>
        </w:rPr>
        <w:t xml:space="preserve"> </w:t>
      </w:r>
      <w:r w:rsidR="008961C6" w:rsidRPr="00666733">
        <w:rPr>
          <w:rFonts w:ascii="Arial" w:hAnsi="Arial" w:cs="Arial"/>
          <w:sz w:val="20"/>
          <w:szCs w:val="20"/>
          <w:lang w:val="fr-FR"/>
        </w:rPr>
        <w:t>PRDM</w:t>
      </w:r>
      <w:r w:rsidR="00BB0531" w:rsidRPr="00BE256F">
        <w:rPr>
          <w:rFonts w:ascii="Arial" w:hAnsi="Arial"/>
          <w:sz w:val="20"/>
          <w:lang w:val="fr-FR"/>
        </w:rPr>
        <w:t xml:space="preserve"> </w:t>
      </w:r>
      <w:r w:rsidR="009B59DB" w:rsidRPr="00BE256F">
        <w:rPr>
          <w:rFonts w:ascii="Arial" w:hAnsi="Arial"/>
          <w:sz w:val="20"/>
          <w:lang w:val="fr-FR"/>
        </w:rPr>
        <w:t>qui</w:t>
      </w:r>
      <w:r w:rsidR="00BC79AB" w:rsidRPr="00BE256F">
        <w:rPr>
          <w:rFonts w:ascii="Arial" w:hAnsi="Arial"/>
          <w:sz w:val="20"/>
          <w:lang w:val="fr-FR"/>
        </w:rPr>
        <w:t xml:space="preserve"> donnera lieu à u</w:t>
      </w:r>
      <w:r w:rsidR="00A16E50" w:rsidRPr="00BE256F">
        <w:rPr>
          <w:rFonts w:ascii="Arial" w:hAnsi="Arial"/>
          <w:sz w:val="20"/>
          <w:lang w:val="fr-FR"/>
        </w:rPr>
        <w:t>n</w:t>
      </w:r>
      <w:r w:rsidR="00BC79AB" w:rsidRPr="00BE256F">
        <w:rPr>
          <w:rFonts w:ascii="Arial" w:hAnsi="Arial"/>
          <w:sz w:val="20"/>
          <w:lang w:val="fr-FR"/>
        </w:rPr>
        <w:t>e</w:t>
      </w:r>
      <w:r w:rsidR="00A16E50" w:rsidRPr="00BE256F">
        <w:rPr>
          <w:rFonts w:ascii="Arial" w:hAnsi="Arial"/>
          <w:sz w:val="20"/>
          <w:lang w:val="fr-FR"/>
        </w:rPr>
        <w:t xml:space="preserve"> facturation spécifique</w:t>
      </w:r>
      <w:r w:rsidR="00BB0531" w:rsidRPr="00BE256F">
        <w:rPr>
          <w:rFonts w:ascii="Arial" w:hAnsi="Arial"/>
          <w:sz w:val="20"/>
          <w:lang w:val="fr-FR"/>
        </w:rPr>
        <w:t xml:space="preserve"> selon les modalités prévues aux présentes</w:t>
      </w:r>
      <w:r w:rsidR="00A16E50" w:rsidRPr="00BE256F">
        <w:rPr>
          <w:rFonts w:ascii="Arial" w:hAnsi="Arial"/>
          <w:sz w:val="20"/>
          <w:lang w:val="fr-FR"/>
        </w:rPr>
        <w:t>.</w:t>
      </w:r>
    </w:p>
    <w:p w14:paraId="7F77062E" w14:textId="77777777" w:rsidR="00547EC1" w:rsidRPr="00BE256F" w:rsidRDefault="00276AD5" w:rsidP="00AA12DB">
      <w:pPr>
        <w:pStyle w:val="BBHeading1"/>
      </w:pPr>
      <w:bookmarkStart w:id="53" w:name="_Toc529374293"/>
      <w:bookmarkStart w:id="54" w:name="_Toc4163483"/>
      <w:r w:rsidRPr="00BE256F">
        <w:t>M</w:t>
      </w:r>
      <w:r w:rsidR="00DB3E98" w:rsidRPr="00BE256F">
        <w:t xml:space="preserve">odalites du </w:t>
      </w:r>
      <w:r w:rsidRPr="00BE256F">
        <w:t>C</w:t>
      </w:r>
      <w:r w:rsidR="00DB3E98" w:rsidRPr="00BE256F">
        <w:t>o-investissement</w:t>
      </w:r>
      <w:bookmarkEnd w:id="53"/>
      <w:bookmarkEnd w:id="54"/>
    </w:p>
    <w:p w14:paraId="7F77062F" w14:textId="77777777" w:rsidR="00DD3787" w:rsidRPr="00BE256F" w:rsidRDefault="00DD3787" w:rsidP="00BE256F">
      <w:pPr>
        <w:pStyle w:val="Titre2"/>
        <w:numPr>
          <w:ilvl w:val="1"/>
          <w:numId w:val="33"/>
        </w:numPr>
        <w:rPr>
          <w:sz w:val="20"/>
          <w:lang w:val="fr-FR"/>
        </w:rPr>
      </w:pPr>
      <w:bookmarkStart w:id="55" w:name="_Toc343275773"/>
      <w:bookmarkStart w:id="56" w:name="_Toc343275880"/>
      <w:bookmarkStart w:id="57" w:name="_Ref303180435"/>
      <w:bookmarkStart w:id="58" w:name="_Toc529374294"/>
      <w:bookmarkStart w:id="59" w:name="_Toc4163484"/>
      <w:bookmarkEnd w:id="55"/>
      <w:bookmarkEnd w:id="56"/>
      <w:r w:rsidRPr="00BE256F">
        <w:rPr>
          <w:sz w:val="20"/>
          <w:lang w:val="fr-FR"/>
        </w:rPr>
        <w:t xml:space="preserve">Principes généraux du </w:t>
      </w:r>
      <w:r w:rsidR="00A16E50" w:rsidRPr="00BE256F">
        <w:rPr>
          <w:sz w:val="20"/>
          <w:lang w:val="fr-FR"/>
        </w:rPr>
        <w:t>C</w:t>
      </w:r>
      <w:r w:rsidRPr="00BE256F">
        <w:rPr>
          <w:sz w:val="20"/>
          <w:lang w:val="fr-FR"/>
        </w:rPr>
        <w:t>o-investissement</w:t>
      </w:r>
      <w:bookmarkEnd w:id="57"/>
      <w:bookmarkEnd w:id="58"/>
      <w:bookmarkEnd w:id="59"/>
    </w:p>
    <w:p w14:paraId="1F271DCD" w14:textId="77777777" w:rsidR="00F97422" w:rsidRDefault="00F97422" w:rsidP="00F97422">
      <w:pPr>
        <w:autoSpaceDE w:val="0"/>
        <w:autoSpaceDN w:val="0"/>
        <w:jc w:val="both"/>
        <w:rPr>
          <w:rFonts w:ascii="Arial" w:hAnsi="Arial" w:cs="Arial"/>
          <w:sz w:val="20"/>
          <w:szCs w:val="20"/>
          <w:lang w:val="fr-FR"/>
        </w:rPr>
      </w:pPr>
    </w:p>
    <w:p w14:paraId="7F770630" w14:textId="45F32EF0" w:rsidR="00DD3787" w:rsidRDefault="00DD3787" w:rsidP="00F97422">
      <w:pPr>
        <w:autoSpaceDE w:val="0"/>
        <w:autoSpaceDN w:val="0"/>
        <w:jc w:val="both"/>
        <w:rPr>
          <w:rFonts w:ascii="Arial" w:hAnsi="Arial" w:cs="Arial"/>
          <w:sz w:val="20"/>
          <w:szCs w:val="20"/>
          <w:lang w:val="fr-FR"/>
        </w:rPr>
      </w:pPr>
      <w:r w:rsidRPr="00BE256F">
        <w:rPr>
          <w:rFonts w:ascii="Arial" w:hAnsi="Arial" w:cs="Arial"/>
          <w:sz w:val="20"/>
          <w:szCs w:val="20"/>
          <w:lang w:val="fr-FR"/>
        </w:rPr>
        <w:t>L’ac</w:t>
      </w:r>
      <w:r w:rsidR="0091310D" w:rsidRPr="00BE256F">
        <w:rPr>
          <w:rFonts w:ascii="Arial" w:hAnsi="Arial" w:cs="Arial"/>
          <w:sz w:val="20"/>
          <w:szCs w:val="20"/>
          <w:lang w:val="fr-FR"/>
        </w:rPr>
        <w:t>quisition auprès d</w:t>
      </w:r>
      <w:r w:rsidR="000D51E3">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91310D" w:rsidRPr="00BE256F">
        <w:rPr>
          <w:rFonts w:ascii="Arial" w:hAnsi="Arial" w:cs="Arial"/>
          <w:sz w:val="20"/>
          <w:szCs w:val="20"/>
          <w:lang w:val="fr-FR"/>
        </w:rPr>
        <w:t>de</w:t>
      </w:r>
      <w:r w:rsidRPr="00BE256F">
        <w:rPr>
          <w:rFonts w:ascii="Arial" w:hAnsi="Arial" w:cs="Arial"/>
          <w:sz w:val="20"/>
          <w:szCs w:val="20"/>
          <w:lang w:val="fr-FR"/>
        </w:rPr>
        <w:t xml:space="preserve"> </w:t>
      </w:r>
      <w:r w:rsidR="006C1CF0" w:rsidRPr="00BE256F">
        <w:rPr>
          <w:rFonts w:ascii="Arial" w:hAnsi="Arial" w:cs="Arial"/>
          <w:sz w:val="20"/>
          <w:szCs w:val="20"/>
          <w:lang w:val="fr-FR"/>
        </w:rPr>
        <w:t>L</w:t>
      </w:r>
      <w:r w:rsidRPr="00BE256F">
        <w:rPr>
          <w:rFonts w:ascii="Arial" w:hAnsi="Arial" w:cs="Arial"/>
          <w:sz w:val="20"/>
          <w:szCs w:val="20"/>
          <w:lang w:val="fr-FR"/>
        </w:rPr>
        <w:t xml:space="preserve">ignes FTTH </w:t>
      </w:r>
      <w:r w:rsidR="0091310D" w:rsidRPr="00BE256F">
        <w:rPr>
          <w:rFonts w:ascii="Arial" w:hAnsi="Arial" w:cs="Arial"/>
          <w:sz w:val="20"/>
          <w:szCs w:val="20"/>
          <w:lang w:val="fr-FR"/>
        </w:rPr>
        <w:t>du</w:t>
      </w:r>
      <w:r w:rsidR="00FC68BE" w:rsidRPr="00BE256F">
        <w:rPr>
          <w:rFonts w:ascii="Arial" w:hAnsi="Arial" w:cs="Arial"/>
          <w:sz w:val="20"/>
          <w:szCs w:val="20"/>
          <w:lang w:val="fr-FR"/>
        </w:rPr>
        <w:t xml:space="preserve"> </w:t>
      </w:r>
      <w:r w:rsidR="00C660CE">
        <w:rPr>
          <w:rFonts w:ascii="Arial" w:hAnsi="Arial" w:cs="Arial"/>
          <w:sz w:val="20"/>
          <w:szCs w:val="20"/>
          <w:lang w:val="fr-FR"/>
        </w:rPr>
        <w:t>réseau de c</w:t>
      </w:r>
      <w:r w:rsidR="00C660CE" w:rsidRPr="00F91734">
        <w:rPr>
          <w:rFonts w:ascii="Arial" w:hAnsi="Arial" w:cs="Arial"/>
          <w:sz w:val="20"/>
          <w:szCs w:val="20"/>
          <w:lang w:val="fr-FR"/>
        </w:rPr>
        <w:t xml:space="preserve">ommunications électroniques </w:t>
      </w:r>
      <w:r w:rsidRPr="00BE256F">
        <w:rPr>
          <w:rFonts w:ascii="Arial" w:hAnsi="Arial" w:cs="Arial"/>
          <w:sz w:val="20"/>
          <w:szCs w:val="20"/>
          <w:lang w:val="fr-FR"/>
        </w:rPr>
        <w:t xml:space="preserve">par le biais du </w:t>
      </w:r>
      <w:r w:rsidR="00E36DB8" w:rsidRPr="00BE256F">
        <w:rPr>
          <w:rFonts w:ascii="Arial" w:hAnsi="Arial" w:cs="Arial"/>
          <w:sz w:val="20"/>
          <w:szCs w:val="20"/>
          <w:lang w:val="fr-FR"/>
        </w:rPr>
        <w:t>C</w:t>
      </w:r>
      <w:r w:rsidRPr="00BE256F">
        <w:rPr>
          <w:rFonts w:ascii="Arial" w:hAnsi="Arial" w:cs="Arial"/>
          <w:sz w:val="20"/>
          <w:szCs w:val="20"/>
          <w:lang w:val="fr-FR"/>
        </w:rPr>
        <w:t>o-investissement implique un engagement de l’</w:t>
      </w:r>
      <w:r w:rsidR="003C792E" w:rsidRPr="00BE256F">
        <w:rPr>
          <w:rFonts w:ascii="Arial" w:hAnsi="Arial" w:cs="Arial"/>
          <w:sz w:val="20"/>
          <w:szCs w:val="20"/>
          <w:lang w:val="fr-FR"/>
        </w:rPr>
        <w:t>Opérateur</w:t>
      </w:r>
      <w:r w:rsidRPr="00BE256F">
        <w:rPr>
          <w:rFonts w:ascii="Arial" w:hAnsi="Arial" w:cs="Arial"/>
          <w:sz w:val="20"/>
          <w:szCs w:val="20"/>
          <w:lang w:val="fr-FR"/>
        </w:rPr>
        <w:t xml:space="preserve"> d’acquérir des droits d’usage sur lesdites </w:t>
      </w:r>
      <w:r w:rsidR="006C1CF0" w:rsidRPr="00BE256F">
        <w:rPr>
          <w:rFonts w:ascii="Arial" w:hAnsi="Arial" w:cs="Arial"/>
          <w:sz w:val="20"/>
          <w:szCs w:val="20"/>
          <w:lang w:val="fr-FR"/>
        </w:rPr>
        <w:t>L</w:t>
      </w:r>
      <w:r w:rsidRPr="00BE256F">
        <w:rPr>
          <w:rFonts w:ascii="Arial" w:hAnsi="Arial" w:cs="Arial"/>
          <w:sz w:val="20"/>
          <w:szCs w:val="20"/>
          <w:lang w:val="fr-FR"/>
        </w:rPr>
        <w:t>ignes suivant les prix et modalités décrites aux présentes</w:t>
      </w:r>
      <w:r w:rsidR="009855C0" w:rsidRPr="00BE256F">
        <w:rPr>
          <w:rFonts w:ascii="Arial" w:hAnsi="Arial" w:cs="Arial"/>
          <w:sz w:val="20"/>
          <w:szCs w:val="20"/>
          <w:lang w:val="fr-FR"/>
        </w:rPr>
        <w:t>,</w:t>
      </w:r>
      <w:r w:rsidRPr="00BE256F">
        <w:rPr>
          <w:rFonts w:ascii="Arial" w:hAnsi="Arial" w:cs="Arial"/>
          <w:sz w:val="20"/>
          <w:szCs w:val="20"/>
          <w:lang w:val="fr-FR"/>
        </w:rPr>
        <w:t xml:space="preserve"> afin d’offrir des service</w:t>
      </w:r>
      <w:r w:rsidR="00BC79AB" w:rsidRPr="00BE256F">
        <w:rPr>
          <w:rFonts w:ascii="Arial" w:hAnsi="Arial" w:cs="Arial"/>
          <w:sz w:val="20"/>
          <w:szCs w:val="20"/>
          <w:lang w:val="fr-FR"/>
        </w:rPr>
        <w:t>s de communication</w:t>
      </w:r>
      <w:r w:rsidR="006247FE" w:rsidRPr="00BE256F">
        <w:rPr>
          <w:rFonts w:ascii="Arial" w:hAnsi="Arial" w:cs="Arial"/>
          <w:sz w:val="20"/>
          <w:szCs w:val="20"/>
          <w:lang w:val="fr-FR"/>
        </w:rPr>
        <w:t>s</w:t>
      </w:r>
      <w:r w:rsidR="00BC79AB" w:rsidRPr="00BE256F">
        <w:rPr>
          <w:rFonts w:ascii="Arial" w:hAnsi="Arial" w:cs="Arial"/>
          <w:sz w:val="20"/>
          <w:szCs w:val="20"/>
          <w:lang w:val="fr-FR"/>
        </w:rPr>
        <w:t xml:space="preserve"> électronique</w:t>
      </w:r>
      <w:r w:rsidR="006247FE" w:rsidRPr="00BE256F">
        <w:rPr>
          <w:rFonts w:ascii="Arial" w:hAnsi="Arial" w:cs="Arial"/>
          <w:sz w:val="20"/>
          <w:szCs w:val="20"/>
          <w:lang w:val="fr-FR"/>
        </w:rPr>
        <w:t>s</w:t>
      </w:r>
      <w:r w:rsidRPr="00BE256F">
        <w:rPr>
          <w:rFonts w:ascii="Arial" w:hAnsi="Arial" w:cs="Arial"/>
          <w:sz w:val="20"/>
          <w:szCs w:val="20"/>
          <w:lang w:val="fr-FR"/>
        </w:rPr>
        <w:t xml:space="preserve"> à ses Clients Finals.</w:t>
      </w:r>
    </w:p>
    <w:p w14:paraId="53D532B8" w14:textId="77777777" w:rsidR="00BE256F" w:rsidRPr="00BE256F" w:rsidRDefault="00BE256F" w:rsidP="00BE256F">
      <w:pPr>
        <w:autoSpaceDE w:val="0"/>
        <w:autoSpaceDN w:val="0"/>
        <w:jc w:val="both"/>
        <w:rPr>
          <w:rFonts w:ascii="Arial" w:hAnsi="Arial" w:cs="Arial"/>
          <w:sz w:val="20"/>
          <w:szCs w:val="20"/>
          <w:lang w:val="fr-FR"/>
        </w:rPr>
      </w:pPr>
    </w:p>
    <w:p w14:paraId="7F770631" w14:textId="53BA62EA" w:rsidR="00AF1527" w:rsidRPr="002D21A1" w:rsidRDefault="00AF1527" w:rsidP="00BE256F">
      <w:pPr>
        <w:autoSpaceDE w:val="0"/>
        <w:autoSpaceDN w:val="0"/>
        <w:jc w:val="both"/>
        <w:rPr>
          <w:rFonts w:ascii="Arial" w:hAnsi="Arial" w:cs="Arial"/>
          <w:sz w:val="20"/>
          <w:szCs w:val="20"/>
          <w:lang w:val="fr-FR"/>
        </w:rPr>
      </w:pPr>
      <w:r w:rsidRPr="00BE256F">
        <w:rPr>
          <w:rFonts w:ascii="Arial" w:hAnsi="Arial" w:cs="Arial"/>
          <w:sz w:val="20"/>
          <w:szCs w:val="20"/>
          <w:lang w:val="fr-FR"/>
        </w:rPr>
        <w:t xml:space="preserve">L’Opérateur pourra s’engager à tout moment, à compter de la publication de l’intention de déploiement par </w:t>
      </w:r>
      <w:r w:rsidR="004A06A2">
        <w:rPr>
          <w:rFonts w:ascii="Arial" w:hAnsi="Arial" w:cs="Arial"/>
          <w:sz w:val="20"/>
          <w:szCs w:val="20"/>
          <w:lang w:val="fr-FR"/>
        </w:rPr>
        <w:t>TARN</w:t>
      </w:r>
      <w:r w:rsidR="00AF1D86">
        <w:rPr>
          <w:rFonts w:ascii="Arial" w:hAnsi="Arial" w:cs="Arial"/>
          <w:sz w:val="20"/>
          <w:szCs w:val="20"/>
          <w:lang w:val="fr-FR"/>
        </w:rPr>
        <w:t xml:space="preserve"> FIBRE</w:t>
      </w:r>
      <w:r w:rsidRPr="002D21A1">
        <w:rPr>
          <w:rFonts w:ascii="Arial" w:hAnsi="Arial" w:cs="Arial"/>
          <w:sz w:val="20"/>
          <w:szCs w:val="20"/>
          <w:lang w:val="fr-FR"/>
        </w:rPr>
        <w:t>, et ce pendant un</w:t>
      </w:r>
      <w:r w:rsidR="00897347" w:rsidRPr="002D21A1">
        <w:rPr>
          <w:rFonts w:ascii="Arial" w:hAnsi="Arial" w:cs="Arial"/>
          <w:sz w:val="20"/>
          <w:szCs w:val="20"/>
          <w:lang w:val="fr-FR"/>
        </w:rPr>
        <w:t>e</w:t>
      </w:r>
      <w:r w:rsidRPr="002D21A1">
        <w:rPr>
          <w:rFonts w:ascii="Arial" w:hAnsi="Arial" w:cs="Arial"/>
          <w:sz w:val="20"/>
          <w:szCs w:val="20"/>
          <w:lang w:val="fr-FR"/>
        </w:rPr>
        <w:t xml:space="preserve"> durée de 20 ans postérieurement à la Date de Lancement de Zone. Selon le moment auquel l’Opérateur choisira de s’</w:t>
      </w:r>
      <w:r w:rsidR="00C65A28" w:rsidRPr="002D21A1">
        <w:rPr>
          <w:rFonts w:ascii="Arial" w:hAnsi="Arial" w:cs="Arial"/>
          <w:sz w:val="20"/>
          <w:szCs w:val="20"/>
          <w:lang w:val="fr-FR"/>
        </w:rPr>
        <w:t xml:space="preserve">engager, il deviendra alors Opérateur </w:t>
      </w:r>
      <w:proofErr w:type="spellStart"/>
      <w:r w:rsidR="00C65A28" w:rsidRPr="002D21A1">
        <w:rPr>
          <w:rFonts w:ascii="Arial" w:hAnsi="Arial" w:cs="Arial"/>
          <w:sz w:val="20"/>
          <w:szCs w:val="20"/>
          <w:lang w:val="fr-FR"/>
        </w:rPr>
        <w:t>co</w:t>
      </w:r>
      <w:proofErr w:type="spellEnd"/>
      <w:r w:rsidR="00C65A28" w:rsidRPr="002D21A1">
        <w:rPr>
          <w:rFonts w:ascii="Arial" w:hAnsi="Arial" w:cs="Arial"/>
          <w:sz w:val="20"/>
          <w:szCs w:val="20"/>
          <w:lang w:val="fr-FR"/>
        </w:rPr>
        <w:t xml:space="preserve">-investisseur </w:t>
      </w:r>
      <w:r w:rsidR="00114176" w:rsidRPr="002D21A1">
        <w:rPr>
          <w:rFonts w:ascii="Arial" w:hAnsi="Arial" w:cs="Arial"/>
          <w:sz w:val="20"/>
          <w:szCs w:val="20"/>
          <w:lang w:val="fr-FR"/>
        </w:rPr>
        <w:t>ab initio</w:t>
      </w:r>
      <w:r w:rsidR="00C65A28" w:rsidRPr="002D21A1">
        <w:rPr>
          <w:rFonts w:ascii="Arial" w:hAnsi="Arial" w:cs="Arial"/>
          <w:sz w:val="20"/>
          <w:szCs w:val="20"/>
          <w:lang w:val="fr-FR"/>
        </w:rPr>
        <w:t xml:space="preserve"> ou Opérateur </w:t>
      </w:r>
      <w:proofErr w:type="spellStart"/>
      <w:r w:rsidR="00C65A28" w:rsidRPr="002D21A1">
        <w:rPr>
          <w:rFonts w:ascii="Arial" w:hAnsi="Arial" w:cs="Arial"/>
          <w:sz w:val="20"/>
          <w:szCs w:val="20"/>
          <w:lang w:val="fr-FR"/>
        </w:rPr>
        <w:t>co</w:t>
      </w:r>
      <w:proofErr w:type="spellEnd"/>
      <w:r w:rsidR="00C65A28" w:rsidRPr="002D21A1">
        <w:rPr>
          <w:rFonts w:ascii="Arial" w:hAnsi="Arial" w:cs="Arial"/>
          <w:sz w:val="20"/>
          <w:szCs w:val="20"/>
          <w:lang w:val="fr-FR"/>
        </w:rPr>
        <w:t xml:space="preserve">-investisseur </w:t>
      </w:r>
      <w:r w:rsidR="00114176" w:rsidRPr="002D21A1">
        <w:rPr>
          <w:rFonts w:ascii="Arial" w:hAnsi="Arial" w:cs="Arial"/>
          <w:sz w:val="20"/>
          <w:szCs w:val="20"/>
          <w:lang w:val="fr-FR"/>
        </w:rPr>
        <w:t>a posteriori</w:t>
      </w:r>
      <w:r w:rsidR="00C65A28" w:rsidRPr="002D21A1">
        <w:rPr>
          <w:rFonts w:ascii="Arial" w:hAnsi="Arial" w:cs="Arial"/>
          <w:sz w:val="20"/>
          <w:szCs w:val="20"/>
          <w:lang w:val="fr-FR"/>
        </w:rPr>
        <w:t xml:space="preserve">, </w:t>
      </w:r>
      <w:r w:rsidR="005178F1" w:rsidRPr="002D21A1">
        <w:rPr>
          <w:rFonts w:ascii="Arial" w:hAnsi="Arial" w:cs="Arial"/>
          <w:sz w:val="20"/>
          <w:szCs w:val="20"/>
          <w:lang w:val="fr-FR"/>
        </w:rPr>
        <w:t>conformément aux</w:t>
      </w:r>
      <w:r w:rsidR="00C65A28" w:rsidRPr="002D21A1">
        <w:rPr>
          <w:rFonts w:ascii="Arial" w:hAnsi="Arial" w:cs="Arial"/>
          <w:sz w:val="20"/>
          <w:szCs w:val="20"/>
          <w:lang w:val="fr-FR"/>
        </w:rPr>
        <w:t xml:space="preserve"> dispositions qui figurent à l’article 6.3.</w:t>
      </w:r>
    </w:p>
    <w:p w14:paraId="1BEC9F70" w14:textId="03B1500F" w:rsidR="007C0AB9" w:rsidRPr="002D21A1" w:rsidRDefault="007C0AB9" w:rsidP="00897347">
      <w:pPr>
        <w:autoSpaceDE w:val="0"/>
        <w:autoSpaceDN w:val="0"/>
        <w:jc w:val="both"/>
        <w:rPr>
          <w:rFonts w:ascii="Arial" w:hAnsi="Arial" w:cs="Arial"/>
          <w:sz w:val="20"/>
          <w:szCs w:val="20"/>
          <w:lang w:val="fr-FR"/>
        </w:rPr>
      </w:pPr>
      <w:r w:rsidRPr="002D21A1">
        <w:rPr>
          <w:rFonts w:ascii="Arial" w:hAnsi="Arial" w:cs="Arial"/>
          <w:sz w:val="20"/>
          <w:szCs w:val="20"/>
          <w:lang w:val="fr-FR"/>
        </w:rPr>
        <w:lastRenderedPageBreak/>
        <w:t>L’</w:t>
      </w:r>
      <w:r w:rsidR="008C0BB7" w:rsidRPr="002D21A1">
        <w:rPr>
          <w:rFonts w:ascii="Arial" w:hAnsi="Arial" w:cs="Arial"/>
          <w:sz w:val="20"/>
          <w:szCs w:val="20"/>
          <w:lang w:val="fr-FR"/>
        </w:rPr>
        <w:t>Opérateur Commercial</w:t>
      </w:r>
      <w:r w:rsidRPr="002D21A1">
        <w:rPr>
          <w:rFonts w:ascii="Arial" w:hAnsi="Arial" w:cs="Arial"/>
          <w:sz w:val="20"/>
          <w:szCs w:val="20"/>
          <w:lang w:val="fr-FR"/>
        </w:rPr>
        <w:t xml:space="preserve"> pourra choisir entre un </w:t>
      </w:r>
      <w:proofErr w:type="spellStart"/>
      <w:r w:rsidRPr="002D21A1">
        <w:rPr>
          <w:rFonts w:ascii="Arial" w:hAnsi="Arial" w:cs="Arial"/>
          <w:sz w:val="20"/>
          <w:szCs w:val="20"/>
          <w:lang w:val="fr-FR"/>
        </w:rPr>
        <w:t>co</w:t>
      </w:r>
      <w:proofErr w:type="spellEnd"/>
      <w:r w:rsidRPr="002D21A1">
        <w:rPr>
          <w:rFonts w:ascii="Arial" w:hAnsi="Arial" w:cs="Arial"/>
          <w:sz w:val="20"/>
          <w:szCs w:val="20"/>
          <w:lang w:val="fr-FR"/>
        </w:rPr>
        <w:t xml:space="preserve">-investissement livré au PM ou un </w:t>
      </w:r>
      <w:proofErr w:type="spellStart"/>
      <w:r w:rsidRPr="002D21A1">
        <w:rPr>
          <w:rFonts w:ascii="Arial" w:hAnsi="Arial" w:cs="Arial"/>
          <w:sz w:val="20"/>
          <w:szCs w:val="20"/>
          <w:lang w:val="fr-FR"/>
        </w:rPr>
        <w:t>co</w:t>
      </w:r>
      <w:proofErr w:type="spellEnd"/>
      <w:r w:rsidRPr="002D21A1">
        <w:rPr>
          <w:rFonts w:ascii="Arial" w:hAnsi="Arial" w:cs="Arial"/>
          <w:sz w:val="20"/>
          <w:szCs w:val="20"/>
          <w:lang w:val="fr-FR"/>
        </w:rPr>
        <w:t>-investissement livré au NRO</w:t>
      </w:r>
      <w:r w:rsidR="002543B0" w:rsidRPr="002D21A1">
        <w:rPr>
          <w:rFonts w:ascii="Arial" w:hAnsi="Arial" w:cs="Arial"/>
          <w:sz w:val="20"/>
          <w:szCs w:val="20"/>
          <w:lang w:val="fr-FR"/>
        </w:rPr>
        <w:t xml:space="preserve"> en fonction du service souscrit</w:t>
      </w:r>
      <w:r w:rsidRPr="002D21A1">
        <w:rPr>
          <w:rFonts w:ascii="Arial" w:hAnsi="Arial" w:cs="Arial"/>
          <w:sz w:val="20"/>
          <w:szCs w:val="20"/>
          <w:lang w:val="fr-FR"/>
        </w:rPr>
        <w:t>.</w:t>
      </w:r>
    </w:p>
    <w:p w14:paraId="5C168178" w14:textId="77777777" w:rsidR="00DD3CB6" w:rsidRPr="002D21A1" w:rsidRDefault="00DD3CB6" w:rsidP="00BE256F">
      <w:pPr>
        <w:autoSpaceDE w:val="0"/>
        <w:autoSpaceDN w:val="0"/>
        <w:jc w:val="both"/>
        <w:rPr>
          <w:rFonts w:ascii="Arial" w:hAnsi="Arial" w:cs="Arial"/>
          <w:sz w:val="20"/>
          <w:szCs w:val="20"/>
          <w:lang w:val="fr-FR"/>
        </w:rPr>
      </w:pPr>
    </w:p>
    <w:p w14:paraId="7F770632" w14:textId="77777777" w:rsidR="00DD3787" w:rsidRDefault="00DA7253" w:rsidP="00BE256F">
      <w:pPr>
        <w:autoSpaceDE w:val="0"/>
        <w:autoSpaceDN w:val="0"/>
        <w:jc w:val="both"/>
        <w:rPr>
          <w:rFonts w:ascii="Arial" w:hAnsi="Arial" w:cs="Arial"/>
          <w:sz w:val="20"/>
          <w:szCs w:val="20"/>
          <w:lang w:val="fr-FR"/>
        </w:rPr>
      </w:pPr>
      <w:r w:rsidRPr="002D21A1">
        <w:rPr>
          <w:rFonts w:ascii="Arial" w:hAnsi="Arial" w:cs="Arial"/>
          <w:sz w:val="20"/>
          <w:szCs w:val="20"/>
          <w:lang w:val="fr-FR"/>
        </w:rPr>
        <w:t>Sans préjudice des dispositions de l’article 24 du Contrat, l’engagement</w:t>
      </w:r>
      <w:r w:rsidR="00DD3787" w:rsidRPr="002D21A1">
        <w:rPr>
          <w:rFonts w:ascii="Arial" w:hAnsi="Arial" w:cs="Arial"/>
          <w:sz w:val="20"/>
          <w:szCs w:val="20"/>
          <w:lang w:val="fr-FR"/>
        </w:rPr>
        <w:t xml:space="preserve"> pris par l’</w:t>
      </w:r>
      <w:r w:rsidR="003C792E" w:rsidRPr="002D21A1">
        <w:rPr>
          <w:rFonts w:ascii="Arial" w:hAnsi="Arial" w:cs="Arial"/>
          <w:sz w:val="20"/>
          <w:szCs w:val="20"/>
          <w:lang w:val="fr-FR"/>
        </w:rPr>
        <w:t>Opérateur</w:t>
      </w:r>
      <w:r w:rsidR="00DD3787" w:rsidRPr="002D21A1">
        <w:rPr>
          <w:rFonts w:ascii="Arial" w:hAnsi="Arial" w:cs="Arial"/>
          <w:sz w:val="20"/>
          <w:szCs w:val="20"/>
          <w:lang w:val="fr-FR"/>
        </w:rPr>
        <w:t xml:space="preserve"> au titre du </w:t>
      </w:r>
      <w:r w:rsidR="007C50E3" w:rsidRPr="002D21A1">
        <w:rPr>
          <w:rFonts w:ascii="Arial" w:hAnsi="Arial" w:cs="Arial"/>
          <w:sz w:val="20"/>
          <w:szCs w:val="20"/>
          <w:lang w:val="fr-FR"/>
        </w:rPr>
        <w:t>C</w:t>
      </w:r>
      <w:r w:rsidR="00DD3787" w:rsidRPr="002D21A1">
        <w:rPr>
          <w:rFonts w:ascii="Arial" w:hAnsi="Arial" w:cs="Arial"/>
          <w:sz w:val="20"/>
          <w:szCs w:val="20"/>
          <w:lang w:val="fr-FR"/>
        </w:rPr>
        <w:t xml:space="preserve">o-investissement est irrévocable et ce pour une durée de 20 ans à compter de la </w:t>
      </w:r>
      <w:r w:rsidR="007503F3" w:rsidRPr="002D21A1">
        <w:rPr>
          <w:rFonts w:ascii="Arial" w:hAnsi="Arial" w:cs="Arial"/>
          <w:sz w:val="20"/>
          <w:szCs w:val="20"/>
          <w:lang w:val="fr-FR"/>
        </w:rPr>
        <w:t>D</w:t>
      </w:r>
      <w:r w:rsidR="00DD3787" w:rsidRPr="002D21A1">
        <w:rPr>
          <w:rFonts w:ascii="Arial" w:hAnsi="Arial" w:cs="Arial"/>
          <w:sz w:val="20"/>
          <w:szCs w:val="20"/>
          <w:lang w:val="fr-FR"/>
        </w:rPr>
        <w:t xml:space="preserve">ate de </w:t>
      </w:r>
      <w:r w:rsidR="007503F3" w:rsidRPr="002D21A1">
        <w:rPr>
          <w:rFonts w:ascii="Arial" w:hAnsi="Arial" w:cs="Arial"/>
          <w:sz w:val="20"/>
          <w:szCs w:val="20"/>
          <w:lang w:val="fr-FR"/>
        </w:rPr>
        <w:t>Lancement de Zone</w:t>
      </w:r>
      <w:r w:rsidR="00DD3787" w:rsidRPr="002D21A1">
        <w:rPr>
          <w:rFonts w:ascii="Arial" w:hAnsi="Arial" w:cs="Arial"/>
          <w:sz w:val="20"/>
          <w:szCs w:val="20"/>
          <w:lang w:val="fr-FR"/>
        </w:rPr>
        <w:t xml:space="preserve">. </w:t>
      </w:r>
      <w:r w:rsidR="002A40E1" w:rsidRPr="002D21A1">
        <w:rPr>
          <w:rFonts w:ascii="Arial" w:hAnsi="Arial" w:cs="Arial"/>
          <w:sz w:val="20"/>
          <w:szCs w:val="20"/>
          <w:lang w:val="fr-FR"/>
        </w:rPr>
        <w:t xml:space="preserve">L’engagement de Co-investissement sur une </w:t>
      </w:r>
      <w:r w:rsidR="00E36DB8" w:rsidRPr="002D21A1">
        <w:rPr>
          <w:rFonts w:ascii="Arial" w:hAnsi="Arial" w:cs="Arial"/>
          <w:sz w:val="20"/>
          <w:szCs w:val="20"/>
          <w:lang w:val="fr-FR"/>
        </w:rPr>
        <w:t>z</w:t>
      </w:r>
      <w:r w:rsidR="002A40E1" w:rsidRPr="002D21A1">
        <w:rPr>
          <w:rFonts w:ascii="Arial" w:hAnsi="Arial" w:cs="Arial"/>
          <w:sz w:val="20"/>
          <w:szCs w:val="20"/>
          <w:lang w:val="fr-FR"/>
        </w:rPr>
        <w:t>one vaut commande ferme et définitive des prestations d’hébergement</w:t>
      </w:r>
      <w:r w:rsidR="002A40E1" w:rsidRPr="00BE256F">
        <w:rPr>
          <w:rFonts w:ascii="Arial" w:hAnsi="Arial" w:cs="Arial"/>
          <w:sz w:val="20"/>
          <w:szCs w:val="20"/>
          <w:lang w:val="fr-FR"/>
        </w:rPr>
        <w:t xml:space="preserve"> pour la totalité des PM déployés sur la Zone de </w:t>
      </w:r>
      <w:r w:rsidR="00E36DB8" w:rsidRPr="00BE256F">
        <w:rPr>
          <w:rFonts w:ascii="Arial" w:hAnsi="Arial" w:cs="Arial"/>
          <w:sz w:val="20"/>
          <w:szCs w:val="20"/>
          <w:lang w:val="fr-FR"/>
        </w:rPr>
        <w:t>C</w:t>
      </w:r>
      <w:r w:rsidR="002A40E1" w:rsidRPr="00BE256F">
        <w:rPr>
          <w:rFonts w:ascii="Arial" w:hAnsi="Arial" w:cs="Arial"/>
          <w:sz w:val="20"/>
          <w:szCs w:val="20"/>
          <w:lang w:val="fr-FR"/>
        </w:rPr>
        <w:t>o-investissement.</w:t>
      </w:r>
    </w:p>
    <w:p w14:paraId="1F0418D1" w14:textId="77777777" w:rsidR="00BC7C37" w:rsidRPr="00BE256F" w:rsidRDefault="00BC7C37" w:rsidP="00BE256F">
      <w:pPr>
        <w:autoSpaceDE w:val="0"/>
        <w:autoSpaceDN w:val="0"/>
        <w:jc w:val="both"/>
        <w:rPr>
          <w:rFonts w:ascii="Arial" w:hAnsi="Arial" w:cs="Arial"/>
          <w:sz w:val="20"/>
          <w:szCs w:val="20"/>
          <w:lang w:val="fr-FR"/>
        </w:rPr>
      </w:pPr>
    </w:p>
    <w:p w14:paraId="7F770633" w14:textId="0EA06365" w:rsidR="00547EC1" w:rsidRPr="00BE256F" w:rsidRDefault="007503F3" w:rsidP="00BE256F">
      <w:pPr>
        <w:autoSpaceDE w:val="0"/>
        <w:autoSpaceDN w:val="0"/>
        <w:jc w:val="both"/>
        <w:rPr>
          <w:rFonts w:ascii="Arial" w:hAnsi="Arial" w:cs="Arial"/>
          <w:sz w:val="20"/>
          <w:szCs w:val="20"/>
          <w:lang w:val="fr-FR"/>
        </w:rPr>
      </w:pPr>
      <w:r w:rsidRPr="00BE256F">
        <w:rPr>
          <w:rFonts w:ascii="Arial" w:hAnsi="Arial" w:cs="Arial"/>
          <w:sz w:val="20"/>
          <w:szCs w:val="20"/>
          <w:lang w:val="fr-FR"/>
        </w:rPr>
        <w:t>En con</w:t>
      </w:r>
      <w:r w:rsidR="002A40E1" w:rsidRPr="00BE256F">
        <w:rPr>
          <w:rFonts w:ascii="Arial" w:hAnsi="Arial" w:cs="Arial"/>
          <w:sz w:val="20"/>
          <w:szCs w:val="20"/>
          <w:lang w:val="fr-FR"/>
        </w:rPr>
        <w:t>trepartie de son engagement de C</w:t>
      </w:r>
      <w:r w:rsidRPr="00BE256F">
        <w:rPr>
          <w:rFonts w:ascii="Arial" w:hAnsi="Arial" w:cs="Arial"/>
          <w:sz w:val="20"/>
          <w:szCs w:val="20"/>
          <w:lang w:val="fr-FR"/>
        </w:rPr>
        <w:t>o-investissement et, sous réserve du paiement effectif des sommes dues</w:t>
      </w:r>
      <w:r w:rsidR="004159D1" w:rsidRPr="00BE256F">
        <w:rPr>
          <w:rFonts w:ascii="Arial" w:hAnsi="Arial" w:cs="Arial"/>
          <w:sz w:val="20"/>
          <w:szCs w:val="20"/>
          <w:lang w:val="fr-FR"/>
        </w:rPr>
        <w:t xml:space="preserve"> au titre du </w:t>
      </w:r>
      <w:r w:rsidR="0013156A" w:rsidRPr="00BE256F">
        <w:rPr>
          <w:rFonts w:ascii="Arial" w:hAnsi="Arial" w:cs="Arial"/>
          <w:sz w:val="20"/>
          <w:szCs w:val="20"/>
          <w:lang w:val="fr-FR"/>
        </w:rPr>
        <w:t>C</w:t>
      </w:r>
      <w:r w:rsidR="004159D1" w:rsidRPr="00BE256F">
        <w:rPr>
          <w:rFonts w:ascii="Arial" w:hAnsi="Arial" w:cs="Arial"/>
          <w:sz w:val="20"/>
          <w:szCs w:val="20"/>
          <w:lang w:val="fr-FR"/>
        </w:rPr>
        <w:t>o</w:t>
      </w:r>
      <w:r w:rsidR="007634D5" w:rsidRPr="00BE256F">
        <w:rPr>
          <w:rFonts w:ascii="Arial" w:hAnsi="Arial" w:cs="Arial"/>
          <w:sz w:val="20"/>
          <w:szCs w:val="20"/>
          <w:lang w:val="fr-FR"/>
        </w:rPr>
        <w:t>-</w:t>
      </w:r>
      <w:r w:rsidR="004159D1" w:rsidRPr="00BE256F">
        <w:rPr>
          <w:rFonts w:ascii="Arial" w:hAnsi="Arial" w:cs="Arial"/>
          <w:sz w:val="20"/>
          <w:szCs w:val="20"/>
          <w:lang w:val="fr-FR"/>
        </w:rPr>
        <w:t>investissement</w:t>
      </w:r>
      <w:r w:rsidRPr="00BE256F">
        <w:rPr>
          <w:rFonts w:ascii="Arial" w:hAnsi="Arial" w:cs="Arial"/>
          <w:sz w:val="20"/>
          <w:szCs w:val="20"/>
          <w:lang w:val="fr-FR"/>
        </w:rPr>
        <w:t xml:space="preserve"> à </w:t>
      </w:r>
      <w:r w:rsidR="004A06A2">
        <w:rPr>
          <w:rFonts w:ascii="Arial" w:hAnsi="Arial" w:cs="Arial"/>
          <w:sz w:val="20"/>
          <w:szCs w:val="20"/>
          <w:lang w:val="fr-FR"/>
        </w:rPr>
        <w:t>TARN</w:t>
      </w:r>
      <w:r w:rsidR="00AF1D86">
        <w:rPr>
          <w:rFonts w:ascii="Arial" w:hAnsi="Arial" w:cs="Arial"/>
          <w:sz w:val="20"/>
          <w:szCs w:val="20"/>
          <w:lang w:val="fr-FR"/>
        </w:rPr>
        <w:t xml:space="preserve"> FIBRE</w:t>
      </w:r>
      <w:r w:rsidRPr="00BE256F">
        <w:rPr>
          <w:rFonts w:ascii="Arial" w:hAnsi="Arial" w:cs="Arial"/>
          <w:sz w:val="20"/>
          <w:szCs w:val="20"/>
          <w:lang w:val="fr-FR"/>
        </w:rPr>
        <w:t>, l’</w:t>
      </w:r>
      <w:r w:rsidR="003C792E" w:rsidRPr="00BE256F">
        <w:rPr>
          <w:rFonts w:ascii="Arial" w:hAnsi="Arial" w:cs="Arial"/>
          <w:sz w:val="20"/>
          <w:szCs w:val="20"/>
          <w:lang w:val="fr-FR"/>
        </w:rPr>
        <w:t>Opérateur</w:t>
      </w:r>
      <w:r w:rsidRPr="00BE256F">
        <w:rPr>
          <w:rFonts w:ascii="Arial" w:hAnsi="Arial" w:cs="Arial"/>
          <w:sz w:val="20"/>
          <w:szCs w:val="20"/>
          <w:lang w:val="fr-FR"/>
        </w:rPr>
        <w:t xml:space="preserve"> disposera</w:t>
      </w:r>
      <w:r w:rsidR="000B2129" w:rsidRPr="00BE256F">
        <w:rPr>
          <w:rFonts w:ascii="Arial" w:hAnsi="Arial" w:cs="Arial"/>
          <w:sz w:val="20"/>
          <w:szCs w:val="20"/>
          <w:lang w:val="fr-FR"/>
        </w:rPr>
        <w:t>,</w:t>
      </w:r>
      <w:r w:rsidRPr="00BE256F">
        <w:rPr>
          <w:rFonts w:ascii="Arial" w:hAnsi="Arial" w:cs="Arial"/>
          <w:sz w:val="20"/>
          <w:szCs w:val="20"/>
          <w:lang w:val="fr-FR"/>
        </w:rPr>
        <w:t xml:space="preserve"> </w:t>
      </w:r>
      <w:r w:rsidR="000B2129" w:rsidRPr="00BE256F">
        <w:rPr>
          <w:rFonts w:ascii="Arial" w:hAnsi="Arial" w:cs="Arial"/>
          <w:sz w:val="20"/>
          <w:szCs w:val="20"/>
          <w:lang w:val="fr-FR"/>
        </w:rPr>
        <w:t xml:space="preserve">dans les conditions décrites à l’article </w:t>
      </w:r>
      <w:r w:rsidR="005178F1" w:rsidRPr="00BE256F">
        <w:rPr>
          <w:rFonts w:ascii="Arial" w:hAnsi="Arial" w:cs="Arial"/>
          <w:sz w:val="20"/>
          <w:szCs w:val="20"/>
          <w:lang w:val="fr-FR"/>
        </w:rPr>
        <w:fldChar w:fldCharType="begin"/>
      </w:r>
      <w:r w:rsidR="005178F1" w:rsidRPr="00BE256F">
        <w:rPr>
          <w:rFonts w:ascii="Arial" w:hAnsi="Arial" w:cs="Arial"/>
          <w:sz w:val="20"/>
          <w:szCs w:val="20"/>
          <w:lang w:val="fr-FR"/>
        </w:rPr>
        <w:instrText xml:space="preserve"> REF _Ref303179813 \r \h </w:instrText>
      </w:r>
      <w:r w:rsidR="00E36F06" w:rsidRPr="00BE256F">
        <w:rPr>
          <w:rFonts w:ascii="Arial" w:hAnsi="Arial" w:cs="Arial"/>
          <w:sz w:val="20"/>
          <w:szCs w:val="20"/>
          <w:lang w:val="fr-FR"/>
        </w:rPr>
        <w:instrText xml:space="preserve"> \* MERGEFORMAT </w:instrText>
      </w:r>
      <w:r w:rsidR="005178F1" w:rsidRPr="00BE256F">
        <w:rPr>
          <w:rFonts w:ascii="Arial" w:hAnsi="Arial" w:cs="Arial"/>
          <w:sz w:val="20"/>
          <w:szCs w:val="20"/>
          <w:lang w:val="fr-FR"/>
        </w:rPr>
      </w:r>
      <w:r w:rsidR="005178F1" w:rsidRPr="00BE256F">
        <w:rPr>
          <w:rFonts w:ascii="Arial" w:hAnsi="Arial" w:cs="Arial"/>
          <w:sz w:val="20"/>
          <w:szCs w:val="20"/>
          <w:lang w:val="fr-FR"/>
        </w:rPr>
        <w:fldChar w:fldCharType="separate"/>
      </w:r>
      <w:r w:rsidR="00011FDE" w:rsidRPr="00BE256F">
        <w:rPr>
          <w:rFonts w:ascii="Arial" w:hAnsi="Arial" w:cs="Arial"/>
          <w:sz w:val="20"/>
          <w:szCs w:val="20"/>
          <w:lang w:val="fr-FR"/>
        </w:rPr>
        <w:t>6.6</w:t>
      </w:r>
      <w:r w:rsidR="005178F1" w:rsidRPr="00BE256F">
        <w:rPr>
          <w:rFonts w:ascii="Arial" w:hAnsi="Arial" w:cs="Arial"/>
          <w:sz w:val="20"/>
          <w:szCs w:val="20"/>
          <w:lang w:val="fr-FR"/>
        </w:rPr>
        <w:fldChar w:fldCharType="end"/>
      </w:r>
      <w:r w:rsidR="000B2129" w:rsidRPr="00BE256F">
        <w:rPr>
          <w:rFonts w:ascii="Arial" w:hAnsi="Arial" w:cs="Arial"/>
          <w:sz w:val="20"/>
          <w:szCs w:val="20"/>
          <w:lang w:val="fr-FR"/>
        </w:rPr>
        <w:t xml:space="preserve"> des présentes, </w:t>
      </w:r>
      <w:r w:rsidRPr="00BE256F">
        <w:rPr>
          <w:rFonts w:ascii="Arial" w:hAnsi="Arial" w:cs="Arial"/>
          <w:sz w:val="20"/>
          <w:szCs w:val="20"/>
          <w:lang w:val="fr-FR"/>
        </w:rPr>
        <w:t>d’un droit d’usage irrévocable sur les Lignes FTTH déployées, et ce à due proportion d</w:t>
      </w:r>
      <w:r w:rsidR="000B2129" w:rsidRPr="00BE256F">
        <w:rPr>
          <w:rFonts w:ascii="Arial" w:hAnsi="Arial" w:cs="Arial"/>
          <w:sz w:val="20"/>
          <w:szCs w:val="20"/>
          <w:lang w:val="fr-FR"/>
        </w:rPr>
        <w:t>e son niveau d’engagement.</w:t>
      </w:r>
    </w:p>
    <w:p w14:paraId="7F770634" w14:textId="77777777" w:rsidR="00DB3E98" w:rsidRPr="00BE256F" w:rsidRDefault="002F03B5" w:rsidP="00BE256F">
      <w:pPr>
        <w:pStyle w:val="Titre2"/>
        <w:numPr>
          <w:ilvl w:val="1"/>
          <w:numId w:val="33"/>
        </w:numPr>
        <w:rPr>
          <w:sz w:val="20"/>
          <w:lang w:val="fr-FR"/>
        </w:rPr>
      </w:pPr>
      <w:bookmarkStart w:id="60" w:name="_Toc529374295"/>
      <w:bookmarkStart w:id="61" w:name="_Toc4163485"/>
      <w:r w:rsidRPr="00BE256F">
        <w:rPr>
          <w:sz w:val="20"/>
          <w:lang w:val="fr-FR"/>
        </w:rPr>
        <w:t xml:space="preserve">Procédure </w:t>
      </w:r>
      <w:r w:rsidR="00F73DA7" w:rsidRPr="00BE256F">
        <w:rPr>
          <w:sz w:val="20"/>
          <w:lang w:val="fr-FR"/>
        </w:rPr>
        <w:t>de consultation préalable au lancement des déploiements</w:t>
      </w:r>
      <w:bookmarkEnd w:id="60"/>
      <w:bookmarkEnd w:id="61"/>
    </w:p>
    <w:p w14:paraId="7F770635" w14:textId="586E96FD" w:rsidR="00F73DA7" w:rsidRPr="00BE256F" w:rsidRDefault="00F73DA7" w:rsidP="00BE256F">
      <w:pPr>
        <w:autoSpaceDE w:val="0"/>
        <w:autoSpaceDN w:val="0"/>
        <w:jc w:val="both"/>
        <w:rPr>
          <w:rFonts w:ascii="Arial" w:hAnsi="Arial" w:cs="Arial"/>
          <w:sz w:val="20"/>
          <w:szCs w:val="20"/>
          <w:lang w:val="fr-FR"/>
        </w:rPr>
      </w:pPr>
      <w:r w:rsidRPr="00BE256F">
        <w:rPr>
          <w:rFonts w:ascii="Arial" w:hAnsi="Arial" w:cs="Arial"/>
          <w:sz w:val="20"/>
          <w:szCs w:val="20"/>
          <w:lang w:val="fr-FR"/>
        </w:rPr>
        <w:t xml:space="preserve">Préalablement à tout déploiement effectif de Lignes FTTH,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CF388E" w:rsidRPr="00BE256F">
        <w:rPr>
          <w:rFonts w:ascii="Arial" w:hAnsi="Arial" w:cs="Arial"/>
          <w:sz w:val="20"/>
          <w:szCs w:val="20"/>
          <w:lang w:val="fr-FR"/>
        </w:rPr>
        <w:t>transmettra des informations aux destinataires mentionnés à l’article 13 de la décision ARCEP n° 2015-0776</w:t>
      </w:r>
      <w:r w:rsidR="000D154F" w:rsidRPr="00BE256F">
        <w:rPr>
          <w:rFonts w:ascii="Arial" w:hAnsi="Arial" w:cs="Arial"/>
          <w:sz w:val="20"/>
          <w:szCs w:val="20"/>
          <w:lang w:val="fr-FR"/>
        </w:rPr>
        <w:t xml:space="preserve">. </w:t>
      </w:r>
    </w:p>
    <w:p w14:paraId="7F770637" w14:textId="6671CF6E" w:rsidR="00C92697" w:rsidRDefault="00F73DA7" w:rsidP="00BE256F">
      <w:pPr>
        <w:autoSpaceDE w:val="0"/>
        <w:autoSpaceDN w:val="0"/>
        <w:jc w:val="both"/>
        <w:rPr>
          <w:rFonts w:ascii="Arial" w:hAnsi="Arial" w:cs="Arial"/>
          <w:sz w:val="20"/>
          <w:szCs w:val="20"/>
          <w:lang w:val="fr-FR"/>
        </w:rPr>
      </w:pPr>
      <w:r w:rsidRPr="00BE256F">
        <w:rPr>
          <w:rFonts w:ascii="Arial" w:hAnsi="Arial" w:cs="Arial"/>
          <w:sz w:val="20"/>
          <w:szCs w:val="20"/>
          <w:lang w:val="fr-FR"/>
        </w:rPr>
        <w:t xml:space="preserve">Dans le cadre de cette consultation, l’Opérateur pourra manifester son intention de s’engager </w:t>
      </w:r>
      <w:r w:rsidR="00A64DF3" w:rsidRPr="00BE256F">
        <w:rPr>
          <w:rFonts w:ascii="Arial" w:hAnsi="Arial" w:cs="Arial"/>
          <w:sz w:val="20"/>
          <w:szCs w:val="20"/>
          <w:lang w:val="fr-FR"/>
        </w:rPr>
        <w:t xml:space="preserve">au titre du </w:t>
      </w:r>
      <w:r w:rsidR="007C50E3" w:rsidRPr="00BE256F">
        <w:rPr>
          <w:rFonts w:ascii="Arial" w:hAnsi="Arial" w:cs="Arial"/>
          <w:sz w:val="20"/>
          <w:szCs w:val="20"/>
          <w:lang w:val="fr-FR"/>
        </w:rPr>
        <w:t>C</w:t>
      </w:r>
      <w:r w:rsidR="00A64DF3" w:rsidRPr="00BE256F">
        <w:rPr>
          <w:rFonts w:ascii="Arial" w:hAnsi="Arial" w:cs="Arial"/>
          <w:sz w:val="20"/>
          <w:szCs w:val="20"/>
          <w:lang w:val="fr-FR"/>
        </w:rPr>
        <w:t>o-investissement, suivant la procédure ci-après décrite.</w:t>
      </w:r>
    </w:p>
    <w:p w14:paraId="45253FCA" w14:textId="77777777" w:rsidR="00BE256F" w:rsidRPr="00BC7C37" w:rsidRDefault="00BE256F" w:rsidP="00BC7C37">
      <w:pPr>
        <w:autoSpaceDE w:val="0"/>
        <w:autoSpaceDN w:val="0"/>
        <w:jc w:val="both"/>
        <w:rPr>
          <w:rFonts w:ascii="Arial" w:hAnsi="Arial" w:cs="Arial"/>
          <w:sz w:val="20"/>
          <w:szCs w:val="20"/>
          <w:lang w:val="fr-FR"/>
        </w:rPr>
      </w:pPr>
    </w:p>
    <w:p w14:paraId="7F770638" w14:textId="47B1DC3E" w:rsidR="00A64DF3" w:rsidRPr="00BE256F" w:rsidRDefault="00987729" w:rsidP="00BE256F">
      <w:pPr>
        <w:pStyle w:val="BBHeading3"/>
        <w:numPr>
          <w:ilvl w:val="2"/>
          <w:numId w:val="33"/>
        </w:numPr>
        <w:rPr>
          <w:rFonts w:ascii="Arial" w:hAnsi="Arial"/>
          <w:b/>
          <w:sz w:val="20"/>
          <w:u w:val="single"/>
          <w:lang w:val="fr-FR"/>
        </w:rPr>
      </w:pPr>
      <w:bookmarkStart w:id="62" w:name="_Toc529374296"/>
      <w:bookmarkStart w:id="63" w:name="_Toc4163486"/>
      <w:r w:rsidRPr="00BE256F">
        <w:rPr>
          <w:rFonts w:ascii="Arial" w:hAnsi="Arial"/>
          <w:b/>
          <w:sz w:val="20"/>
          <w:u w:val="single"/>
          <w:lang w:val="fr-FR"/>
        </w:rPr>
        <w:t>Détail de la procédure de consultation</w:t>
      </w:r>
      <w:r w:rsidR="002933E2" w:rsidRPr="00666733">
        <w:rPr>
          <w:rFonts w:ascii="Arial" w:hAnsi="Arial" w:cs="Arial"/>
          <w:b/>
          <w:sz w:val="20"/>
          <w:szCs w:val="20"/>
          <w:u w:val="single"/>
          <w:lang w:val="fr-FR"/>
        </w:rPr>
        <w:t xml:space="preserve"> / A</w:t>
      </w:r>
      <w:r w:rsidR="000D154F" w:rsidRPr="00666733">
        <w:rPr>
          <w:rFonts w:ascii="Arial" w:hAnsi="Arial" w:cs="Arial"/>
          <w:b/>
          <w:sz w:val="20"/>
          <w:szCs w:val="20"/>
          <w:u w:val="single"/>
          <w:lang w:val="fr-FR"/>
        </w:rPr>
        <w:t xml:space="preserve">ppel au </w:t>
      </w:r>
      <w:proofErr w:type="spellStart"/>
      <w:r w:rsidR="000D154F" w:rsidRPr="00666733">
        <w:rPr>
          <w:rFonts w:ascii="Arial" w:hAnsi="Arial" w:cs="Arial"/>
          <w:b/>
          <w:sz w:val="20"/>
          <w:szCs w:val="20"/>
          <w:u w:val="single"/>
          <w:lang w:val="fr-FR"/>
        </w:rPr>
        <w:t>co</w:t>
      </w:r>
      <w:proofErr w:type="spellEnd"/>
      <w:r w:rsidR="000D154F" w:rsidRPr="00666733">
        <w:rPr>
          <w:rFonts w:ascii="Arial" w:hAnsi="Arial" w:cs="Arial"/>
          <w:b/>
          <w:sz w:val="20"/>
          <w:szCs w:val="20"/>
          <w:u w:val="single"/>
          <w:lang w:val="fr-FR"/>
        </w:rPr>
        <w:t>-investissement</w:t>
      </w:r>
      <w:bookmarkEnd w:id="62"/>
      <w:bookmarkEnd w:id="63"/>
    </w:p>
    <w:p w14:paraId="7F770639" w14:textId="0679ADC2" w:rsidR="00A64DF3" w:rsidRDefault="00103D50" w:rsidP="00BC7C37">
      <w:pPr>
        <w:autoSpaceDE w:val="0"/>
        <w:autoSpaceDN w:val="0"/>
        <w:jc w:val="both"/>
        <w:rPr>
          <w:rFonts w:ascii="Arial" w:hAnsi="Arial" w:cs="Arial"/>
          <w:sz w:val="20"/>
          <w:szCs w:val="20"/>
          <w:lang w:val="fr-FR"/>
        </w:rPr>
      </w:pPr>
      <w:r w:rsidRPr="00BC7C37">
        <w:rPr>
          <w:rFonts w:ascii="Arial" w:hAnsi="Arial" w:cs="Arial"/>
          <w:sz w:val="20"/>
          <w:szCs w:val="20"/>
          <w:lang w:val="fr-FR"/>
        </w:rPr>
        <w:t>L</w:t>
      </w:r>
      <w:r w:rsidR="000F7D12" w:rsidRPr="00BC7C37">
        <w:rPr>
          <w:rFonts w:ascii="Arial" w:hAnsi="Arial" w:cs="Arial"/>
          <w:sz w:val="20"/>
          <w:szCs w:val="20"/>
          <w:lang w:val="fr-FR"/>
        </w:rPr>
        <w:t xml:space="preserve">a procédure de consultation </w:t>
      </w:r>
      <w:r w:rsidRPr="00BC7C37">
        <w:rPr>
          <w:rFonts w:ascii="Arial" w:hAnsi="Arial" w:cs="Arial"/>
          <w:sz w:val="20"/>
          <w:szCs w:val="20"/>
          <w:lang w:val="fr-FR"/>
        </w:rPr>
        <w:t>débute par la communication par</w:t>
      </w:r>
      <w:r w:rsidR="000F7D12" w:rsidRPr="00BC7C37">
        <w:rPr>
          <w:rFonts w:ascii="Arial" w:hAnsi="Arial" w:cs="Arial"/>
          <w:sz w:val="20"/>
          <w:szCs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223DBA">
        <w:rPr>
          <w:rFonts w:ascii="Arial" w:hAnsi="Arial" w:cs="Arial"/>
          <w:sz w:val="20"/>
          <w:szCs w:val="20"/>
          <w:lang w:val="fr-FR"/>
        </w:rPr>
        <w:t xml:space="preserve"> </w:t>
      </w:r>
      <w:r w:rsidR="00A64DF3" w:rsidRPr="00BC7C37">
        <w:rPr>
          <w:rFonts w:ascii="Arial" w:hAnsi="Arial" w:cs="Arial"/>
          <w:sz w:val="20"/>
          <w:szCs w:val="20"/>
          <w:lang w:val="fr-FR"/>
        </w:rPr>
        <w:t xml:space="preserve">à l’Opérateur </w:t>
      </w:r>
      <w:r w:rsidRPr="00BC7C37">
        <w:rPr>
          <w:rFonts w:ascii="Arial" w:hAnsi="Arial" w:cs="Arial"/>
          <w:sz w:val="20"/>
          <w:szCs w:val="20"/>
          <w:lang w:val="fr-FR"/>
        </w:rPr>
        <w:t>d’</w:t>
      </w:r>
      <w:r w:rsidR="00A64DF3" w:rsidRPr="00BC7C37">
        <w:rPr>
          <w:rFonts w:ascii="Arial" w:hAnsi="Arial" w:cs="Arial"/>
          <w:sz w:val="20"/>
          <w:szCs w:val="20"/>
          <w:lang w:val="fr-FR"/>
        </w:rPr>
        <w:t xml:space="preserve">un </w:t>
      </w:r>
      <w:r w:rsidR="00876670" w:rsidRPr="00BC7C37">
        <w:rPr>
          <w:rFonts w:ascii="Arial" w:hAnsi="Arial" w:cs="Arial"/>
          <w:sz w:val="20"/>
          <w:szCs w:val="20"/>
          <w:lang w:val="fr-FR"/>
        </w:rPr>
        <w:t>D</w:t>
      </w:r>
      <w:r w:rsidR="00987729" w:rsidRPr="00BC7C37">
        <w:rPr>
          <w:rFonts w:ascii="Arial" w:hAnsi="Arial" w:cs="Arial"/>
          <w:sz w:val="20"/>
          <w:szCs w:val="20"/>
          <w:lang w:val="fr-FR"/>
        </w:rPr>
        <w:t xml:space="preserve">ossier </w:t>
      </w:r>
      <w:r w:rsidR="00876670" w:rsidRPr="00BC7C37">
        <w:rPr>
          <w:rFonts w:ascii="Arial" w:hAnsi="Arial" w:cs="Arial"/>
          <w:sz w:val="20"/>
          <w:szCs w:val="20"/>
          <w:lang w:val="fr-FR"/>
        </w:rPr>
        <w:t xml:space="preserve">de Consultation </w:t>
      </w:r>
      <w:r w:rsidR="00987729" w:rsidRPr="00BC7C37">
        <w:rPr>
          <w:rFonts w:ascii="Arial" w:hAnsi="Arial" w:cs="Arial"/>
          <w:sz w:val="20"/>
          <w:szCs w:val="20"/>
          <w:lang w:val="fr-FR"/>
        </w:rPr>
        <w:t xml:space="preserve">composé d’un </w:t>
      </w:r>
      <w:r w:rsidR="00A64DF3" w:rsidRPr="00BC7C37">
        <w:rPr>
          <w:rFonts w:ascii="Arial" w:hAnsi="Arial" w:cs="Arial"/>
          <w:sz w:val="20"/>
          <w:szCs w:val="20"/>
          <w:lang w:val="fr-FR"/>
        </w:rPr>
        <w:t xml:space="preserve">ensemble d’informations relatif à </w:t>
      </w:r>
      <w:r w:rsidR="007440BF" w:rsidRPr="00BC7C37">
        <w:rPr>
          <w:rFonts w:ascii="Arial" w:hAnsi="Arial" w:cs="Arial"/>
          <w:sz w:val="20"/>
          <w:szCs w:val="20"/>
          <w:lang w:val="fr-FR"/>
        </w:rPr>
        <w:t>la zone qui</w:t>
      </w:r>
      <w:r w:rsidR="00A64DF3" w:rsidRPr="00BC7C37">
        <w:rPr>
          <w:rFonts w:ascii="Arial" w:hAnsi="Arial" w:cs="Arial"/>
          <w:sz w:val="20"/>
          <w:szCs w:val="20"/>
          <w:lang w:val="fr-FR"/>
        </w:rPr>
        <w:t xml:space="preserve"> constituera la Zone de </w:t>
      </w:r>
      <w:r w:rsidR="00E36DB8" w:rsidRPr="00BC7C37">
        <w:rPr>
          <w:rFonts w:ascii="Arial" w:hAnsi="Arial" w:cs="Arial"/>
          <w:sz w:val="20"/>
          <w:szCs w:val="20"/>
          <w:lang w:val="fr-FR"/>
        </w:rPr>
        <w:t>C</w:t>
      </w:r>
      <w:r w:rsidR="00A64DF3" w:rsidRPr="00BC7C37">
        <w:rPr>
          <w:rFonts w:ascii="Arial" w:hAnsi="Arial" w:cs="Arial"/>
          <w:sz w:val="20"/>
          <w:szCs w:val="20"/>
          <w:lang w:val="fr-FR"/>
        </w:rPr>
        <w:t>o-investissement</w:t>
      </w:r>
      <w:r w:rsidR="007440BF" w:rsidRPr="00BC7C37">
        <w:rPr>
          <w:rFonts w:ascii="Arial" w:hAnsi="Arial" w:cs="Arial"/>
          <w:sz w:val="20"/>
          <w:szCs w:val="20"/>
          <w:lang w:val="fr-FR"/>
        </w:rPr>
        <w:t xml:space="preserve"> à l’issue de la procédure de consultation</w:t>
      </w:r>
      <w:r w:rsidR="00A64DF3" w:rsidRPr="00BC7C37">
        <w:rPr>
          <w:rFonts w:ascii="Arial" w:hAnsi="Arial" w:cs="Arial"/>
          <w:sz w:val="20"/>
          <w:szCs w:val="20"/>
          <w:lang w:val="fr-FR"/>
        </w:rPr>
        <w:t>.</w:t>
      </w:r>
    </w:p>
    <w:p w14:paraId="3EA3106C" w14:textId="77777777" w:rsidR="00BC7C37" w:rsidRPr="00BC7C37" w:rsidRDefault="00BC7C37" w:rsidP="00BC7C37">
      <w:pPr>
        <w:autoSpaceDE w:val="0"/>
        <w:autoSpaceDN w:val="0"/>
        <w:jc w:val="both"/>
        <w:rPr>
          <w:rFonts w:ascii="Arial" w:hAnsi="Arial" w:cs="Arial"/>
          <w:sz w:val="20"/>
          <w:szCs w:val="20"/>
          <w:lang w:val="fr-FR"/>
        </w:rPr>
      </w:pPr>
    </w:p>
    <w:p w14:paraId="7F77063A" w14:textId="77777777" w:rsidR="00A64DF3" w:rsidRDefault="00A64DF3" w:rsidP="00BC7C37">
      <w:pPr>
        <w:autoSpaceDE w:val="0"/>
        <w:autoSpaceDN w:val="0"/>
        <w:jc w:val="both"/>
        <w:rPr>
          <w:rFonts w:ascii="Arial" w:hAnsi="Arial" w:cs="Arial"/>
          <w:sz w:val="20"/>
          <w:szCs w:val="20"/>
          <w:lang w:val="fr-FR"/>
        </w:rPr>
      </w:pPr>
      <w:r w:rsidRPr="00BC7C37">
        <w:rPr>
          <w:rFonts w:ascii="Arial" w:hAnsi="Arial" w:cs="Arial"/>
          <w:sz w:val="20"/>
          <w:szCs w:val="20"/>
          <w:lang w:val="fr-FR"/>
        </w:rPr>
        <w:t xml:space="preserve">Ces informations seront transmises par courrier recommandé avec accusé de réception </w:t>
      </w:r>
      <w:r w:rsidR="001716E6" w:rsidRPr="00BC7C37">
        <w:rPr>
          <w:rFonts w:ascii="Arial" w:hAnsi="Arial" w:cs="Arial"/>
          <w:sz w:val="20"/>
          <w:szCs w:val="20"/>
          <w:lang w:val="fr-FR"/>
        </w:rPr>
        <w:t xml:space="preserve">ou tout autre moyen agréé par les Parties </w:t>
      </w:r>
      <w:r w:rsidRPr="00BC7C37">
        <w:rPr>
          <w:rFonts w:ascii="Arial" w:hAnsi="Arial" w:cs="Arial"/>
          <w:sz w:val="20"/>
          <w:szCs w:val="20"/>
          <w:lang w:val="fr-FR"/>
        </w:rPr>
        <w:t>à l’Opérateur</w:t>
      </w:r>
      <w:r w:rsidR="00955F83" w:rsidRPr="00BC7C37">
        <w:rPr>
          <w:rFonts w:ascii="Arial" w:hAnsi="Arial" w:cs="Arial"/>
          <w:sz w:val="20"/>
          <w:szCs w:val="20"/>
          <w:lang w:val="fr-FR"/>
        </w:rPr>
        <w:t xml:space="preserve"> </w:t>
      </w:r>
      <w:r w:rsidRPr="00BC7C37">
        <w:rPr>
          <w:rFonts w:ascii="Arial" w:hAnsi="Arial" w:cs="Arial"/>
          <w:sz w:val="20"/>
          <w:szCs w:val="20"/>
          <w:lang w:val="fr-FR"/>
        </w:rPr>
        <w:t xml:space="preserve">et </w:t>
      </w:r>
      <w:r w:rsidR="002368EC" w:rsidRPr="00BC7C37">
        <w:rPr>
          <w:rFonts w:ascii="Arial" w:hAnsi="Arial" w:cs="Arial"/>
          <w:sz w:val="20"/>
          <w:szCs w:val="20"/>
          <w:lang w:val="fr-FR"/>
        </w:rPr>
        <w:t>contiendront :</w:t>
      </w:r>
      <w:r w:rsidR="008F0772" w:rsidRPr="00BC7C37">
        <w:rPr>
          <w:rFonts w:ascii="Arial" w:hAnsi="Arial" w:cs="Arial"/>
          <w:sz w:val="20"/>
          <w:szCs w:val="20"/>
          <w:lang w:val="fr-FR"/>
        </w:rPr>
        <w:t xml:space="preserve"> </w:t>
      </w:r>
    </w:p>
    <w:p w14:paraId="10B9CBAA" w14:textId="77777777" w:rsidR="00BC7C37" w:rsidRPr="00BC7C37" w:rsidRDefault="00BC7C37" w:rsidP="00BC7C37">
      <w:pPr>
        <w:autoSpaceDE w:val="0"/>
        <w:autoSpaceDN w:val="0"/>
        <w:jc w:val="both"/>
        <w:rPr>
          <w:rFonts w:ascii="Arial" w:hAnsi="Arial" w:cs="Arial"/>
          <w:sz w:val="20"/>
          <w:szCs w:val="20"/>
          <w:lang w:val="fr-FR"/>
        </w:rPr>
      </w:pPr>
    </w:p>
    <w:p w14:paraId="7F77063B" w14:textId="77777777" w:rsidR="002368EC" w:rsidRPr="00BE256F" w:rsidRDefault="007C50E3" w:rsidP="00F97422">
      <w:pPr>
        <w:pStyle w:val="Arial10"/>
        <w:numPr>
          <w:ilvl w:val="0"/>
          <w:numId w:val="5"/>
        </w:numPr>
        <w:rPr>
          <w:lang w:val="fr-FR"/>
        </w:rPr>
      </w:pPr>
      <w:r w:rsidRPr="00BE256F">
        <w:rPr>
          <w:lang w:val="fr-FR"/>
        </w:rPr>
        <w:t>l</w:t>
      </w:r>
      <w:r w:rsidR="002368EC" w:rsidRPr="00BE256F">
        <w:rPr>
          <w:lang w:val="fr-FR"/>
        </w:rPr>
        <w:t xml:space="preserve">e descriptif géographique de la future Zone de </w:t>
      </w:r>
      <w:r w:rsidRPr="00BE256F">
        <w:rPr>
          <w:lang w:val="fr-FR"/>
        </w:rPr>
        <w:t>C</w:t>
      </w:r>
      <w:r w:rsidR="002368EC" w:rsidRPr="00BE256F">
        <w:rPr>
          <w:lang w:val="fr-FR"/>
        </w:rPr>
        <w:t xml:space="preserve">o-investissement, comprenant </w:t>
      </w:r>
      <w:r w:rsidRPr="00BE256F">
        <w:rPr>
          <w:lang w:val="fr-FR"/>
        </w:rPr>
        <w:t xml:space="preserve">la liste des </w:t>
      </w:r>
      <w:r w:rsidR="002368EC" w:rsidRPr="00BE256F">
        <w:rPr>
          <w:lang w:val="fr-FR"/>
        </w:rPr>
        <w:t xml:space="preserve">communes concernées, avec </w:t>
      </w:r>
      <w:r w:rsidR="00876670" w:rsidRPr="00BE256F">
        <w:rPr>
          <w:lang w:val="fr-FR"/>
        </w:rPr>
        <w:t xml:space="preserve">leur </w:t>
      </w:r>
      <w:r w:rsidR="002368EC" w:rsidRPr="00BE256F">
        <w:rPr>
          <w:lang w:val="fr-FR"/>
        </w:rPr>
        <w:t>code INSEE ;</w:t>
      </w:r>
    </w:p>
    <w:p w14:paraId="7F77063C" w14:textId="77777777" w:rsidR="00DA0773" w:rsidRPr="00BE256F" w:rsidRDefault="007C50E3" w:rsidP="00F97422">
      <w:pPr>
        <w:pStyle w:val="Arial10"/>
        <w:numPr>
          <w:ilvl w:val="0"/>
          <w:numId w:val="5"/>
        </w:numPr>
        <w:rPr>
          <w:lang w:val="fr-FR"/>
        </w:rPr>
      </w:pPr>
      <w:r w:rsidRPr="00BE256F">
        <w:rPr>
          <w:lang w:val="fr-FR"/>
        </w:rPr>
        <w:t>l</w:t>
      </w:r>
      <w:r w:rsidR="002368EC" w:rsidRPr="00BE256F">
        <w:rPr>
          <w:lang w:val="fr-FR"/>
        </w:rPr>
        <w:t>a Date de Lancement de Zone</w:t>
      </w:r>
      <w:r w:rsidR="00873048" w:rsidRPr="00BE256F">
        <w:rPr>
          <w:lang w:val="fr-FR"/>
        </w:rPr>
        <w:t xml:space="preserve"> </w:t>
      </w:r>
      <w:r w:rsidR="001247E2" w:rsidRPr="00BE256F">
        <w:rPr>
          <w:lang w:val="fr-FR"/>
        </w:rPr>
        <w:t>prévue,</w:t>
      </w:r>
      <w:r w:rsidR="00A14AF5" w:rsidRPr="00BE256F">
        <w:rPr>
          <w:lang w:val="fr-FR"/>
        </w:rPr>
        <w:t xml:space="preserve"> qui constitue la</w:t>
      </w:r>
      <w:r w:rsidR="00DA0773" w:rsidRPr="00BE256F">
        <w:rPr>
          <w:lang w:val="fr-FR"/>
        </w:rPr>
        <w:t xml:space="preserve"> date de fin de la procédure de </w:t>
      </w:r>
      <w:r w:rsidRPr="00BE256F">
        <w:rPr>
          <w:lang w:val="fr-FR"/>
        </w:rPr>
        <w:t>c</w:t>
      </w:r>
      <w:r w:rsidR="00DA0773" w:rsidRPr="00BE256F">
        <w:rPr>
          <w:lang w:val="fr-FR"/>
        </w:rPr>
        <w:t>onsultation</w:t>
      </w:r>
      <w:r w:rsidR="006F53D0" w:rsidRPr="00BE256F">
        <w:rPr>
          <w:lang w:val="fr-FR"/>
        </w:rPr>
        <w:t> ;</w:t>
      </w:r>
    </w:p>
    <w:p w14:paraId="7F77063D" w14:textId="25D4A8C5" w:rsidR="00C25FCD" w:rsidRPr="00BE256F" w:rsidRDefault="00C25FCD" w:rsidP="00F97422">
      <w:pPr>
        <w:pStyle w:val="Arial10"/>
        <w:numPr>
          <w:ilvl w:val="0"/>
          <w:numId w:val="5"/>
        </w:numPr>
        <w:rPr>
          <w:lang w:val="fr-FR"/>
        </w:rPr>
      </w:pPr>
      <w:r w:rsidRPr="00BE256F">
        <w:rPr>
          <w:lang w:val="fr-FR"/>
        </w:rPr>
        <w:t xml:space="preserve">Les prévisions </w:t>
      </w:r>
      <w:r w:rsidR="007C50E3" w:rsidRPr="00BE256F">
        <w:rPr>
          <w:lang w:val="fr-FR"/>
        </w:rPr>
        <w:t xml:space="preserve">indicatives </w:t>
      </w:r>
      <w:r w:rsidRPr="00BE256F">
        <w:rPr>
          <w:lang w:val="fr-FR"/>
        </w:rPr>
        <w:t xml:space="preserve">du nombre </w:t>
      </w:r>
      <w:r w:rsidR="00B42C0B" w:rsidRPr="00666733">
        <w:rPr>
          <w:lang w:val="fr-FR"/>
        </w:rPr>
        <w:t>estimé</w:t>
      </w:r>
      <w:r w:rsidR="00057BFF" w:rsidRPr="00666733">
        <w:rPr>
          <w:lang w:val="fr-FR"/>
        </w:rPr>
        <w:t xml:space="preserve"> </w:t>
      </w:r>
      <w:r w:rsidRPr="00BE256F">
        <w:rPr>
          <w:lang w:val="fr-FR"/>
        </w:rPr>
        <w:t xml:space="preserve">de </w:t>
      </w:r>
      <w:r w:rsidRPr="00666733">
        <w:rPr>
          <w:lang w:val="fr-FR"/>
        </w:rPr>
        <w:t>Lo</w:t>
      </w:r>
      <w:r w:rsidR="00C522C4">
        <w:rPr>
          <w:lang w:val="fr-FR"/>
        </w:rPr>
        <w:t>caux</w:t>
      </w:r>
      <w:r w:rsidRPr="00BE256F">
        <w:rPr>
          <w:lang w:val="fr-FR"/>
        </w:rPr>
        <w:t xml:space="preserve"> Couverts </w:t>
      </w:r>
      <w:r w:rsidR="00BD74F1" w:rsidRPr="00666733">
        <w:rPr>
          <w:lang w:val="fr-FR"/>
        </w:rPr>
        <w:t>et R</w:t>
      </w:r>
      <w:r w:rsidR="00057BFF" w:rsidRPr="00666733">
        <w:rPr>
          <w:lang w:val="fr-FR"/>
        </w:rPr>
        <w:t xml:space="preserve">accordables </w:t>
      </w:r>
      <w:r w:rsidRPr="00BE256F">
        <w:rPr>
          <w:lang w:val="fr-FR"/>
        </w:rPr>
        <w:t xml:space="preserve">pour chaque commune de la Zone de </w:t>
      </w:r>
      <w:r w:rsidR="007C50E3" w:rsidRPr="00BE256F">
        <w:rPr>
          <w:lang w:val="fr-FR"/>
        </w:rPr>
        <w:t>C</w:t>
      </w:r>
      <w:r w:rsidRPr="00BE256F">
        <w:rPr>
          <w:lang w:val="fr-FR"/>
        </w:rPr>
        <w:t xml:space="preserve">o-investissement. Ces prévisions </w:t>
      </w:r>
      <w:r w:rsidR="00D2507F" w:rsidRPr="00BE256F">
        <w:rPr>
          <w:lang w:val="fr-FR"/>
        </w:rPr>
        <w:t xml:space="preserve">seront données </w:t>
      </w:r>
      <w:r w:rsidR="007C50E3" w:rsidRPr="00BE256F">
        <w:rPr>
          <w:lang w:val="fr-FR"/>
        </w:rPr>
        <w:t xml:space="preserve">pour </w:t>
      </w:r>
      <w:r w:rsidR="007B2876" w:rsidRPr="00666733">
        <w:rPr>
          <w:lang w:val="fr-FR"/>
        </w:rPr>
        <w:t xml:space="preserve">l’année de </w:t>
      </w:r>
      <w:r w:rsidR="007C50E3" w:rsidRPr="00BE256F">
        <w:rPr>
          <w:lang w:val="fr-FR"/>
        </w:rPr>
        <w:t xml:space="preserve">la </w:t>
      </w:r>
      <w:r w:rsidR="00D2507F" w:rsidRPr="00BE256F">
        <w:rPr>
          <w:lang w:val="fr-FR"/>
        </w:rPr>
        <w:t xml:space="preserve">Date de </w:t>
      </w:r>
      <w:r w:rsidR="007C50E3" w:rsidRPr="00BE256F">
        <w:rPr>
          <w:lang w:val="fr-FR"/>
        </w:rPr>
        <w:t>L</w:t>
      </w:r>
      <w:r w:rsidR="00D2507F" w:rsidRPr="00BE256F">
        <w:rPr>
          <w:lang w:val="fr-FR"/>
        </w:rPr>
        <w:t xml:space="preserve">ancement de Zone </w:t>
      </w:r>
      <w:r w:rsidR="007B2876" w:rsidRPr="00666733">
        <w:rPr>
          <w:lang w:val="fr-FR"/>
        </w:rPr>
        <w:t>ainsi que pour les années suivantes</w:t>
      </w:r>
      <w:r w:rsidR="007B2876" w:rsidRPr="00BE256F">
        <w:rPr>
          <w:lang w:val="fr-FR"/>
        </w:rPr>
        <w:t>.</w:t>
      </w:r>
    </w:p>
    <w:p w14:paraId="7F77063E" w14:textId="77777777" w:rsidR="00DA0773" w:rsidRDefault="00DA0773" w:rsidP="00BC7C37">
      <w:pPr>
        <w:autoSpaceDE w:val="0"/>
        <w:autoSpaceDN w:val="0"/>
        <w:jc w:val="both"/>
        <w:rPr>
          <w:rFonts w:ascii="Arial" w:hAnsi="Arial" w:cs="Arial"/>
          <w:sz w:val="20"/>
          <w:szCs w:val="20"/>
          <w:lang w:val="fr-FR"/>
        </w:rPr>
      </w:pPr>
      <w:r w:rsidRPr="00BC7C37">
        <w:rPr>
          <w:rFonts w:ascii="Arial" w:hAnsi="Arial" w:cs="Arial"/>
          <w:sz w:val="20"/>
          <w:szCs w:val="20"/>
          <w:lang w:val="fr-FR"/>
        </w:rPr>
        <w:t xml:space="preserve">Outre les informations susmentionnées, le </w:t>
      </w:r>
      <w:r w:rsidR="00876670" w:rsidRPr="00BC7C37">
        <w:rPr>
          <w:rFonts w:ascii="Arial" w:hAnsi="Arial" w:cs="Arial"/>
          <w:sz w:val="20"/>
          <w:szCs w:val="20"/>
          <w:lang w:val="fr-FR"/>
        </w:rPr>
        <w:t>D</w:t>
      </w:r>
      <w:r w:rsidRPr="00BC7C37">
        <w:rPr>
          <w:rFonts w:ascii="Arial" w:hAnsi="Arial" w:cs="Arial"/>
          <w:sz w:val="20"/>
          <w:szCs w:val="20"/>
          <w:lang w:val="fr-FR"/>
        </w:rPr>
        <w:t xml:space="preserve">ossier de </w:t>
      </w:r>
      <w:r w:rsidR="00876670" w:rsidRPr="00BC7C37">
        <w:rPr>
          <w:rFonts w:ascii="Arial" w:hAnsi="Arial" w:cs="Arial"/>
          <w:sz w:val="20"/>
          <w:szCs w:val="20"/>
          <w:lang w:val="fr-FR"/>
        </w:rPr>
        <w:t>C</w:t>
      </w:r>
      <w:r w:rsidRPr="00BC7C37">
        <w:rPr>
          <w:rFonts w:ascii="Arial" w:hAnsi="Arial" w:cs="Arial"/>
          <w:sz w:val="20"/>
          <w:szCs w:val="20"/>
          <w:lang w:val="fr-FR"/>
        </w:rPr>
        <w:t xml:space="preserve">onsultation comporte un </w:t>
      </w:r>
      <w:r w:rsidR="007C50E3" w:rsidRPr="00BC7C37">
        <w:rPr>
          <w:rFonts w:ascii="Arial" w:hAnsi="Arial" w:cs="Arial"/>
          <w:sz w:val="20"/>
          <w:szCs w:val="20"/>
          <w:lang w:val="fr-FR"/>
        </w:rPr>
        <w:t>F</w:t>
      </w:r>
      <w:r w:rsidRPr="00BC7C37">
        <w:rPr>
          <w:rFonts w:ascii="Arial" w:hAnsi="Arial" w:cs="Arial"/>
          <w:sz w:val="20"/>
          <w:szCs w:val="20"/>
          <w:lang w:val="fr-FR"/>
        </w:rPr>
        <w:t>ormulaire d’</w:t>
      </w:r>
      <w:r w:rsidR="00876670" w:rsidRPr="00BC7C37">
        <w:rPr>
          <w:rFonts w:ascii="Arial" w:hAnsi="Arial" w:cs="Arial"/>
          <w:sz w:val="20"/>
          <w:szCs w:val="20"/>
          <w:lang w:val="fr-FR"/>
        </w:rPr>
        <w:t>A</w:t>
      </w:r>
      <w:r w:rsidRPr="00BC7C37">
        <w:rPr>
          <w:rFonts w:ascii="Arial" w:hAnsi="Arial" w:cs="Arial"/>
          <w:sz w:val="20"/>
          <w:szCs w:val="20"/>
          <w:lang w:val="fr-FR"/>
        </w:rPr>
        <w:t>cte d’</w:t>
      </w:r>
      <w:r w:rsidR="007C50E3" w:rsidRPr="00BC7C37">
        <w:rPr>
          <w:rFonts w:ascii="Arial" w:hAnsi="Arial" w:cs="Arial"/>
          <w:sz w:val="20"/>
          <w:szCs w:val="20"/>
          <w:lang w:val="fr-FR"/>
        </w:rPr>
        <w:t>E</w:t>
      </w:r>
      <w:r w:rsidRPr="00BC7C37">
        <w:rPr>
          <w:rFonts w:ascii="Arial" w:hAnsi="Arial" w:cs="Arial"/>
          <w:sz w:val="20"/>
          <w:szCs w:val="20"/>
          <w:lang w:val="fr-FR"/>
        </w:rPr>
        <w:t xml:space="preserve">ngagement au </w:t>
      </w:r>
      <w:r w:rsidR="00876670" w:rsidRPr="00BC7C37">
        <w:rPr>
          <w:rFonts w:ascii="Arial" w:hAnsi="Arial" w:cs="Arial"/>
          <w:sz w:val="20"/>
          <w:szCs w:val="20"/>
          <w:lang w:val="fr-FR"/>
        </w:rPr>
        <w:t>C</w:t>
      </w:r>
      <w:r w:rsidRPr="00BC7C37">
        <w:rPr>
          <w:rFonts w:ascii="Arial" w:hAnsi="Arial" w:cs="Arial"/>
          <w:sz w:val="20"/>
          <w:szCs w:val="20"/>
          <w:lang w:val="fr-FR"/>
        </w:rPr>
        <w:t>o-investissement.</w:t>
      </w:r>
    </w:p>
    <w:p w14:paraId="5BB23CAD" w14:textId="77777777" w:rsidR="00BC7C37" w:rsidRPr="00BC7C37" w:rsidRDefault="00BC7C37" w:rsidP="00BC7C37">
      <w:pPr>
        <w:autoSpaceDE w:val="0"/>
        <w:autoSpaceDN w:val="0"/>
        <w:jc w:val="both"/>
        <w:rPr>
          <w:rFonts w:ascii="Arial" w:hAnsi="Arial" w:cs="Arial"/>
          <w:sz w:val="20"/>
          <w:szCs w:val="20"/>
          <w:lang w:val="fr-FR"/>
        </w:rPr>
      </w:pPr>
    </w:p>
    <w:p w14:paraId="7F77063F" w14:textId="291D30FB" w:rsidR="00987729" w:rsidRDefault="007C50E3" w:rsidP="00BC7C37">
      <w:pPr>
        <w:autoSpaceDE w:val="0"/>
        <w:autoSpaceDN w:val="0"/>
        <w:jc w:val="both"/>
        <w:rPr>
          <w:rFonts w:ascii="Arial" w:hAnsi="Arial" w:cs="Arial"/>
          <w:sz w:val="20"/>
          <w:szCs w:val="20"/>
          <w:lang w:val="fr-FR"/>
        </w:rPr>
      </w:pPr>
      <w:r w:rsidRPr="00BC7C37">
        <w:rPr>
          <w:rFonts w:ascii="Arial" w:hAnsi="Arial" w:cs="Arial"/>
          <w:sz w:val="20"/>
          <w:szCs w:val="20"/>
          <w:lang w:val="fr-FR"/>
        </w:rPr>
        <w:t>Dument complété et signé par l</w:t>
      </w:r>
      <w:r w:rsidR="00DA0773" w:rsidRPr="00BC7C37">
        <w:rPr>
          <w:rFonts w:ascii="Arial" w:hAnsi="Arial" w:cs="Arial"/>
          <w:sz w:val="20"/>
          <w:szCs w:val="20"/>
          <w:lang w:val="fr-FR"/>
        </w:rPr>
        <w:t>’</w:t>
      </w:r>
      <w:r w:rsidR="009B475E" w:rsidRPr="00BC7C37">
        <w:rPr>
          <w:rFonts w:ascii="Arial" w:hAnsi="Arial" w:cs="Arial"/>
          <w:sz w:val="20"/>
          <w:szCs w:val="20"/>
          <w:lang w:val="fr-FR"/>
        </w:rPr>
        <w:t>O</w:t>
      </w:r>
      <w:r w:rsidR="00DA0773" w:rsidRPr="00BC7C37">
        <w:rPr>
          <w:rFonts w:ascii="Arial" w:hAnsi="Arial" w:cs="Arial"/>
          <w:sz w:val="20"/>
          <w:szCs w:val="20"/>
          <w:lang w:val="fr-FR"/>
        </w:rPr>
        <w:t>pérateur</w:t>
      </w:r>
      <w:r w:rsidR="001247E2" w:rsidRPr="00BC7C37">
        <w:rPr>
          <w:rFonts w:ascii="Arial" w:hAnsi="Arial" w:cs="Arial"/>
          <w:sz w:val="20"/>
          <w:szCs w:val="20"/>
          <w:lang w:val="fr-FR"/>
        </w:rPr>
        <w:t>,</w:t>
      </w:r>
      <w:r w:rsidRPr="00BC7C37">
        <w:rPr>
          <w:rFonts w:ascii="Arial" w:hAnsi="Arial" w:cs="Arial"/>
          <w:sz w:val="20"/>
          <w:szCs w:val="20"/>
          <w:lang w:val="fr-FR"/>
        </w:rPr>
        <w:t xml:space="preserve"> le Formulaire d’Acte d’Engagement au Co-Investissement </w:t>
      </w:r>
      <w:r w:rsidR="0058207F" w:rsidRPr="00BC7C37">
        <w:rPr>
          <w:rFonts w:ascii="Arial" w:hAnsi="Arial" w:cs="Arial"/>
          <w:sz w:val="20"/>
          <w:szCs w:val="20"/>
          <w:lang w:val="fr-FR"/>
        </w:rPr>
        <w:t xml:space="preserve">devient un </w:t>
      </w:r>
      <w:r w:rsidR="00DA0773" w:rsidRPr="00BC7C37">
        <w:rPr>
          <w:rFonts w:ascii="Arial" w:hAnsi="Arial" w:cs="Arial"/>
          <w:sz w:val="20"/>
          <w:szCs w:val="20"/>
          <w:lang w:val="fr-FR"/>
        </w:rPr>
        <w:t>Acte d’</w:t>
      </w:r>
      <w:r w:rsidRPr="00BC7C37">
        <w:rPr>
          <w:rFonts w:ascii="Arial" w:hAnsi="Arial" w:cs="Arial"/>
          <w:sz w:val="20"/>
          <w:szCs w:val="20"/>
          <w:lang w:val="fr-FR"/>
        </w:rPr>
        <w:t>E</w:t>
      </w:r>
      <w:r w:rsidR="00DA0773" w:rsidRPr="00BC7C37">
        <w:rPr>
          <w:rFonts w:ascii="Arial" w:hAnsi="Arial" w:cs="Arial"/>
          <w:sz w:val="20"/>
          <w:szCs w:val="20"/>
          <w:lang w:val="fr-FR"/>
        </w:rPr>
        <w:t xml:space="preserve">ngagement au </w:t>
      </w:r>
      <w:r w:rsidR="00876670" w:rsidRPr="00BC7C37">
        <w:rPr>
          <w:rFonts w:ascii="Arial" w:hAnsi="Arial" w:cs="Arial"/>
          <w:sz w:val="20"/>
          <w:szCs w:val="20"/>
          <w:lang w:val="fr-FR"/>
        </w:rPr>
        <w:t>C</w:t>
      </w:r>
      <w:r w:rsidR="00DA0773" w:rsidRPr="00BC7C37">
        <w:rPr>
          <w:rFonts w:ascii="Arial" w:hAnsi="Arial" w:cs="Arial"/>
          <w:sz w:val="20"/>
          <w:szCs w:val="20"/>
          <w:lang w:val="fr-FR"/>
        </w:rPr>
        <w:t>o-investissement</w:t>
      </w:r>
      <w:r w:rsidR="001247E2" w:rsidRPr="00BC7C37">
        <w:rPr>
          <w:rFonts w:ascii="Arial" w:hAnsi="Arial" w:cs="Arial"/>
          <w:sz w:val="20"/>
          <w:szCs w:val="20"/>
          <w:lang w:val="fr-FR"/>
        </w:rPr>
        <w:t xml:space="preserve">. Il </w:t>
      </w:r>
      <w:r w:rsidR="0058207F" w:rsidRPr="00BC7C37">
        <w:rPr>
          <w:rFonts w:ascii="Arial" w:hAnsi="Arial" w:cs="Arial"/>
          <w:sz w:val="20"/>
          <w:szCs w:val="20"/>
          <w:lang w:val="fr-FR"/>
        </w:rPr>
        <w:t xml:space="preserve">doit être retourné à </w:t>
      </w:r>
      <w:r w:rsidR="004A06A2">
        <w:rPr>
          <w:rFonts w:ascii="Arial" w:hAnsi="Arial" w:cs="Arial"/>
          <w:sz w:val="20"/>
          <w:szCs w:val="20"/>
          <w:lang w:val="fr-FR"/>
        </w:rPr>
        <w:t>TARN</w:t>
      </w:r>
      <w:r w:rsidR="00AF1D86">
        <w:rPr>
          <w:rFonts w:ascii="Arial" w:hAnsi="Arial" w:cs="Arial"/>
          <w:sz w:val="20"/>
          <w:szCs w:val="20"/>
          <w:lang w:val="fr-FR"/>
        </w:rPr>
        <w:t xml:space="preserve"> FIBRE</w:t>
      </w:r>
      <w:r w:rsidR="00DA0773" w:rsidRPr="00BC7C37">
        <w:rPr>
          <w:rFonts w:ascii="Arial" w:hAnsi="Arial" w:cs="Arial"/>
          <w:sz w:val="20"/>
          <w:szCs w:val="20"/>
          <w:lang w:val="fr-FR"/>
        </w:rPr>
        <w:t xml:space="preserve">, par voie postale, en courrier recommandé avec accusé de réception à l’adresse qui figure dans le </w:t>
      </w:r>
      <w:r w:rsidR="00876670" w:rsidRPr="00BC7C37">
        <w:rPr>
          <w:rFonts w:ascii="Arial" w:hAnsi="Arial" w:cs="Arial"/>
          <w:sz w:val="20"/>
          <w:szCs w:val="20"/>
          <w:lang w:val="fr-FR"/>
        </w:rPr>
        <w:t>D</w:t>
      </w:r>
      <w:r w:rsidR="00DA0773" w:rsidRPr="00BC7C37">
        <w:rPr>
          <w:rFonts w:ascii="Arial" w:hAnsi="Arial" w:cs="Arial"/>
          <w:sz w:val="20"/>
          <w:szCs w:val="20"/>
          <w:lang w:val="fr-FR"/>
        </w:rPr>
        <w:t xml:space="preserve">ossier de </w:t>
      </w:r>
      <w:r w:rsidR="00876670" w:rsidRPr="00BC7C37">
        <w:rPr>
          <w:rFonts w:ascii="Arial" w:hAnsi="Arial" w:cs="Arial"/>
          <w:sz w:val="20"/>
          <w:szCs w:val="20"/>
          <w:lang w:val="fr-FR"/>
        </w:rPr>
        <w:t>C</w:t>
      </w:r>
      <w:r w:rsidR="00DA0773" w:rsidRPr="00BC7C37">
        <w:rPr>
          <w:rFonts w:ascii="Arial" w:hAnsi="Arial" w:cs="Arial"/>
          <w:sz w:val="20"/>
          <w:szCs w:val="20"/>
          <w:lang w:val="fr-FR"/>
        </w:rPr>
        <w:t>onsultation.</w:t>
      </w:r>
    </w:p>
    <w:p w14:paraId="7DBAA38F" w14:textId="77777777" w:rsidR="00BC7C37" w:rsidRPr="00BC7C37" w:rsidRDefault="00BC7C37" w:rsidP="00BC7C37">
      <w:pPr>
        <w:autoSpaceDE w:val="0"/>
        <w:autoSpaceDN w:val="0"/>
        <w:jc w:val="both"/>
        <w:rPr>
          <w:rFonts w:ascii="Arial" w:hAnsi="Arial" w:cs="Arial"/>
          <w:sz w:val="20"/>
          <w:szCs w:val="20"/>
          <w:lang w:val="fr-FR"/>
        </w:rPr>
      </w:pPr>
    </w:p>
    <w:p w14:paraId="7F770640" w14:textId="77777777" w:rsidR="007A7943" w:rsidRDefault="0058207F" w:rsidP="000D51E3">
      <w:pPr>
        <w:autoSpaceDE w:val="0"/>
        <w:autoSpaceDN w:val="0"/>
        <w:spacing w:after="120"/>
        <w:jc w:val="both"/>
        <w:rPr>
          <w:rFonts w:ascii="Arial" w:hAnsi="Arial" w:cs="Arial"/>
          <w:sz w:val="20"/>
          <w:szCs w:val="20"/>
          <w:lang w:val="fr-FR"/>
        </w:rPr>
      </w:pPr>
      <w:r w:rsidRPr="00BC7C37">
        <w:rPr>
          <w:rFonts w:ascii="Arial" w:hAnsi="Arial" w:cs="Arial"/>
          <w:sz w:val="20"/>
          <w:szCs w:val="20"/>
          <w:lang w:val="fr-FR"/>
        </w:rPr>
        <w:t>L’Acte d’Engagement au Co-investissement comporte obligatoirement</w:t>
      </w:r>
      <w:r w:rsidR="007A7943" w:rsidRPr="00BC7C37">
        <w:rPr>
          <w:rFonts w:ascii="Arial" w:hAnsi="Arial" w:cs="Arial"/>
          <w:sz w:val="20"/>
          <w:szCs w:val="20"/>
          <w:lang w:val="fr-FR"/>
        </w:rPr>
        <w:t xml:space="preserve"> : </w:t>
      </w:r>
    </w:p>
    <w:p w14:paraId="7C21A1DA" w14:textId="77777777" w:rsidR="00BC7C37" w:rsidRPr="00BC7C37" w:rsidRDefault="00BC7C37" w:rsidP="00BC7C37">
      <w:pPr>
        <w:autoSpaceDE w:val="0"/>
        <w:autoSpaceDN w:val="0"/>
        <w:jc w:val="both"/>
        <w:rPr>
          <w:rFonts w:ascii="Arial" w:hAnsi="Arial" w:cs="Arial"/>
          <w:sz w:val="20"/>
          <w:szCs w:val="20"/>
          <w:lang w:val="fr-FR"/>
        </w:rPr>
      </w:pPr>
    </w:p>
    <w:p w14:paraId="397B8829" w14:textId="2A2EB041" w:rsidR="00FA2981" w:rsidRPr="006C3165" w:rsidRDefault="00BC7C37" w:rsidP="00F97422">
      <w:pPr>
        <w:pStyle w:val="Arial10"/>
        <w:numPr>
          <w:ilvl w:val="0"/>
          <w:numId w:val="6"/>
        </w:numPr>
        <w:rPr>
          <w:lang w:val="fr-FR"/>
        </w:rPr>
      </w:pPr>
      <w:r>
        <w:rPr>
          <w:lang w:val="fr-FR"/>
        </w:rPr>
        <w:t>l</w:t>
      </w:r>
      <w:r w:rsidR="00FA2981" w:rsidRPr="006C3165">
        <w:rPr>
          <w:lang w:val="fr-FR"/>
        </w:rPr>
        <w:t xml:space="preserve">e type de Lignes FTTH en </w:t>
      </w:r>
      <w:proofErr w:type="spellStart"/>
      <w:r w:rsidR="00FA2981" w:rsidRPr="006C3165">
        <w:rPr>
          <w:lang w:val="fr-FR"/>
        </w:rPr>
        <w:t>co</w:t>
      </w:r>
      <w:proofErr w:type="spellEnd"/>
      <w:r w:rsidR="00FA2981" w:rsidRPr="006C3165">
        <w:rPr>
          <w:lang w:val="fr-FR"/>
        </w:rPr>
        <w:t xml:space="preserve">-investissement choisi, entre une livraison au PM (Ligne FTTH PM-PBO) ou </w:t>
      </w:r>
      <w:r w:rsidR="007C0AB9" w:rsidRPr="006C3165">
        <w:rPr>
          <w:lang w:val="fr-FR"/>
        </w:rPr>
        <w:t xml:space="preserve">une livraison </w:t>
      </w:r>
      <w:r w:rsidR="00FA2981" w:rsidRPr="006C3165">
        <w:rPr>
          <w:lang w:val="fr-FR"/>
        </w:rPr>
        <w:t>au NRO (Ligne FTTH NRO-P</w:t>
      </w:r>
      <w:r w:rsidR="007C0AB9" w:rsidRPr="006C3165">
        <w:rPr>
          <w:lang w:val="fr-FR"/>
        </w:rPr>
        <w:t>BO</w:t>
      </w:r>
      <w:r w:rsidR="00FA2981" w:rsidRPr="006C3165">
        <w:rPr>
          <w:lang w:val="fr-FR"/>
        </w:rPr>
        <w:t>)</w:t>
      </w:r>
      <w:r w:rsidR="007C0AB9" w:rsidRPr="006C3165">
        <w:rPr>
          <w:lang w:val="fr-FR"/>
        </w:rPr>
        <w:t xml:space="preserve"> </w:t>
      </w:r>
    </w:p>
    <w:p w14:paraId="7F770641" w14:textId="532368FB" w:rsidR="007A7943" w:rsidRPr="00BE256F" w:rsidRDefault="0058207F" w:rsidP="00F97422">
      <w:pPr>
        <w:pStyle w:val="Arial10"/>
        <w:numPr>
          <w:ilvl w:val="0"/>
          <w:numId w:val="6"/>
        </w:numPr>
        <w:rPr>
          <w:lang w:val="fr-FR"/>
        </w:rPr>
      </w:pPr>
      <w:r w:rsidRPr="00BE256F">
        <w:rPr>
          <w:lang w:val="fr-FR"/>
        </w:rPr>
        <w:t>u</w:t>
      </w:r>
      <w:r w:rsidR="007A7943" w:rsidRPr="00BE256F">
        <w:rPr>
          <w:lang w:val="fr-FR"/>
        </w:rPr>
        <w:t xml:space="preserve">ne référence à la Zone de </w:t>
      </w:r>
      <w:r w:rsidR="00876670" w:rsidRPr="00BE256F">
        <w:rPr>
          <w:lang w:val="fr-FR"/>
        </w:rPr>
        <w:t>C</w:t>
      </w:r>
      <w:r w:rsidR="007A7943" w:rsidRPr="00BE256F">
        <w:rPr>
          <w:lang w:val="fr-FR"/>
        </w:rPr>
        <w:t xml:space="preserve">o-investissement telle que décrite dans le </w:t>
      </w:r>
      <w:r w:rsidR="00876670" w:rsidRPr="00BE256F">
        <w:rPr>
          <w:lang w:val="fr-FR"/>
        </w:rPr>
        <w:t>D</w:t>
      </w:r>
      <w:r w:rsidR="007A7943" w:rsidRPr="00BE256F">
        <w:rPr>
          <w:lang w:val="fr-FR"/>
        </w:rPr>
        <w:t xml:space="preserve">ossier de </w:t>
      </w:r>
      <w:r w:rsidR="00876670" w:rsidRPr="00BE256F">
        <w:rPr>
          <w:lang w:val="fr-FR"/>
        </w:rPr>
        <w:t>C</w:t>
      </w:r>
      <w:r w:rsidR="007A7943" w:rsidRPr="00BE256F">
        <w:rPr>
          <w:lang w:val="fr-FR"/>
        </w:rPr>
        <w:t>onsultation ;</w:t>
      </w:r>
    </w:p>
    <w:p w14:paraId="7F770642" w14:textId="77777777" w:rsidR="007A7943" w:rsidRPr="00BE256F" w:rsidRDefault="0058207F" w:rsidP="00F97422">
      <w:pPr>
        <w:pStyle w:val="Arial10"/>
        <w:numPr>
          <w:ilvl w:val="0"/>
          <w:numId w:val="6"/>
        </w:numPr>
        <w:rPr>
          <w:lang w:val="fr-FR"/>
        </w:rPr>
      </w:pPr>
      <w:r w:rsidRPr="00BE256F">
        <w:rPr>
          <w:lang w:val="fr-FR"/>
        </w:rPr>
        <w:t>le nombre de Tranches souscrites par l’Opérateur ;</w:t>
      </w:r>
    </w:p>
    <w:p w14:paraId="7F770643" w14:textId="77777777" w:rsidR="008B7560" w:rsidRPr="00BE256F" w:rsidRDefault="0058207F" w:rsidP="00F97422">
      <w:pPr>
        <w:pStyle w:val="Arial10"/>
        <w:numPr>
          <w:ilvl w:val="0"/>
          <w:numId w:val="6"/>
        </w:numPr>
        <w:rPr>
          <w:lang w:val="fr-FR"/>
        </w:rPr>
      </w:pPr>
      <w:r w:rsidRPr="00BE256F">
        <w:rPr>
          <w:lang w:val="fr-FR"/>
        </w:rPr>
        <w:t>l</w:t>
      </w:r>
      <w:r w:rsidR="008B7560" w:rsidRPr="00BE256F">
        <w:rPr>
          <w:lang w:val="fr-FR"/>
        </w:rPr>
        <w:t xml:space="preserve">e type d’hébergement au PM retenu pour l’ensemble de la Zone de </w:t>
      </w:r>
      <w:r w:rsidRPr="00BE256F">
        <w:rPr>
          <w:lang w:val="fr-FR"/>
        </w:rPr>
        <w:t>C</w:t>
      </w:r>
      <w:r w:rsidR="008B7560" w:rsidRPr="00BE256F">
        <w:rPr>
          <w:lang w:val="fr-FR"/>
        </w:rPr>
        <w:t xml:space="preserve">o-investissement, selon que l’Opérateur souhaite y </w:t>
      </w:r>
      <w:r w:rsidR="0030427F" w:rsidRPr="00BE256F">
        <w:rPr>
          <w:lang w:val="fr-FR"/>
        </w:rPr>
        <w:t>voir héberger</w:t>
      </w:r>
      <w:r w:rsidR="008B7560" w:rsidRPr="00BE256F">
        <w:rPr>
          <w:lang w:val="fr-FR"/>
        </w:rPr>
        <w:t xml:space="preserve"> des équipements actifs ou passifs</w:t>
      </w:r>
      <w:r w:rsidRPr="00BE256F">
        <w:rPr>
          <w:lang w:val="fr-FR"/>
        </w:rPr>
        <w:t> ;</w:t>
      </w:r>
      <w:r w:rsidR="00873048" w:rsidRPr="00BE256F">
        <w:rPr>
          <w:lang w:val="fr-FR"/>
        </w:rPr>
        <w:t xml:space="preserve"> l</w:t>
      </w:r>
      <w:r w:rsidRPr="00BE256F">
        <w:rPr>
          <w:lang w:val="fr-FR"/>
        </w:rPr>
        <w:t>e nombre de modules d’hébergement sou</w:t>
      </w:r>
      <w:r w:rsidR="00753A90" w:rsidRPr="00BE256F">
        <w:rPr>
          <w:lang w:val="fr-FR"/>
        </w:rPr>
        <w:t>haités dans le respect des STAS ;</w:t>
      </w:r>
    </w:p>
    <w:p w14:paraId="7F770644" w14:textId="0F4CE3DF" w:rsidR="00021D4E" w:rsidRPr="00BE256F" w:rsidRDefault="00A1093E" w:rsidP="00F97422">
      <w:pPr>
        <w:pStyle w:val="Arial10"/>
        <w:numPr>
          <w:ilvl w:val="0"/>
          <w:numId w:val="6"/>
        </w:numPr>
        <w:rPr>
          <w:lang w:val="fr-FR"/>
        </w:rPr>
      </w:pPr>
      <w:r w:rsidRPr="00BE256F">
        <w:rPr>
          <w:lang w:val="fr-FR"/>
        </w:rPr>
        <w:t>l</w:t>
      </w:r>
      <w:r w:rsidR="00021D4E" w:rsidRPr="00BE256F">
        <w:rPr>
          <w:lang w:val="fr-FR"/>
        </w:rPr>
        <w:t xml:space="preserve">e souhait de vouloir bénéficier ou </w:t>
      </w:r>
      <w:r w:rsidR="006F53D0" w:rsidRPr="00BE256F">
        <w:rPr>
          <w:lang w:val="fr-FR"/>
        </w:rPr>
        <w:t>non</w:t>
      </w:r>
      <w:r w:rsidR="00021D4E" w:rsidRPr="00BE256F">
        <w:rPr>
          <w:lang w:val="fr-FR"/>
        </w:rPr>
        <w:t xml:space="preserve"> de la prestation de Raccordement </w:t>
      </w:r>
      <w:r w:rsidR="009B59DB" w:rsidRPr="00BE256F">
        <w:rPr>
          <w:lang w:val="fr-FR"/>
        </w:rPr>
        <w:t xml:space="preserve">au </w:t>
      </w:r>
      <w:r w:rsidR="00AA63EE" w:rsidRPr="00666733">
        <w:rPr>
          <w:lang w:val="fr-FR"/>
        </w:rPr>
        <w:t>PRDM</w:t>
      </w:r>
      <w:r w:rsidR="00021D4E" w:rsidRPr="00BE256F">
        <w:rPr>
          <w:lang w:val="fr-FR"/>
        </w:rPr>
        <w:t xml:space="preserve"> sur l’ensemble des PM de la </w:t>
      </w:r>
      <w:r w:rsidR="0058207F" w:rsidRPr="00BE256F">
        <w:rPr>
          <w:lang w:val="fr-FR"/>
        </w:rPr>
        <w:t>Z</w:t>
      </w:r>
      <w:r w:rsidR="00021D4E" w:rsidRPr="00BE256F">
        <w:rPr>
          <w:lang w:val="fr-FR"/>
        </w:rPr>
        <w:t>one de Co-investissement</w:t>
      </w:r>
      <w:r w:rsidR="0058207F" w:rsidRPr="00BE256F">
        <w:rPr>
          <w:lang w:val="fr-FR"/>
        </w:rPr>
        <w:t xml:space="preserve"> ainsi que le nombre de fibres </w:t>
      </w:r>
      <w:r w:rsidR="0058207F" w:rsidRPr="00BE256F">
        <w:rPr>
          <w:lang w:val="fr-FR"/>
        </w:rPr>
        <w:lastRenderedPageBreak/>
        <w:t xml:space="preserve">optiques </w:t>
      </w:r>
      <w:r w:rsidR="009B59DB" w:rsidRPr="00BE256F">
        <w:rPr>
          <w:lang w:val="fr-FR"/>
        </w:rPr>
        <w:t>souhaité</w:t>
      </w:r>
      <w:r w:rsidRPr="00BE256F">
        <w:rPr>
          <w:lang w:val="fr-FR"/>
        </w:rPr>
        <w:t xml:space="preserve"> </w:t>
      </w:r>
      <w:r w:rsidR="0058207F" w:rsidRPr="00BE256F">
        <w:rPr>
          <w:lang w:val="fr-FR"/>
        </w:rPr>
        <w:t xml:space="preserve">pour chaque PM de 300 et de </w:t>
      </w:r>
      <w:r w:rsidR="00A0734A">
        <w:rPr>
          <w:lang w:val="fr-FR"/>
        </w:rPr>
        <w:t>9</w:t>
      </w:r>
      <w:r w:rsidR="0058207F" w:rsidRPr="00666733">
        <w:rPr>
          <w:lang w:val="fr-FR"/>
        </w:rPr>
        <w:t>00</w:t>
      </w:r>
      <w:r w:rsidR="0058207F" w:rsidRPr="00BE256F">
        <w:rPr>
          <w:lang w:val="fr-FR"/>
        </w:rPr>
        <w:t xml:space="preserve"> lignes</w:t>
      </w:r>
      <w:r w:rsidR="005A665E" w:rsidRPr="00BE256F">
        <w:rPr>
          <w:lang w:val="fr-FR"/>
        </w:rPr>
        <w:t xml:space="preserve"> dans la limite des règles prévues par les STAS</w:t>
      </w:r>
      <w:r w:rsidR="00021D4E" w:rsidRPr="00BE256F">
        <w:rPr>
          <w:lang w:val="fr-FR"/>
        </w:rPr>
        <w:t>.</w:t>
      </w:r>
      <w:r w:rsidR="00471F68" w:rsidRPr="00BE256F">
        <w:rPr>
          <w:lang w:val="fr-FR"/>
        </w:rPr>
        <w:t xml:space="preserve"> Cette prestation devra par la suite être commandée par l’Opérateur dans le cadre des conditions décrites à l’Article 9. </w:t>
      </w:r>
    </w:p>
    <w:p w14:paraId="7F770645" w14:textId="19B8F8C8" w:rsidR="00DF2823" w:rsidRPr="00BC7C37" w:rsidRDefault="004A06A2" w:rsidP="00BC7C37">
      <w:pPr>
        <w:autoSpaceDE w:val="0"/>
        <w:autoSpaceDN w:val="0"/>
        <w:spacing w:after="120"/>
        <w:jc w:val="both"/>
        <w:rPr>
          <w:rFonts w:ascii="Arial" w:hAnsi="Arial" w:cs="Arial"/>
          <w:sz w:val="20"/>
          <w:szCs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A91A53">
        <w:rPr>
          <w:rFonts w:ascii="Arial" w:hAnsi="Arial" w:cs="Arial"/>
          <w:sz w:val="20"/>
          <w:szCs w:val="20"/>
          <w:lang w:val="fr-FR"/>
        </w:rPr>
        <w:t xml:space="preserve"> </w:t>
      </w:r>
      <w:r w:rsidR="00DF2823" w:rsidRPr="00BC7C37">
        <w:rPr>
          <w:rFonts w:ascii="Arial" w:hAnsi="Arial" w:cs="Arial"/>
          <w:sz w:val="20"/>
          <w:szCs w:val="20"/>
          <w:lang w:val="fr-FR"/>
        </w:rPr>
        <w:t xml:space="preserve">accusera réception </w:t>
      </w:r>
      <w:r w:rsidR="000B2872" w:rsidRPr="00BC7C37">
        <w:rPr>
          <w:rFonts w:ascii="Arial" w:hAnsi="Arial" w:cs="Arial"/>
          <w:sz w:val="20"/>
          <w:szCs w:val="20"/>
          <w:lang w:val="fr-FR"/>
        </w:rPr>
        <w:t>sous un mois</w:t>
      </w:r>
      <w:r w:rsidR="00DF2823" w:rsidRPr="00BC7C37">
        <w:rPr>
          <w:rFonts w:ascii="Arial" w:hAnsi="Arial" w:cs="Arial"/>
          <w:sz w:val="20"/>
          <w:szCs w:val="20"/>
          <w:lang w:val="fr-FR"/>
        </w:rPr>
        <w:t xml:space="preserve"> de l’</w:t>
      </w:r>
      <w:r w:rsidR="00873048" w:rsidRPr="00BC7C37">
        <w:rPr>
          <w:rFonts w:ascii="Arial" w:hAnsi="Arial" w:cs="Arial"/>
          <w:sz w:val="20"/>
          <w:szCs w:val="20"/>
          <w:lang w:val="fr-FR"/>
        </w:rPr>
        <w:t>Acte d’</w:t>
      </w:r>
      <w:r w:rsidR="00A1093E" w:rsidRPr="00BC7C37">
        <w:rPr>
          <w:rFonts w:ascii="Arial" w:hAnsi="Arial" w:cs="Arial"/>
          <w:sz w:val="20"/>
          <w:szCs w:val="20"/>
          <w:lang w:val="fr-FR"/>
        </w:rPr>
        <w:t>E</w:t>
      </w:r>
      <w:r w:rsidR="00DF2823" w:rsidRPr="00BC7C37">
        <w:rPr>
          <w:rFonts w:ascii="Arial" w:hAnsi="Arial" w:cs="Arial"/>
          <w:sz w:val="20"/>
          <w:szCs w:val="20"/>
          <w:lang w:val="fr-FR"/>
        </w:rPr>
        <w:t xml:space="preserve">ngagement de </w:t>
      </w:r>
      <w:r w:rsidR="00A1093E" w:rsidRPr="00BC7C37">
        <w:rPr>
          <w:rFonts w:ascii="Arial" w:hAnsi="Arial" w:cs="Arial"/>
          <w:sz w:val="20"/>
          <w:szCs w:val="20"/>
          <w:lang w:val="fr-FR"/>
        </w:rPr>
        <w:t>C</w:t>
      </w:r>
      <w:r w:rsidR="00DF2823" w:rsidRPr="00BC7C37">
        <w:rPr>
          <w:rFonts w:ascii="Arial" w:hAnsi="Arial" w:cs="Arial"/>
          <w:sz w:val="20"/>
          <w:szCs w:val="20"/>
          <w:lang w:val="fr-FR"/>
        </w:rPr>
        <w:t>o-investissement de l’Opérateur et lui précisera les modalités définitives de l’hébergement aux PM (Type, nombre et spécifications des emplacements)</w:t>
      </w:r>
      <w:r w:rsidR="00574D9A" w:rsidRPr="00BC7C37">
        <w:rPr>
          <w:rFonts w:ascii="Arial" w:hAnsi="Arial" w:cs="Arial"/>
          <w:sz w:val="20"/>
          <w:szCs w:val="20"/>
          <w:lang w:val="fr-FR"/>
        </w:rPr>
        <w:t>,</w:t>
      </w:r>
      <w:r w:rsidR="00DF2823" w:rsidRPr="00BC7C37">
        <w:rPr>
          <w:rFonts w:ascii="Arial" w:hAnsi="Arial" w:cs="Arial"/>
          <w:sz w:val="20"/>
          <w:szCs w:val="20"/>
          <w:lang w:val="fr-FR"/>
        </w:rPr>
        <w:t xml:space="preserve"> </w:t>
      </w:r>
      <w:r w:rsidR="009201A4" w:rsidRPr="00BC7C37">
        <w:rPr>
          <w:rFonts w:ascii="Arial" w:hAnsi="Arial" w:cs="Arial"/>
          <w:sz w:val="20"/>
          <w:szCs w:val="20"/>
          <w:lang w:val="fr-FR"/>
        </w:rPr>
        <w:t>du</w:t>
      </w:r>
      <w:r w:rsidR="009B59DB" w:rsidRPr="00BC7C37">
        <w:rPr>
          <w:rFonts w:ascii="Arial" w:hAnsi="Arial" w:cs="Arial"/>
          <w:sz w:val="20"/>
          <w:szCs w:val="20"/>
          <w:lang w:val="fr-FR"/>
        </w:rPr>
        <w:t xml:space="preserve"> Raccordement au </w:t>
      </w:r>
      <w:r w:rsidR="00681C3B" w:rsidRPr="00BC7C37">
        <w:rPr>
          <w:rFonts w:ascii="Arial" w:hAnsi="Arial" w:cs="Arial"/>
          <w:sz w:val="20"/>
          <w:szCs w:val="20"/>
          <w:lang w:val="fr-FR"/>
        </w:rPr>
        <w:t>PRDM</w:t>
      </w:r>
      <w:r w:rsidR="009B59DB" w:rsidRPr="00BC7C37">
        <w:rPr>
          <w:rFonts w:ascii="Arial" w:hAnsi="Arial" w:cs="Arial"/>
          <w:sz w:val="20"/>
          <w:szCs w:val="20"/>
          <w:lang w:val="fr-FR"/>
        </w:rPr>
        <w:t xml:space="preserve">, </w:t>
      </w:r>
      <w:r w:rsidR="00DF2823" w:rsidRPr="00BC7C37">
        <w:rPr>
          <w:rFonts w:ascii="Arial" w:hAnsi="Arial" w:cs="Arial"/>
          <w:sz w:val="20"/>
          <w:szCs w:val="20"/>
          <w:lang w:val="fr-FR"/>
        </w:rPr>
        <w:t>suivant les disponibilités.</w:t>
      </w:r>
    </w:p>
    <w:p w14:paraId="7F770646" w14:textId="77777777" w:rsidR="00103D50" w:rsidRPr="00BC7C37" w:rsidRDefault="0030427F" w:rsidP="00BC7C37">
      <w:pPr>
        <w:autoSpaceDE w:val="0"/>
        <w:autoSpaceDN w:val="0"/>
        <w:spacing w:after="120"/>
        <w:jc w:val="both"/>
        <w:rPr>
          <w:rFonts w:ascii="Arial" w:hAnsi="Arial" w:cs="Arial"/>
          <w:sz w:val="20"/>
          <w:szCs w:val="20"/>
          <w:lang w:val="fr-FR"/>
        </w:rPr>
      </w:pPr>
      <w:r w:rsidRPr="00BC7C37">
        <w:rPr>
          <w:rFonts w:ascii="Arial" w:hAnsi="Arial" w:cs="Arial"/>
          <w:sz w:val="20"/>
          <w:szCs w:val="20"/>
          <w:lang w:val="fr-FR"/>
        </w:rPr>
        <w:t xml:space="preserve">Il est expressément convenu entre les Parties que </w:t>
      </w:r>
      <w:r w:rsidR="00A1093E" w:rsidRPr="00BC7C37">
        <w:rPr>
          <w:rFonts w:ascii="Arial" w:hAnsi="Arial" w:cs="Arial"/>
          <w:sz w:val="20"/>
          <w:szCs w:val="20"/>
          <w:lang w:val="fr-FR"/>
        </w:rPr>
        <w:t>l’Acte</w:t>
      </w:r>
      <w:r w:rsidR="007A7943" w:rsidRPr="00BC7C37">
        <w:rPr>
          <w:rFonts w:ascii="Arial" w:hAnsi="Arial" w:cs="Arial"/>
          <w:sz w:val="20"/>
          <w:szCs w:val="20"/>
          <w:lang w:val="fr-FR"/>
        </w:rPr>
        <w:t xml:space="preserve"> d’</w:t>
      </w:r>
      <w:r w:rsidR="000821DB" w:rsidRPr="00BC7C37">
        <w:rPr>
          <w:rFonts w:ascii="Arial" w:hAnsi="Arial" w:cs="Arial"/>
          <w:sz w:val="20"/>
          <w:szCs w:val="20"/>
          <w:lang w:val="fr-FR"/>
        </w:rPr>
        <w:t>E</w:t>
      </w:r>
      <w:r w:rsidR="007A7943" w:rsidRPr="00BC7C37">
        <w:rPr>
          <w:rFonts w:ascii="Arial" w:hAnsi="Arial" w:cs="Arial"/>
          <w:sz w:val="20"/>
          <w:szCs w:val="20"/>
          <w:lang w:val="fr-FR"/>
        </w:rPr>
        <w:t xml:space="preserve">ngagement de </w:t>
      </w:r>
      <w:r w:rsidR="000821DB" w:rsidRPr="00BC7C37">
        <w:rPr>
          <w:rFonts w:ascii="Arial" w:hAnsi="Arial" w:cs="Arial"/>
          <w:sz w:val="20"/>
          <w:szCs w:val="20"/>
          <w:lang w:val="fr-FR"/>
        </w:rPr>
        <w:t>C</w:t>
      </w:r>
      <w:r w:rsidR="007A7943" w:rsidRPr="00BC7C37">
        <w:rPr>
          <w:rFonts w:ascii="Arial" w:hAnsi="Arial" w:cs="Arial"/>
          <w:sz w:val="20"/>
          <w:szCs w:val="20"/>
          <w:lang w:val="fr-FR"/>
        </w:rPr>
        <w:t>o-investissement</w:t>
      </w:r>
      <w:r w:rsidR="00103D50" w:rsidRPr="00BC7C37">
        <w:rPr>
          <w:rFonts w:ascii="Arial" w:hAnsi="Arial" w:cs="Arial"/>
          <w:sz w:val="20"/>
          <w:szCs w:val="20"/>
          <w:lang w:val="fr-FR"/>
        </w:rPr>
        <w:t xml:space="preserve"> vaut engagement de </w:t>
      </w:r>
      <w:r w:rsidR="000821DB" w:rsidRPr="00BC7C37">
        <w:rPr>
          <w:rFonts w:ascii="Arial" w:hAnsi="Arial" w:cs="Arial"/>
          <w:sz w:val="20"/>
          <w:szCs w:val="20"/>
          <w:lang w:val="fr-FR"/>
        </w:rPr>
        <w:t>C</w:t>
      </w:r>
      <w:r w:rsidR="00103D50" w:rsidRPr="00BC7C37">
        <w:rPr>
          <w:rFonts w:ascii="Arial" w:hAnsi="Arial" w:cs="Arial"/>
          <w:sz w:val="20"/>
          <w:szCs w:val="20"/>
          <w:lang w:val="fr-FR"/>
        </w:rPr>
        <w:t xml:space="preserve">o-investissement sur l’ensemble de la Zone de </w:t>
      </w:r>
      <w:r w:rsidR="000821DB" w:rsidRPr="00BC7C37">
        <w:rPr>
          <w:rFonts w:ascii="Arial" w:hAnsi="Arial" w:cs="Arial"/>
          <w:sz w:val="20"/>
          <w:szCs w:val="20"/>
          <w:lang w:val="fr-FR"/>
        </w:rPr>
        <w:t>C</w:t>
      </w:r>
      <w:r w:rsidR="00103D50" w:rsidRPr="00BC7C37">
        <w:rPr>
          <w:rFonts w:ascii="Arial" w:hAnsi="Arial" w:cs="Arial"/>
          <w:sz w:val="20"/>
          <w:szCs w:val="20"/>
          <w:lang w:val="fr-FR"/>
        </w:rPr>
        <w:t>o-investissement</w:t>
      </w:r>
      <w:r w:rsidR="007A7943" w:rsidRPr="00BC7C37">
        <w:rPr>
          <w:rFonts w:ascii="Arial" w:hAnsi="Arial" w:cs="Arial"/>
          <w:sz w:val="20"/>
          <w:szCs w:val="20"/>
          <w:lang w:val="fr-FR"/>
        </w:rPr>
        <w:t xml:space="preserve"> considérée</w:t>
      </w:r>
      <w:r w:rsidR="00103D50" w:rsidRPr="00BC7C37">
        <w:rPr>
          <w:rFonts w:ascii="Arial" w:hAnsi="Arial" w:cs="Arial"/>
          <w:sz w:val="20"/>
          <w:szCs w:val="20"/>
          <w:lang w:val="fr-FR"/>
        </w:rPr>
        <w:t xml:space="preserve">. Cet engagement de </w:t>
      </w:r>
      <w:r w:rsidR="00A1093E" w:rsidRPr="00BC7C37">
        <w:rPr>
          <w:rFonts w:ascii="Arial" w:hAnsi="Arial" w:cs="Arial"/>
          <w:sz w:val="20"/>
          <w:szCs w:val="20"/>
          <w:lang w:val="fr-FR"/>
        </w:rPr>
        <w:t>C</w:t>
      </w:r>
      <w:r w:rsidR="00103D50" w:rsidRPr="00BC7C37">
        <w:rPr>
          <w:rFonts w:ascii="Arial" w:hAnsi="Arial" w:cs="Arial"/>
          <w:sz w:val="20"/>
          <w:szCs w:val="20"/>
          <w:lang w:val="fr-FR"/>
        </w:rPr>
        <w:t>o-investissement sera toutefois limité au niveau d’engagement choisi par l’Opérateur.</w:t>
      </w:r>
    </w:p>
    <w:p w14:paraId="37BFA4EB" w14:textId="1CEDCA2B" w:rsidR="00BD74F1" w:rsidRPr="00BC7C37" w:rsidRDefault="00BD74F1" w:rsidP="00BC7C37">
      <w:pPr>
        <w:autoSpaceDE w:val="0"/>
        <w:autoSpaceDN w:val="0"/>
        <w:spacing w:after="120"/>
        <w:jc w:val="both"/>
        <w:rPr>
          <w:rFonts w:ascii="Arial" w:hAnsi="Arial" w:cs="Arial"/>
          <w:sz w:val="20"/>
          <w:szCs w:val="20"/>
          <w:lang w:val="fr-FR"/>
        </w:rPr>
      </w:pPr>
      <w:r w:rsidRPr="00BC7C37">
        <w:rPr>
          <w:rFonts w:ascii="Arial" w:hAnsi="Arial" w:cs="Arial"/>
          <w:sz w:val="20"/>
          <w:szCs w:val="20"/>
          <w:lang w:val="fr-FR"/>
        </w:rPr>
        <w:t>D’autre part, pour toutes les Zones de Co-investissement et sur la base des meilleur</w:t>
      </w:r>
      <w:r w:rsidR="00897347" w:rsidRPr="00BC7C37">
        <w:rPr>
          <w:rFonts w:ascii="Arial" w:hAnsi="Arial" w:cs="Arial"/>
          <w:sz w:val="20"/>
          <w:szCs w:val="20"/>
          <w:lang w:val="fr-FR"/>
        </w:rPr>
        <w:t>e</w:t>
      </w:r>
      <w:r w:rsidRPr="00BC7C37">
        <w:rPr>
          <w:rFonts w:ascii="Arial" w:hAnsi="Arial" w:cs="Arial"/>
          <w:sz w:val="20"/>
          <w:szCs w:val="20"/>
          <w:lang w:val="fr-FR"/>
        </w:rPr>
        <w:t xml:space="preserve">s informations à sa disposition, </w:t>
      </w:r>
      <w:r w:rsidR="004A06A2">
        <w:rPr>
          <w:rFonts w:ascii="Arial" w:hAnsi="Arial" w:cs="Arial"/>
          <w:sz w:val="20"/>
          <w:szCs w:val="20"/>
          <w:lang w:val="fr-FR"/>
        </w:rPr>
        <w:t>TARN</w:t>
      </w:r>
      <w:r w:rsidR="00AF1D86">
        <w:rPr>
          <w:rFonts w:ascii="Arial" w:hAnsi="Arial" w:cs="Arial"/>
          <w:sz w:val="20"/>
          <w:szCs w:val="20"/>
          <w:lang w:val="fr-FR"/>
        </w:rPr>
        <w:t xml:space="preserve"> FIBRE</w:t>
      </w:r>
      <w:r w:rsidR="00A91A53">
        <w:rPr>
          <w:rFonts w:ascii="Arial" w:hAnsi="Arial" w:cs="Arial"/>
          <w:sz w:val="20"/>
          <w:szCs w:val="20"/>
          <w:lang w:val="fr-FR"/>
        </w:rPr>
        <w:t xml:space="preserve"> </w:t>
      </w:r>
      <w:r w:rsidRPr="00BC7C37">
        <w:rPr>
          <w:rFonts w:ascii="Arial" w:hAnsi="Arial" w:cs="Arial"/>
          <w:sz w:val="20"/>
          <w:szCs w:val="20"/>
          <w:lang w:val="fr-FR"/>
        </w:rPr>
        <w:t xml:space="preserve">communiquera aux opérateurs inscrits sur la liste prévue à l’article R 9-2 </w:t>
      </w:r>
      <w:r w:rsidR="007634D5" w:rsidRPr="00BC7C37">
        <w:rPr>
          <w:rFonts w:ascii="Arial" w:hAnsi="Arial" w:cs="Arial"/>
          <w:sz w:val="20"/>
          <w:szCs w:val="20"/>
          <w:lang w:val="fr-FR"/>
        </w:rPr>
        <w:t xml:space="preserve">du </w:t>
      </w:r>
      <w:r w:rsidRPr="00BC7C37">
        <w:rPr>
          <w:rFonts w:ascii="Arial" w:hAnsi="Arial" w:cs="Arial"/>
          <w:sz w:val="20"/>
          <w:szCs w:val="20"/>
          <w:lang w:val="fr-FR"/>
        </w:rPr>
        <w:t>CPCE, tenue à jour par l’</w:t>
      </w:r>
      <w:r w:rsidR="007634D5" w:rsidRPr="00BC7C37">
        <w:rPr>
          <w:rFonts w:ascii="Arial" w:hAnsi="Arial" w:cs="Arial"/>
          <w:sz w:val="20"/>
          <w:szCs w:val="20"/>
          <w:lang w:val="fr-FR"/>
        </w:rPr>
        <w:t>ARCEP</w:t>
      </w:r>
      <w:r w:rsidRPr="00BC7C37">
        <w:rPr>
          <w:rFonts w:ascii="Arial" w:hAnsi="Arial" w:cs="Arial"/>
          <w:sz w:val="20"/>
          <w:szCs w:val="20"/>
          <w:lang w:val="fr-FR"/>
        </w:rPr>
        <w:t>, l’indication du vol</w:t>
      </w:r>
      <w:r w:rsidR="00D923B3" w:rsidRPr="00BC7C37">
        <w:rPr>
          <w:rFonts w:ascii="Arial" w:hAnsi="Arial" w:cs="Arial"/>
          <w:sz w:val="20"/>
          <w:szCs w:val="20"/>
          <w:lang w:val="fr-FR"/>
        </w:rPr>
        <w:t>ume prévisionnel de logements et</w:t>
      </w:r>
      <w:r w:rsidRPr="00BC7C37">
        <w:rPr>
          <w:rFonts w:ascii="Arial" w:hAnsi="Arial" w:cs="Arial"/>
          <w:sz w:val="20"/>
          <w:szCs w:val="20"/>
          <w:lang w:val="fr-FR"/>
        </w:rPr>
        <w:t xml:space="preserve"> locaux professionnels programmés</w:t>
      </w:r>
      <w:r w:rsidR="00735164" w:rsidRPr="00BC7C37">
        <w:rPr>
          <w:rFonts w:ascii="Arial" w:hAnsi="Arial" w:cs="Arial"/>
          <w:sz w:val="20"/>
          <w:szCs w:val="20"/>
          <w:lang w:val="fr-FR"/>
        </w:rPr>
        <w:t xml:space="preserve"> et raccordables</w:t>
      </w:r>
      <w:r w:rsidRPr="00BC7C37">
        <w:rPr>
          <w:rFonts w:ascii="Arial" w:hAnsi="Arial" w:cs="Arial"/>
          <w:position w:val="4"/>
          <w:sz w:val="20"/>
          <w:szCs w:val="20"/>
        </w:rPr>
        <w:footnoteReference w:id="7"/>
      </w:r>
      <w:r w:rsidRPr="00BC7C37">
        <w:rPr>
          <w:rFonts w:ascii="Arial" w:hAnsi="Arial" w:cs="Arial"/>
          <w:sz w:val="20"/>
          <w:szCs w:val="20"/>
          <w:lang w:val="fr-FR"/>
        </w:rPr>
        <w:t xml:space="preserve"> à la maille </w:t>
      </w:r>
      <w:r w:rsidR="002E0AB5" w:rsidRPr="00BC7C37">
        <w:rPr>
          <w:rFonts w:ascii="Arial" w:hAnsi="Arial" w:cs="Arial"/>
          <w:sz w:val="20"/>
          <w:szCs w:val="20"/>
          <w:lang w:val="fr-FR"/>
        </w:rPr>
        <w:t xml:space="preserve">de chaque Zone </w:t>
      </w:r>
      <w:r w:rsidRPr="00BC7C37">
        <w:rPr>
          <w:rFonts w:ascii="Arial" w:hAnsi="Arial" w:cs="Arial"/>
          <w:sz w:val="20"/>
          <w:szCs w:val="20"/>
          <w:lang w:val="fr-FR"/>
        </w:rPr>
        <w:t>considérée</w:t>
      </w:r>
      <w:r w:rsidR="002E0AB5" w:rsidRPr="00BC7C37">
        <w:rPr>
          <w:rFonts w:ascii="Arial" w:hAnsi="Arial" w:cs="Arial"/>
          <w:sz w:val="20"/>
          <w:szCs w:val="20"/>
          <w:lang w:val="fr-FR"/>
        </w:rPr>
        <w:t>.</w:t>
      </w:r>
    </w:p>
    <w:p w14:paraId="453F9E1F" w14:textId="7E3C8617" w:rsidR="002E0AB5" w:rsidRPr="00BC7C37" w:rsidRDefault="002E0AB5" w:rsidP="00BC7C37">
      <w:pPr>
        <w:autoSpaceDE w:val="0"/>
        <w:autoSpaceDN w:val="0"/>
        <w:spacing w:after="120"/>
        <w:jc w:val="both"/>
        <w:rPr>
          <w:rFonts w:ascii="Arial" w:hAnsi="Arial" w:cs="Arial"/>
          <w:sz w:val="20"/>
          <w:szCs w:val="20"/>
          <w:lang w:val="fr-FR"/>
        </w:rPr>
      </w:pPr>
      <w:r w:rsidRPr="00BC7C37">
        <w:rPr>
          <w:rFonts w:ascii="Arial" w:hAnsi="Arial" w:cs="Arial"/>
          <w:sz w:val="20"/>
          <w:szCs w:val="20"/>
          <w:lang w:val="fr-FR"/>
        </w:rPr>
        <w:t>Ce calendrier prévisionnel sera établi selon le format suivant </w:t>
      </w:r>
      <w:r w:rsidR="0011750D" w:rsidRPr="00BC7C37">
        <w:rPr>
          <w:rFonts w:ascii="Arial" w:hAnsi="Arial" w:cs="Arial"/>
          <w:sz w:val="20"/>
          <w:szCs w:val="20"/>
          <w:lang w:val="fr-FR"/>
        </w:rPr>
        <w:t>et la temporalité</w:t>
      </w:r>
      <w:r w:rsidR="006A3D04" w:rsidRPr="00BC7C37">
        <w:rPr>
          <w:rFonts w:ascii="Arial" w:hAnsi="Arial" w:cs="Arial"/>
          <w:sz w:val="20"/>
          <w:szCs w:val="20"/>
          <w:lang w:val="fr-FR"/>
        </w:rPr>
        <w:t xml:space="preserve"> ci-des</w:t>
      </w:r>
      <w:r w:rsidR="007428EC" w:rsidRPr="00BC7C37">
        <w:rPr>
          <w:rFonts w:ascii="Arial" w:hAnsi="Arial" w:cs="Arial"/>
          <w:sz w:val="20"/>
          <w:szCs w:val="20"/>
          <w:lang w:val="fr-FR"/>
        </w:rPr>
        <w:t>s</w:t>
      </w:r>
      <w:r w:rsidR="006A3D04" w:rsidRPr="00BC7C37">
        <w:rPr>
          <w:rFonts w:ascii="Arial" w:hAnsi="Arial" w:cs="Arial"/>
          <w:sz w:val="20"/>
          <w:szCs w:val="20"/>
          <w:lang w:val="fr-FR"/>
        </w:rPr>
        <w:t>ous,</w:t>
      </w:r>
      <w:r w:rsidR="0011750D" w:rsidRPr="00BC7C37">
        <w:rPr>
          <w:rFonts w:ascii="Arial" w:hAnsi="Arial" w:cs="Arial"/>
          <w:sz w:val="20"/>
          <w:szCs w:val="20"/>
          <w:lang w:val="fr-FR"/>
        </w:rPr>
        <w:t xml:space="preserve"> adaptée si besoin </w:t>
      </w:r>
      <w:r w:rsidRPr="00BC7C37">
        <w:rPr>
          <w:rFonts w:ascii="Arial" w:hAnsi="Arial" w:cs="Arial"/>
          <w:sz w:val="20"/>
          <w:szCs w:val="20"/>
          <w:lang w:val="fr-FR"/>
        </w:rPr>
        <w:t>:</w:t>
      </w:r>
    </w:p>
    <w:p w14:paraId="14CFE5CC" w14:textId="006ED04A" w:rsidR="007A74A2" w:rsidRPr="00BC7C37" w:rsidRDefault="007A74A2" w:rsidP="00BC7C37">
      <w:pPr>
        <w:autoSpaceDE w:val="0"/>
        <w:autoSpaceDN w:val="0"/>
        <w:spacing w:after="120"/>
        <w:jc w:val="both"/>
        <w:rPr>
          <w:rFonts w:ascii="Arial" w:hAnsi="Arial" w:cs="Arial"/>
          <w:sz w:val="20"/>
          <w:szCs w:val="20"/>
          <w:lang w:val="fr-FR"/>
        </w:rPr>
      </w:pPr>
      <w:r w:rsidRPr="00BC7C37">
        <w:rPr>
          <w:rFonts w:ascii="Arial" w:hAnsi="Arial" w:cs="Arial"/>
          <w:noProof/>
          <w:sz w:val="20"/>
          <w:szCs w:val="20"/>
          <w:lang w:val="fr-FR" w:eastAsia="fr-FR"/>
        </w:rPr>
        <w:drawing>
          <wp:inline distT="0" distB="0" distL="0" distR="0" wp14:anchorId="5CBCADE7" wp14:editId="4C6F885C">
            <wp:extent cx="5763491" cy="526473"/>
            <wp:effectExtent l="0" t="0" r="889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26220"/>
                    </a:xfrm>
                    <a:prstGeom prst="rect">
                      <a:avLst/>
                    </a:prstGeom>
                    <a:noFill/>
                    <a:ln>
                      <a:noFill/>
                    </a:ln>
                  </pic:spPr>
                </pic:pic>
              </a:graphicData>
            </a:graphic>
          </wp:inline>
        </w:drawing>
      </w:r>
    </w:p>
    <w:p w14:paraId="22554BA4" w14:textId="42D74193" w:rsidR="00B756EC" w:rsidRPr="00BC7C37" w:rsidRDefault="004A06A2" w:rsidP="00BC7C37">
      <w:pPr>
        <w:autoSpaceDE w:val="0"/>
        <w:autoSpaceDN w:val="0"/>
        <w:spacing w:after="120"/>
        <w:jc w:val="both"/>
        <w:rPr>
          <w:rFonts w:ascii="Arial" w:hAnsi="Arial" w:cs="Arial"/>
          <w:sz w:val="20"/>
          <w:szCs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A91A53">
        <w:rPr>
          <w:rFonts w:ascii="Arial" w:hAnsi="Arial" w:cs="Arial"/>
          <w:sz w:val="20"/>
          <w:szCs w:val="20"/>
          <w:lang w:val="fr-FR"/>
        </w:rPr>
        <w:t xml:space="preserve"> </w:t>
      </w:r>
      <w:r w:rsidR="00B756EC" w:rsidRPr="00BC7C37">
        <w:rPr>
          <w:rFonts w:ascii="Arial" w:hAnsi="Arial" w:cs="Arial"/>
          <w:sz w:val="20"/>
          <w:szCs w:val="20"/>
          <w:lang w:val="fr-FR"/>
        </w:rPr>
        <w:t xml:space="preserve">transmettra ces informations </w:t>
      </w:r>
      <w:r w:rsidR="00735164" w:rsidRPr="00BC7C37">
        <w:rPr>
          <w:rFonts w:ascii="Arial" w:hAnsi="Arial" w:cs="Arial"/>
          <w:sz w:val="20"/>
          <w:szCs w:val="20"/>
          <w:lang w:val="fr-FR"/>
        </w:rPr>
        <w:t xml:space="preserve">par courrier recommandé </w:t>
      </w:r>
      <w:r w:rsidR="00B756EC" w:rsidRPr="00BC7C37">
        <w:rPr>
          <w:rFonts w:ascii="Arial" w:hAnsi="Arial" w:cs="Arial"/>
          <w:sz w:val="20"/>
          <w:szCs w:val="20"/>
          <w:lang w:val="fr-FR"/>
        </w:rPr>
        <w:t xml:space="preserve">aux opérateurs précités </w:t>
      </w:r>
      <w:r w:rsidR="00214213" w:rsidRPr="00BC7C37">
        <w:rPr>
          <w:rFonts w:ascii="Arial" w:hAnsi="Arial" w:cs="Arial"/>
          <w:sz w:val="20"/>
          <w:szCs w:val="20"/>
          <w:lang w:val="fr-FR"/>
        </w:rPr>
        <w:t>lors de</w:t>
      </w:r>
      <w:r w:rsidR="00B756EC" w:rsidRPr="00BC7C37">
        <w:rPr>
          <w:rFonts w:ascii="Arial" w:hAnsi="Arial" w:cs="Arial"/>
          <w:sz w:val="20"/>
          <w:szCs w:val="20"/>
          <w:lang w:val="fr-FR"/>
        </w:rPr>
        <w:t xml:space="preserve"> toute nouvelle intention de déploiement constitutive d’un Appel au </w:t>
      </w:r>
      <w:proofErr w:type="spellStart"/>
      <w:r w:rsidR="00B756EC" w:rsidRPr="00BC7C37">
        <w:rPr>
          <w:rFonts w:ascii="Arial" w:hAnsi="Arial" w:cs="Arial"/>
          <w:sz w:val="20"/>
          <w:szCs w:val="20"/>
          <w:lang w:val="fr-FR"/>
        </w:rPr>
        <w:t>co</w:t>
      </w:r>
      <w:proofErr w:type="spellEnd"/>
      <w:r w:rsidR="00B756EC" w:rsidRPr="00BC7C37">
        <w:rPr>
          <w:rFonts w:ascii="Arial" w:hAnsi="Arial" w:cs="Arial"/>
          <w:sz w:val="20"/>
          <w:szCs w:val="20"/>
          <w:lang w:val="fr-FR"/>
        </w:rPr>
        <w:t xml:space="preserve">-investissement en dehors des </w:t>
      </w:r>
      <w:r w:rsidR="007634D5" w:rsidRPr="00BC7C37">
        <w:rPr>
          <w:rFonts w:ascii="Arial" w:hAnsi="Arial" w:cs="Arial"/>
          <w:sz w:val="20"/>
          <w:szCs w:val="20"/>
          <w:lang w:val="fr-FR"/>
        </w:rPr>
        <w:t>Z</w:t>
      </w:r>
      <w:r w:rsidR="00B756EC" w:rsidRPr="00BC7C37">
        <w:rPr>
          <w:rFonts w:ascii="Arial" w:hAnsi="Arial" w:cs="Arial"/>
          <w:sz w:val="20"/>
          <w:szCs w:val="20"/>
          <w:lang w:val="fr-FR"/>
        </w:rPr>
        <w:t>ones très denses.</w:t>
      </w:r>
    </w:p>
    <w:p w14:paraId="0003E637" w14:textId="08214DF8" w:rsidR="008601CB" w:rsidRPr="00BC7C37" w:rsidRDefault="00B756EC" w:rsidP="00BC7C37">
      <w:pPr>
        <w:autoSpaceDE w:val="0"/>
        <w:autoSpaceDN w:val="0"/>
        <w:spacing w:after="120"/>
        <w:jc w:val="both"/>
        <w:rPr>
          <w:rFonts w:ascii="Arial" w:hAnsi="Arial" w:cs="Arial"/>
          <w:sz w:val="20"/>
          <w:szCs w:val="20"/>
          <w:lang w:val="fr-FR"/>
        </w:rPr>
      </w:pPr>
      <w:r w:rsidRPr="00BC7C37">
        <w:rPr>
          <w:rFonts w:ascii="Arial" w:hAnsi="Arial" w:cs="Arial"/>
          <w:sz w:val="20"/>
          <w:szCs w:val="20"/>
          <w:lang w:val="fr-FR"/>
        </w:rPr>
        <w:t xml:space="preserve">En complément, une mise à jour globale des informations précédemment mises à disposition par </w:t>
      </w:r>
      <w:r w:rsidR="004A06A2">
        <w:rPr>
          <w:rFonts w:ascii="Arial" w:hAnsi="Arial" w:cs="Arial"/>
          <w:sz w:val="20"/>
          <w:szCs w:val="20"/>
          <w:lang w:val="fr-FR"/>
        </w:rPr>
        <w:t>TARN</w:t>
      </w:r>
      <w:r w:rsidR="00AF1D86">
        <w:rPr>
          <w:rFonts w:ascii="Arial" w:hAnsi="Arial" w:cs="Arial"/>
          <w:sz w:val="20"/>
          <w:szCs w:val="20"/>
          <w:lang w:val="fr-FR"/>
        </w:rPr>
        <w:t xml:space="preserve"> FIBRE</w:t>
      </w:r>
      <w:r w:rsidRPr="00BC7C37">
        <w:rPr>
          <w:rFonts w:ascii="Arial" w:hAnsi="Arial" w:cs="Arial"/>
          <w:sz w:val="20"/>
          <w:szCs w:val="20"/>
          <w:lang w:val="fr-FR"/>
        </w:rPr>
        <w:t>, sera effectuée</w:t>
      </w:r>
      <w:r w:rsidR="007428EC" w:rsidRPr="00BC7C37">
        <w:rPr>
          <w:rFonts w:ascii="Arial" w:hAnsi="Arial" w:cs="Arial"/>
          <w:sz w:val="20"/>
          <w:szCs w:val="20"/>
          <w:lang w:val="fr-FR"/>
        </w:rPr>
        <w:t xml:space="preserve"> </w:t>
      </w:r>
      <w:r w:rsidR="00317AA3" w:rsidRPr="00BC7C37">
        <w:rPr>
          <w:rFonts w:ascii="Arial" w:hAnsi="Arial" w:cs="Arial"/>
          <w:sz w:val="20"/>
          <w:szCs w:val="20"/>
          <w:lang w:val="fr-FR"/>
        </w:rPr>
        <w:t>annuellement</w:t>
      </w:r>
      <w:r w:rsidR="007428EC" w:rsidRPr="00BC7C37">
        <w:rPr>
          <w:rFonts w:ascii="Arial" w:hAnsi="Arial" w:cs="Arial"/>
          <w:sz w:val="20"/>
          <w:szCs w:val="20"/>
          <w:lang w:val="fr-FR"/>
        </w:rPr>
        <w:t>,</w:t>
      </w:r>
      <w:r w:rsidRPr="00BC7C37">
        <w:rPr>
          <w:rFonts w:ascii="Arial" w:hAnsi="Arial" w:cs="Arial"/>
          <w:sz w:val="20"/>
          <w:szCs w:val="20"/>
          <w:lang w:val="fr-FR"/>
        </w:rPr>
        <w:t xml:space="preserve"> </w:t>
      </w:r>
      <w:r w:rsidR="00735164" w:rsidRPr="00BC7C37">
        <w:rPr>
          <w:rFonts w:ascii="Arial" w:hAnsi="Arial" w:cs="Arial"/>
          <w:sz w:val="20"/>
          <w:szCs w:val="20"/>
          <w:lang w:val="fr-FR"/>
        </w:rPr>
        <w:t>par courriel</w:t>
      </w:r>
      <w:r w:rsidRPr="00BC7C37">
        <w:rPr>
          <w:rFonts w:ascii="Arial" w:hAnsi="Arial" w:cs="Arial"/>
          <w:sz w:val="20"/>
          <w:szCs w:val="20"/>
          <w:lang w:val="fr-FR"/>
        </w:rPr>
        <w:t xml:space="preserve">. </w:t>
      </w:r>
    </w:p>
    <w:p w14:paraId="4A83C8B4" w14:textId="57D60222" w:rsidR="00207DF4" w:rsidRPr="00BC7C37" w:rsidRDefault="00317AA3" w:rsidP="00BC7C37">
      <w:pPr>
        <w:autoSpaceDE w:val="0"/>
        <w:autoSpaceDN w:val="0"/>
        <w:spacing w:after="120"/>
        <w:jc w:val="both"/>
        <w:rPr>
          <w:rFonts w:ascii="Arial" w:hAnsi="Arial" w:cs="Arial"/>
          <w:sz w:val="20"/>
          <w:szCs w:val="20"/>
          <w:lang w:val="fr-FR"/>
        </w:rPr>
      </w:pPr>
      <w:r w:rsidRPr="00BC7C37">
        <w:rPr>
          <w:rFonts w:ascii="Arial" w:hAnsi="Arial" w:cs="Arial"/>
          <w:sz w:val="20"/>
          <w:szCs w:val="20"/>
          <w:lang w:val="fr-FR"/>
        </w:rPr>
        <w:t xml:space="preserve">Elle permettra </w:t>
      </w:r>
      <w:r w:rsidR="00B756EC" w:rsidRPr="00BC7C37">
        <w:rPr>
          <w:rFonts w:ascii="Arial" w:hAnsi="Arial" w:cs="Arial"/>
          <w:sz w:val="20"/>
          <w:szCs w:val="20"/>
          <w:lang w:val="fr-FR"/>
        </w:rPr>
        <w:t xml:space="preserve">d’intégrer le prévisionnel de </w:t>
      </w:r>
      <w:r w:rsidR="0013156A" w:rsidRPr="00BC7C37">
        <w:rPr>
          <w:rFonts w:ascii="Arial" w:hAnsi="Arial" w:cs="Arial"/>
          <w:sz w:val="20"/>
          <w:szCs w:val="20"/>
          <w:lang w:val="fr-FR"/>
        </w:rPr>
        <w:t>Locaux</w:t>
      </w:r>
      <w:r w:rsidR="00B756EC" w:rsidRPr="00BC7C37">
        <w:rPr>
          <w:rFonts w:ascii="Arial" w:hAnsi="Arial" w:cs="Arial"/>
          <w:sz w:val="20"/>
          <w:szCs w:val="20"/>
          <w:lang w:val="fr-FR"/>
        </w:rPr>
        <w:t xml:space="preserve"> raccordables e</w:t>
      </w:r>
      <w:r w:rsidR="008B194F" w:rsidRPr="00BC7C37">
        <w:rPr>
          <w:rFonts w:ascii="Arial" w:hAnsi="Arial" w:cs="Arial"/>
          <w:sz w:val="20"/>
          <w:szCs w:val="20"/>
          <w:lang w:val="fr-FR"/>
        </w:rPr>
        <w:t xml:space="preserve">t de fournir </w:t>
      </w:r>
      <w:r w:rsidR="00824962" w:rsidRPr="00BC7C37">
        <w:rPr>
          <w:rFonts w:ascii="Arial" w:hAnsi="Arial" w:cs="Arial"/>
          <w:sz w:val="20"/>
          <w:szCs w:val="20"/>
          <w:lang w:val="fr-FR"/>
        </w:rPr>
        <w:t xml:space="preserve">aux </w:t>
      </w:r>
      <w:r w:rsidR="007F7D76" w:rsidRPr="00BC7C37">
        <w:rPr>
          <w:rFonts w:ascii="Arial" w:hAnsi="Arial" w:cs="Arial"/>
          <w:sz w:val="20"/>
          <w:szCs w:val="20"/>
          <w:lang w:val="fr-FR"/>
        </w:rPr>
        <w:t>Opérateurs C</w:t>
      </w:r>
      <w:r w:rsidR="00824962" w:rsidRPr="00BC7C37">
        <w:rPr>
          <w:rFonts w:ascii="Arial" w:hAnsi="Arial" w:cs="Arial"/>
          <w:sz w:val="20"/>
          <w:szCs w:val="20"/>
          <w:lang w:val="fr-FR"/>
        </w:rPr>
        <w:t>ommerciaux</w:t>
      </w:r>
      <w:r w:rsidR="00B756EC" w:rsidRPr="00BC7C37">
        <w:rPr>
          <w:rFonts w:ascii="Arial" w:hAnsi="Arial" w:cs="Arial"/>
          <w:sz w:val="20"/>
          <w:szCs w:val="20"/>
          <w:lang w:val="fr-FR"/>
        </w:rPr>
        <w:t xml:space="preserve"> une actualisation des éléments précédemment publiés.</w:t>
      </w:r>
    </w:p>
    <w:p w14:paraId="7F770647" w14:textId="63FD6154" w:rsidR="006C01D9" w:rsidRPr="00BC7C37" w:rsidRDefault="00FE4B48" w:rsidP="00BC7C37">
      <w:pPr>
        <w:pStyle w:val="BBHeading3"/>
        <w:numPr>
          <w:ilvl w:val="2"/>
          <w:numId w:val="33"/>
        </w:numPr>
        <w:rPr>
          <w:rFonts w:ascii="Arial" w:hAnsi="Arial"/>
          <w:b/>
          <w:sz w:val="20"/>
          <w:u w:val="single"/>
          <w:lang w:val="fr-FR"/>
        </w:rPr>
      </w:pPr>
      <w:bookmarkStart w:id="64" w:name="_Toc529374297"/>
      <w:bookmarkStart w:id="65" w:name="_Toc4163487"/>
      <w:r w:rsidRPr="00666733">
        <w:rPr>
          <w:rFonts w:ascii="Arial" w:hAnsi="Arial" w:cs="Arial"/>
          <w:b/>
          <w:sz w:val="20"/>
          <w:szCs w:val="20"/>
          <w:u w:val="single"/>
          <w:lang w:val="fr-FR"/>
        </w:rPr>
        <w:t xml:space="preserve">Consultation </w:t>
      </w:r>
      <w:r w:rsidR="00BA68AA" w:rsidRPr="00666733">
        <w:rPr>
          <w:rFonts w:ascii="Arial" w:hAnsi="Arial" w:cs="Arial"/>
          <w:b/>
          <w:sz w:val="20"/>
          <w:szCs w:val="20"/>
          <w:u w:val="single"/>
          <w:lang w:val="fr-FR"/>
        </w:rPr>
        <w:t xml:space="preserve">préalable </w:t>
      </w:r>
      <w:r w:rsidR="000A0992" w:rsidRPr="00666733">
        <w:rPr>
          <w:rFonts w:ascii="Arial" w:hAnsi="Arial" w:cs="Arial"/>
          <w:b/>
          <w:sz w:val="20"/>
          <w:szCs w:val="20"/>
          <w:u w:val="single"/>
          <w:lang w:val="fr-FR"/>
        </w:rPr>
        <w:t xml:space="preserve">de </w:t>
      </w:r>
      <w:r w:rsidR="00430DC1" w:rsidRPr="00BC7C37">
        <w:rPr>
          <w:rFonts w:ascii="Arial" w:hAnsi="Arial"/>
          <w:b/>
          <w:sz w:val="20"/>
          <w:u w:val="single"/>
          <w:lang w:val="fr-FR"/>
        </w:rPr>
        <w:t>Lotissement</w:t>
      </w:r>
      <w:r w:rsidR="00103D50" w:rsidRPr="00BC7C37">
        <w:rPr>
          <w:rFonts w:ascii="Arial" w:hAnsi="Arial"/>
          <w:b/>
          <w:sz w:val="20"/>
          <w:u w:val="single"/>
          <w:lang w:val="fr-FR"/>
        </w:rPr>
        <w:t xml:space="preserve"> de la Zone de </w:t>
      </w:r>
      <w:r w:rsidR="00A1093E" w:rsidRPr="00BC7C37">
        <w:rPr>
          <w:rFonts w:ascii="Arial" w:hAnsi="Arial"/>
          <w:b/>
          <w:sz w:val="20"/>
          <w:u w:val="single"/>
          <w:lang w:val="fr-FR"/>
        </w:rPr>
        <w:t>C</w:t>
      </w:r>
      <w:r w:rsidR="00103D50" w:rsidRPr="00BC7C37">
        <w:rPr>
          <w:rFonts w:ascii="Arial" w:hAnsi="Arial"/>
          <w:b/>
          <w:sz w:val="20"/>
          <w:u w:val="single"/>
          <w:lang w:val="fr-FR"/>
        </w:rPr>
        <w:t>o-investissement</w:t>
      </w:r>
      <w:bookmarkEnd w:id="64"/>
      <w:bookmarkEnd w:id="65"/>
    </w:p>
    <w:p w14:paraId="7F770648" w14:textId="4CB0A05C" w:rsidR="0030427F" w:rsidRPr="00BC7C37" w:rsidRDefault="004A06A2" w:rsidP="00BC7C37">
      <w:pPr>
        <w:autoSpaceDE w:val="0"/>
        <w:autoSpaceDN w:val="0"/>
        <w:spacing w:after="120"/>
        <w:jc w:val="both"/>
        <w:rPr>
          <w:rFonts w:ascii="Arial" w:hAnsi="Arial" w:cs="Arial"/>
          <w:sz w:val="20"/>
          <w:szCs w:val="20"/>
          <w:lang w:val="fr-FR"/>
        </w:rPr>
      </w:pPr>
      <w:r>
        <w:rPr>
          <w:rFonts w:ascii="Arial" w:hAnsi="Arial" w:cs="Arial"/>
          <w:sz w:val="20"/>
          <w:szCs w:val="20"/>
          <w:lang w:val="fr-FR"/>
        </w:rPr>
        <w:t>TARN</w:t>
      </w:r>
      <w:r w:rsidR="00AF1D86">
        <w:rPr>
          <w:rFonts w:ascii="Arial" w:hAnsi="Arial" w:cs="Arial"/>
          <w:sz w:val="20"/>
          <w:szCs w:val="20"/>
          <w:lang w:val="fr-FR"/>
        </w:rPr>
        <w:t xml:space="preserve"> FIBRE</w:t>
      </w:r>
      <w:r w:rsidR="00A91A53">
        <w:rPr>
          <w:rFonts w:ascii="Arial" w:hAnsi="Arial" w:cs="Arial"/>
          <w:sz w:val="20"/>
          <w:szCs w:val="20"/>
          <w:lang w:val="fr-FR"/>
        </w:rPr>
        <w:t xml:space="preserve"> </w:t>
      </w:r>
      <w:r w:rsidR="0030427F" w:rsidRPr="00BC7C37">
        <w:rPr>
          <w:rFonts w:ascii="Arial" w:hAnsi="Arial" w:cs="Arial"/>
          <w:sz w:val="20"/>
          <w:szCs w:val="20"/>
          <w:lang w:val="fr-FR"/>
        </w:rPr>
        <w:t>procédera au</w:t>
      </w:r>
      <w:r w:rsidR="00207623" w:rsidRPr="00BC7C37">
        <w:rPr>
          <w:rFonts w:ascii="Arial" w:hAnsi="Arial" w:cs="Arial"/>
          <w:sz w:val="20"/>
          <w:szCs w:val="20"/>
          <w:lang w:val="fr-FR"/>
        </w:rPr>
        <w:t>x</w:t>
      </w:r>
      <w:r w:rsidR="0030427F" w:rsidRPr="00BC7C37">
        <w:rPr>
          <w:rFonts w:ascii="Arial" w:hAnsi="Arial" w:cs="Arial"/>
          <w:sz w:val="20"/>
          <w:szCs w:val="20"/>
          <w:lang w:val="fr-FR"/>
        </w:rPr>
        <w:t xml:space="preserve"> déploiements des infrastructures FTTH dans les Zones de </w:t>
      </w:r>
      <w:r w:rsidR="000821DB" w:rsidRPr="00BC7C37">
        <w:rPr>
          <w:rFonts w:ascii="Arial" w:hAnsi="Arial" w:cs="Arial"/>
          <w:sz w:val="20"/>
          <w:szCs w:val="20"/>
          <w:lang w:val="fr-FR"/>
        </w:rPr>
        <w:t>C</w:t>
      </w:r>
      <w:r w:rsidR="0030427F" w:rsidRPr="00BC7C37">
        <w:rPr>
          <w:rFonts w:ascii="Arial" w:hAnsi="Arial" w:cs="Arial"/>
          <w:sz w:val="20"/>
          <w:szCs w:val="20"/>
          <w:lang w:val="fr-FR"/>
        </w:rPr>
        <w:t xml:space="preserve">o-investissement suivant </w:t>
      </w:r>
      <w:r w:rsidR="001E38C5" w:rsidRPr="00BC7C37">
        <w:rPr>
          <w:rFonts w:ascii="Arial" w:hAnsi="Arial" w:cs="Arial"/>
          <w:sz w:val="20"/>
          <w:szCs w:val="20"/>
          <w:lang w:val="fr-FR"/>
        </w:rPr>
        <w:t>une logique de lotissement</w:t>
      </w:r>
      <w:r w:rsidR="00207623" w:rsidRPr="00BC7C37">
        <w:rPr>
          <w:rFonts w:ascii="Arial" w:hAnsi="Arial" w:cs="Arial"/>
          <w:sz w:val="20"/>
          <w:szCs w:val="20"/>
          <w:lang w:val="fr-FR"/>
        </w:rPr>
        <w:t xml:space="preserve"> au sujet desquels il invitera l’Opérateur à présenter toute observation utile.</w:t>
      </w:r>
    </w:p>
    <w:p w14:paraId="7F770649" w14:textId="3D23762F" w:rsidR="00B22A16" w:rsidRPr="00BC7C37" w:rsidRDefault="00207623" w:rsidP="00BC7C37">
      <w:pPr>
        <w:autoSpaceDE w:val="0"/>
        <w:autoSpaceDN w:val="0"/>
        <w:spacing w:after="120"/>
        <w:jc w:val="both"/>
        <w:rPr>
          <w:rFonts w:ascii="Arial" w:hAnsi="Arial"/>
          <w:sz w:val="20"/>
          <w:lang w:val="fr-FR"/>
        </w:rPr>
      </w:pPr>
      <w:r w:rsidRPr="00BC7C37">
        <w:rPr>
          <w:rFonts w:ascii="Arial" w:hAnsi="Arial" w:cs="Arial"/>
          <w:sz w:val="20"/>
          <w:szCs w:val="20"/>
          <w:lang w:val="fr-FR"/>
        </w:rPr>
        <w:t>Dès lors, p</w:t>
      </w:r>
      <w:r w:rsidR="00B22A16" w:rsidRPr="00BC7C37">
        <w:rPr>
          <w:rFonts w:ascii="Arial" w:hAnsi="Arial" w:cs="Arial"/>
          <w:sz w:val="20"/>
          <w:szCs w:val="20"/>
          <w:lang w:val="fr-FR"/>
        </w:rPr>
        <w:t xml:space="preserve">ostérieurement à la procédure </w:t>
      </w:r>
      <w:r w:rsidR="000D154F" w:rsidRPr="00BC7C37">
        <w:rPr>
          <w:rFonts w:ascii="Arial" w:hAnsi="Arial" w:cs="Arial"/>
          <w:sz w:val="20"/>
          <w:szCs w:val="20"/>
          <w:lang w:val="fr-FR"/>
        </w:rPr>
        <w:t xml:space="preserve">d’appel au </w:t>
      </w:r>
      <w:r w:rsidR="0013156A" w:rsidRPr="00BC7C37">
        <w:rPr>
          <w:rFonts w:ascii="Arial" w:hAnsi="Arial" w:cs="Arial"/>
          <w:sz w:val="20"/>
          <w:szCs w:val="20"/>
          <w:lang w:val="fr-FR"/>
        </w:rPr>
        <w:t>C</w:t>
      </w:r>
      <w:r w:rsidR="000D154F" w:rsidRPr="00BC7C37">
        <w:rPr>
          <w:rFonts w:ascii="Arial" w:hAnsi="Arial" w:cs="Arial"/>
          <w:sz w:val="20"/>
          <w:szCs w:val="20"/>
          <w:lang w:val="fr-FR"/>
        </w:rPr>
        <w:t>o-investissement précitée (</w:t>
      </w:r>
      <w:proofErr w:type="spellStart"/>
      <w:r w:rsidR="000D154F" w:rsidRPr="00BC7C37">
        <w:rPr>
          <w:rFonts w:ascii="Arial" w:hAnsi="Arial" w:cs="Arial"/>
          <w:sz w:val="20"/>
          <w:szCs w:val="20"/>
          <w:lang w:val="fr-FR"/>
        </w:rPr>
        <w:t>cf</w:t>
      </w:r>
      <w:proofErr w:type="spellEnd"/>
      <w:r w:rsidR="000D154F" w:rsidRPr="00BC7C37">
        <w:rPr>
          <w:rFonts w:ascii="Arial" w:hAnsi="Arial" w:cs="Arial"/>
          <w:sz w:val="20"/>
          <w:szCs w:val="20"/>
          <w:lang w:val="fr-FR"/>
        </w:rPr>
        <w:t xml:space="preserve"> article 6.2.1) </w:t>
      </w:r>
      <w:r w:rsidR="00B22A16" w:rsidRPr="00BC7C37">
        <w:rPr>
          <w:rFonts w:ascii="Arial" w:hAnsi="Arial" w:cs="Arial"/>
          <w:sz w:val="20"/>
          <w:szCs w:val="20"/>
          <w:lang w:val="fr-FR"/>
        </w:rPr>
        <w:t>et p</w:t>
      </w:r>
      <w:r w:rsidR="00D06072" w:rsidRPr="00BC7C37">
        <w:rPr>
          <w:rFonts w:ascii="Arial" w:hAnsi="Arial" w:cs="Arial"/>
          <w:sz w:val="20"/>
          <w:szCs w:val="20"/>
          <w:lang w:val="fr-FR"/>
        </w:rPr>
        <w:t xml:space="preserve">réalablement à tout déploiement de </w:t>
      </w:r>
      <w:r w:rsidR="000D154F" w:rsidRPr="00BC7C37">
        <w:rPr>
          <w:rFonts w:ascii="Arial" w:hAnsi="Arial" w:cs="Arial"/>
          <w:sz w:val="20"/>
          <w:szCs w:val="20"/>
          <w:lang w:val="fr-FR"/>
        </w:rPr>
        <w:t xml:space="preserve">PM extérieur(s) </w:t>
      </w:r>
      <w:r w:rsidR="00D06072" w:rsidRPr="00BC7C37">
        <w:rPr>
          <w:rFonts w:ascii="Arial" w:hAnsi="Arial" w:cs="Arial"/>
          <w:sz w:val="20"/>
          <w:szCs w:val="20"/>
          <w:lang w:val="fr-FR"/>
        </w:rPr>
        <w:t xml:space="preserve">au sein de la Zone de </w:t>
      </w:r>
      <w:r w:rsidR="005A39A9" w:rsidRPr="00BC7C37">
        <w:rPr>
          <w:rFonts w:ascii="Arial" w:hAnsi="Arial" w:cs="Arial"/>
          <w:sz w:val="20"/>
          <w:szCs w:val="20"/>
          <w:lang w:val="fr-FR"/>
        </w:rPr>
        <w:t>C</w:t>
      </w:r>
      <w:r w:rsidR="00D06072" w:rsidRPr="00BC7C37">
        <w:rPr>
          <w:rFonts w:ascii="Arial" w:hAnsi="Arial" w:cs="Arial"/>
          <w:sz w:val="20"/>
          <w:szCs w:val="20"/>
          <w:lang w:val="fr-FR"/>
        </w:rPr>
        <w:t xml:space="preserve">o-investissement, </w:t>
      </w:r>
      <w:r w:rsidR="004A06A2">
        <w:rPr>
          <w:rFonts w:ascii="Arial" w:hAnsi="Arial" w:cs="Arial"/>
          <w:sz w:val="20"/>
          <w:szCs w:val="20"/>
          <w:lang w:val="fr-FR"/>
        </w:rPr>
        <w:t>TARN</w:t>
      </w:r>
      <w:r w:rsidR="00AF1D86">
        <w:rPr>
          <w:rFonts w:ascii="Arial" w:hAnsi="Arial" w:cs="Arial"/>
          <w:sz w:val="20"/>
          <w:szCs w:val="20"/>
          <w:lang w:val="fr-FR"/>
        </w:rPr>
        <w:t xml:space="preserve"> FIBRE</w:t>
      </w:r>
      <w:r w:rsidR="000D154F" w:rsidRPr="00BC7C37">
        <w:rPr>
          <w:rFonts w:ascii="Arial" w:hAnsi="Arial" w:cs="Arial"/>
          <w:sz w:val="20"/>
          <w:szCs w:val="20"/>
          <w:lang w:val="fr-FR"/>
        </w:rPr>
        <w:t xml:space="preserve"> </w:t>
      </w:r>
      <w:r w:rsidR="0030427F" w:rsidRPr="00BC7C37">
        <w:rPr>
          <w:rFonts w:ascii="Arial" w:hAnsi="Arial" w:cs="Arial"/>
          <w:sz w:val="20"/>
          <w:szCs w:val="20"/>
          <w:lang w:val="fr-FR"/>
        </w:rPr>
        <w:t xml:space="preserve">les Opérateurs </w:t>
      </w:r>
      <w:r w:rsidR="00830E25" w:rsidRPr="00BC7C37">
        <w:rPr>
          <w:rFonts w:ascii="Arial" w:hAnsi="Arial" w:cs="Arial"/>
          <w:sz w:val="20"/>
          <w:szCs w:val="20"/>
          <w:lang w:val="fr-FR"/>
        </w:rPr>
        <w:t xml:space="preserve">et les collectivités territoriales sur </w:t>
      </w:r>
      <w:r w:rsidR="00E82A1E" w:rsidRPr="00BC7C37">
        <w:rPr>
          <w:rFonts w:ascii="Arial" w:hAnsi="Arial" w:cs="Arial"/>
          <w:sz w:val="20"/>
          <w:szCs w:val="20"/>
          <w:lang w:val="fr-FR"/>
        </w:rPr>
        <w:t xml:space="preserve">son projet de déploiement de PM extérieur(s) ainsi que sur </w:t>
      </w:r>
      <w:r w:rsidR="00830E25" w:rsidRPr="00BC7C37">
        <w:rPr>
          <w:rFonts w:ascii="Arial" w:hAnsi="Arial" w:cs="Arial"/>
          <w:sz w:val="20"/>
          <w:szCs w:val="20"/>
          <w:lang w:val="fr-FR"/>
        </w:rPr>
        <w:t xml:space="preserve">le périmètre et la composition des </w:t>
      </w:r>
      <w:r w:rsidR="000821DB" w:rsidRPr="00BC7C37">
        <w:rPr>
          <w:rFonts w:ascii="Arial" w:hAnsi="Arial" w:cs="Arial"/>
          <w:sz w:val="20"/>
          <w:szCs w:val="20"/>
          <w:lang w:val="fr-FR"/>
        </w:rPr>
        <w:t>L</w:t>
      </w:r>
      <w:r w:rsidR="00830E25" w:rsidRPr="00BC7C37">
        <w:rPr>
          <w:rFonts w:ascii="Arial" w:hAnsi="Arial" w:cs="Arial"/>
          <w:sz w:val="20"/>
          <w:szCs w:val="20"/>
          <w:lang w:val="fr-FR"/>
        </w:rPr>
        <w:t xml:space="preserve">ots qui composent la Zone de </w:t>
      </w:r>
      <w:r w:rsidR="000821DB" w:rsidRPr="00BC7C37">
        <w:rPr>
          <w:rFonts w:ascii="Arial" w:hAnsi="Arial" w:cs="Arial"/>
          <w:sz w:val="20"/>
          <w:szCs w:val="20"/>
          <w:lang w:val="fr-FR"/>
        </w:rPr>
        <w:t>C</w:t>
      </w:r>
      <w:r w:rsidR="00830E25" w:rsidRPr="00BC7C37">
        <w:rPr>
          <w:rFonts w:ascii="Arial" w:hAnsi="Arial" w:cs="Arial"/>
          <w:sz w:val="20"/>
          <w:szCs w:val="20"/>
          <w:lang w:val="fr-FR"/>
        </w:rPr>
        <w:t>o-investissement</w:t>
      </w:r>
      <w:r w:rsidR="00E82A1E" w:rsidRPr="00BC7C37">
        <w:rPr>
          <w:rFonts w:ascii="Arial" w:hAnsi="Arial" w:cs="Arial"/>
          <w:sz w:val="20"/>
          <w:szCs w:val="20"/>
          <w:lang w:val="fr-FR"/>
        </w:rPr>
        <w:t xml:space="preserve">, </w:t>
      </w:r>
      <w:r w:rsidR="000D154F" w:rsidRPr="00BC7C37">
        <w:rPr>
          <w:rFonts w:ascii="Arial" w:hAnsi="Arial" w:cs="Arial"/>
          <w:sz w:val="20"/>
          <w:szCs w:val="20"/>
          <w:lang w:val="fr-FR"/>
        </w:rPr>
        <w:t>conformément aux dispositions des articles 12 et 13 de la décision ARCEP n° 2015-0776.</w:t>
      </w:r>
    </w:p>
    <w:p w14:paraId="7F77064A" w14:textId="5F097BC2" w:rsidR="000F7D12" w:rsidRDefault="004A06A2" w:rsidP="00F97422">
      <w:pPr>
        <w:pStyle w:val="Arial10"/>
        <w:rPr>
          <w:lang w:val="fr-FR"/>
        </w:rPr>
      </w:pPr>
      <w:r>
        <w:rPr>
          <w:lang w:val="fr-FR"/>
        </w:rPr>
        <w:t>TARN</w:t>
      </w:r>
      <w:r w:rsidR="00AF1D86">
        <w:rPr>
          <w:lang w:val="fr-FR"/>
        </w:rPr>
        <w:t xml:space="preserve"> FIBRE</w:t>
      </w:r>
      <w:r w:rsidR="005A39A9" w:rsidRPr="00666733">
        <w:rPr>
          <w:lang w:val="fr-FR"/>
        </w:rPr>
        <w:t>,</w:t>
      </w:r>
      <w:r w:rsidR="005A39A9" w:rsidRPr="00BC7C37">
        <w:rPr>
          <w:lang w:val="fr-FR"/>
        </w:rPr>
        <w:t xml:space="preserve"> après un délai d’au moins un mois calendaire,</w:t>
      </w:r>
      <w:r w:rsidR="00830E25" w:rsidRPr="00BC7C37">
        <w:rPr>
          <w:lang w:val="fr-FR"/>
        </w:rPr>
        <w:t xml:space="preserve"> s’efforcera de prendre en considération les observations et remarques de l’Opérateur et des collectivités territoriales préalablement au </w:t>
      </w:r>
      <w:r w:rsidR="00B22A16" w:rsidRPr="00BC7C37">
        <w:rPr>
          <w:lang w:val="fr-FR"/>
        </w:rPr>
        <w:t>déploiement</w:t>
      </w:r>
      <w:r w:rsidR="001E38C5" w:rsidRPr="00BC7C37">
        <w:rPr>
          <w:lang w:val="fr-FR"/>
        </w:rPr>
        <w:t>.</w:t>
      </w:r>
    </w:p>
    <w:p w14:paraId="15F407D1" w14:textId="77777777" w:rsidR="00F97422" w:rsidRPr="00BC7C37" w:rsidRDefault="00F97422" w:rsidP="00F97422">
      <w:pPr>
        <w:pStyle w:val="Arial10"/>
        <w:rPr>
          <w:lang w:val="fr-FR"/>
        </w:rPr>
      </w:pPr>
    </w:p>
    <w:p w14:paraId="7F77064B" w14:textId="65D23066" w:rsidR="00830E25" w:rsidRDefault="00103D50" w:rsidP="00F97422">
      <w:pPr>
        <w:pStyle w:val="Arial10"/>
        <w:rPr>
          <w:lang w:val="fr-FR"/>
        </w:rPr>
      </w:pPr>
      <w:r w:rsidRPr="00BC7C37">
        <w:rPr>
          <w:lang w:val="fr-FR"/>
        </w:rPr>
        <w:t>La procédure</w:t>
      </w:r>
      <w:r w:rsidR="00830E25" w:rsidRPr="00BC7C37">
        <w:rPr>
          <w:lang w:val="fr-FR"/>
        </w:rPr>
        <w:t xml:space="preserve"> de </w:t>
      </w:r>
      <w:r w:rsidR="00B22A16" w:rsidRPr="00BC7C37">
        <w:rPr>
          <w:lang w:val="fr-FR"/>
        </w:rPr>
        <w:t>recueil des observations</w:t>
      </w:r>
      <w:r w:rsidR="00830E25" w:rsidRPr="00BC7C37">
        <w:rPr>
          <w:lang w:val="fr-FR"/>
        </w:rPr>
        <w:t xml:space="preserve"> est matérialisé</w:t>
      </w:r>
      <w:r w:rsidR="00B22A16" w:rsidRPr="00BC7C37">
        <w:rPr>
          <w:lang w:val="fr-FR"/>
        </w:rPr>
        <w:t>e</w:t>
      </w:r>
      <w:r w:rsidR="00830E25" w:rsidRPr="00BC7C37">
        <w:rPr>
          <w:lang w:val="fr-FR"/>
        </w:rPr>
        <w:t xml:space="preserve"> par l’envoi d</w:t>
      </w:r>
      <w:r w:rsidR="00B22A16" w:rsidRPr="00BC7C37">
        <w:rPr>
          <w:lang w:val="fr-FR"/>
        </w:rPr>
        <w:t>’</w:t>
      </w:r>
      <w:r w:rsidR="00830E25" w:rsidRPr="00BC7C37">
        <w:rPr>
          <w:lang w:val="fr-FR"/>
        </w:rPr>
        <w:t>u</w:t>
      </w:r>
      <w:r w:rsidR="00B22A16" w:rsidRPr="00BC7C37">
        <w:rPr>
          <w:lang w:val="fr-FR"/>
        </w:rPr>
        <w:t>n</w:t>
      </w:r>
      <w:r w:rsidR="00830E25" w:rsidRPr="00BC7C37">
        <w:rPr>
          <w:lang w:val="fr-FR"/>
        </w:rPr>
        <w:t xml:space="preserve"> </w:t>
      </w:r>
      <w:r w:rsidR="000821DB" w:rsidRPr="00BC7C37">
        <w:rPr>
          <w:lang w:val="fr-FR"/>
        </w:rPr>
        <w:t>D</w:t>
      </w:r>
      <w:r w:rsidR="00830E25" w:rsidRPr="00BC7C37">
        <w:rPr>
          <w:lang w:val="fr-FR"/>
        </w:rPr>
        <w:t>ossier</w:t>
      </w:r>
      <w:r w:rsidR="000821DB" w:rsidRPr="00BC7C37">
        <w:rPr>
          <w:lang w:val="fr-FR"/>
        </w:rPr>
        <w:t xml:space="preserve"> de Lotissement de Zone de Co-investissement</w:t>
      </w:r>
      <w:r w:rsidR="00FD45D8" w:rsidRPr="00BC7C37">
        <w:rPr>
          <w:lang w:val="fr-FR"/>
        </w:rPr>
        <w:t xml:space="preserve"> </w:t>
      </w:r>
      <w:r w:rsidR="00FD45D8" w:rsidRPr="00666733">
        <w:rPr>
          <w:lang w:val="fr-FR"/>
        </w:rPr>
        <w:t>aux opérateurs destinataires</w:t>
      </w:r>
      <w:r w:rsidR="00830E25" w:rsidRPr="00666733">
        <w:rPr>
          <w:lang w:val="fr-FR"/>
        </w:rPr>
        <w:t xml:space="preserve"> par </w:t>
      </w:r>
      <w:r w:rsidR="00755A3D" w:rsidRPr="00666733">
        <w:rPr>
          <w:lang w:val="fr-FR"/>
        </w:rPr>
        <w:t>courriel</w:t>
      </w:r>
      <w:r w:rsidR="00DB3933" w:rsidRPr="00666733">
        <w:rPr>
          <w:rStyle w:val="Appelnotedebasdep"/>
          <w:lang w:val="fr-FR"/>
        </w:rPr>
        <w:footnoteReference w:id="8"/>
      </w:r>
      <w:r w:rsidR="00FD45D8" w:rsidRPr="00666733">
        <w:rPr>
          <w:lang w:val="fr-FR"/>
        </w:rPr>
        <w:t> ; aux collectivités concernées</w:t>
      </w:r>
      <w:r w:rsidR="00FD45D8" w:rsidRPr="00BC7C37">
        <w:rPr>
          <w:lang w:val="fr-FR"/>
        </w:rPr>
        <w:t xml:space="preserve"> </w:t>
      </w:r>
      <w:r w:rsidR="00755A3D" w:rsidRPr="00BC7C37">
        <w:rPr>
          <w:lang w:val="fr-FR"/>
        </w:rPr>
        <w:t xml:space="preserve">par </w:t>
      </w:r>
      <w:r w:rsidR="00830E25" w:rsidRPr="00BC7C37">
        <w:rPr>
          <w:lang w:val="fr-FR"/>
        </w:rPr>
        <w:t>lettre recommandé</w:t>
      </w:r>
      <w:r w:rsidR="00873048" w:rsidRPr="00BC7C37">
        <w:rPr>
          <w:lang w:val="fr-FR"/>
        </w:rPr>
        <w:t>e</w:t>
      </w:r>
      <w:r w:rsidR="00830E25" w:rsidRPr="00BC7C37">
        <w:rPr>
          <w:lang w:val="fr-FR"/>
        </w:rPr>
        <w:t xml:space="preserve"> avec accusé de réception</w:t>
      </w:r>
      <w:r w:rsidR="00FD45D8" w:rsidRPr="00666733">
        <w:rPr>
          <w:lang w:val="fr-FR"/>
        </w:rPr>
        <w:t> ;</w:t>
      </w:r>
      <w:r w:rsidR="00FD45D8" w:rsidRPr="00BC7C37">
        <w:rPr>
          <w:lang w:val="fr-FR"/>
        </w:rPr>
        <w:t xml:space="preserve"> </w:t>
      </w:r>
      <w:r w:rsidR="009B59DB" w:rsidRPr="00BC7C37">
        <w:rPr>
          <w:lang w:val="fr-FR"/>
        </w:rPr>
        <w:t xml:space="preserve">ou </w:t>
      </w:r>
      <w:r w:rsidR="00FD45D8" w:rsidRPr="00666733">
        <w:rPr>
          <w:lang w:val="fr-FR"/>
        </w:rPr>
        <w:t xml:space="preserve">par </w:t>
      </w:r>
      <w:r w:rsidR="009B59DB" w:rsidRPr="00BC7C37">
        <w:rPr>
          <w:lang w:val="fr-FR"/>
        </w:rPr>
        <w:t>tout autre moyen agréé par les Parties</w:t>
      </w:r>
      <w:r w:rsidR="00830E25" w:rsidRPr="00BC7C37">
        <w:rPr>
          <w:lang w:val="fr-FR"/>
        </w:rPr>
        <w:t>. Ce dossier comporte</w:t>
      </w:r>
      <w:r w:rsidR="001D3C3C" w:rsidRPr="00BC7C37">
        <w:rPr>
          <w:lang w:val="fr-FR"/>
        </w:rPr>
        <w:t xml:space="preserve"> les informations suivantes :</w:t>
      </w:r>
    </w:p>
    <w:p w14:paraId="21F855D0" w14:textId="77777777" w:rsidR="00F97422" w:rsidRDefault="00F97422" w:rsidP="00F97422">
      <w:pPr>
        <w:pStyle w:val="Arial10"/>
        <w:rPr>
          <w:lang w:val="fr-FR"/>
        </w:rPr>
      </w:pPr>
    </w:p>
    <w:p w14:paraId="4F00D9E3" w14:textId="77777777" w:rsidR="00F97422" w:rsidRPr="00BC7C37" w:rsidRDefault="00F97422" w:rsidP="00F97422">
      <w:pPr>
        <w:pStyle w:val="Arial10"/>
        <w:rPr>
          <w:lang w:val="fr-FR"/>
        </w:rPr>
      </w:pPr>
    </w:p>
    <w:p w14:paraId="22B7F15F" w14:textId="38448E7E" w:rsidR="005B6584" w:rsidRPr="00666733" w:rsidRDefault="005B6584" w:rsidP="00F97422">
      <w:pPr>
        <w:pStyle w:val="Arial10"/>
        <w:rPr>
          <w:lang w:val="fr-FR"/>
        </w:rPr>
      </w:pPr>
      <w:r w:rsidRPr="00666733">
        <w:rPr>
          <w:lang w:val="fr-FR"/>
        </w:rPr>
        <w:lastRenderedPageBreak/>
        <w:t>1°) Informations générales conce</w:t>
      </w:r>
      <w:r w:rsidR="0058529E" w:rsidRPr="00666733">
        <w:rPr>
          <w:lang w:val="fr-FR"/>
        </w:rPr>
        <w:t>rnant la consultation préalable :</w:t>
      </w:r>
    </w:p>
    <w:p w14:paraId="2E130837" w14:textId="1A08D125" w:rsidR="003E43EE" w:rsidRPr="00666733" w:rsidRDefault="005B6584" w:rsidP="00F97422">
      <w:pPr>
        <w:pStyle w:val="Arial10"/>
        <w:numPr>
          <w:ilvl w:val="0"/>
          <w:numId w:val="4"/>
        </w:numPr>
        <w:rPr>
          <w:lang w:val="fr-FR"/>
        </w:rPr>
      </w:pPr>
      <w:r w:rsidRPr="00666733">
        <w:rPr>
          <w:lang w:val="fr-FR"/>
        </w:rPr>
        <w:t xml:space="preserve">code de l’opérateur d’immeuble </w:t>
      </w:r>
      <w:r w:rsidR="004A06A2">
        <w:rPr>
          <w:lang w:val="fr-FR"/>
        </w:rPr>
        <w:t>TARN</w:t>
      </w:r>
      <w:r w:rsidR="00AF1D86">
        <w:rPr>
          <w:lang w:val="fr-FR"/>
        </w:rPr>
        <w:t xml:space="preserve"> FIBRE</w:t>
      </w:r>
      <w:r w:rsidR="00A91A53">
        <w:rPr>
          <w:lang w:val="fr-FR"/>
        </w:rPr>
        <w:t xml:space="preserve"> </w:t>
      </w:r>
    </w:p>
    <w:p w14:paraId="551BE18F" w14:textId="13481226" w:rsidR="005B6584" w:rsidRPr="00666733" w:rsidRDefault="005B6584" w:rsidP="00F97422">
      <w:pPr>
        <w:pStyle w:val="Arial10"/>
        <w:numPr>
          <w:ilvl w:val="0"/>
          <w:numId w:val="4"/>
        </w:numPr>
        <w:rPr>
          <w:lang w:val="fr-FR"/>
        </w:rPr>
      </w:pPr>
      <w:r w:rsidRPr="00666733">
        <w:rPr>
          <w:lang w:val="fr-FR"/>
        </w:rPr>
        <w:t>liste des territoires concernés par la consultation</w:t>
      </w:r>
    </w:p>
    <w:p w14:paraId="29A91460" w14:textId="0A93E941" w:rsidR="005B6584" w:rsidRPr="00666733" w:rsidRDefault="005B6584" w:rsidP="00F97422">
      <w:pPr>
        <w:pStyle w:val="Arial10"/>
        <w:numPr>
          <w:ilvl w:val="0"/>
          <w:numId w:val="4"/>
        </w:numPr>
        <w:rPr>
          <w:lang w:val="fr-FR"/>
        </w:rPr>
      </w:pPr>
      <w:r w:rsidRPr="00666733">
        <w:rPr>
          <w:lang w:val="fr-FR"/>
        </w:rPr>
        <w:t>identifiant</w:t>
      </w:r>
      <w:r w:rsidR="003722F8" w:rsidRPr="00666733">
        <w:rPr>
          <w:lang w:val="fr-FR"/>
        </w:rPr>
        <w:t xml:space="preserve"> de </w:t>
      </w:r>
      <w:r w:rsidR="003722F8" w:rsidRPr="00BC7C37">
        <w:rPr>
          <w:lang w:val="fr-FR"/>
        </w:rPr>
        <w:t xml:space="preserve">la </w:t>
      </w:r>
      <w:r w:rsidR="003722F8" w:rsidRPr="00666733">
        <w:rPr>
          <w:lang w:val="fr-FR"/>
        </w:rPr>
        <w:t>consultation préalable</w:t>
      </w:r>
    </w:p>
    <w:p w14:paraId="71FE7ABB" w14:textId="18004698" w:rsidR="005B6584" w:rsidRPr="00666733" w:rsidRDefault="005B6584" w:rsidP="00F97422">
      <w:pPr>
        <w:pStyle w:val="Arial10"/>
        <w:numPr>
          <w:ilvl w:val="0"/>
          <w:numId w:val="4"/>
        </w:numPr>
        <w:rPr>
          <w:lang w:val="fr-FR"/>
        </w:rPr>
      </w:pPr>
      <w:r w:rsidRPr="00BC7C37">
        <w:rPr>
          <w:lang w:val="fr-FR"/>
        </w:rPr>
        <w:t xml:space="preserve">date </w:t>
      </w:r>
      <w:r w:rsidRPr="00666733">
        <w:rPr>
          <w:lang w:val="fr-FR"/>
        </w:rPr>
        <w:t>du lancement</w:t>
      </w:r>
      <w:r w:rsidR="003E43EE" w:rsidRPr="00666733">
        <w:rPr>
          <w:lang w:val="fr-FR"/>
        </w:rPr>
        <w:t xml:space="preserve"> </w:t>
      </w:r>
      <w:r w:rsidR="003E43EE" w:rsidRPr="00BC7C37">
        <w:rPr>
          <w:lang w:val="fr-FR"/>
        </w:rPr>
        <w:t xml:space="preserve">de la </w:t>
      </w:r>
      <w:r w:rsidR="003E43EE" w:rsidRPr="00666733">
        <w:rPr>
          <w:lang w:val="fr-FR"/>
        </w:rPr>
        <w:t xml:space="preserve">consultation préalable et </w:t>
      </w:r>
      <w:r w:rsidRPr="00666733">
        <w:rPr>
          <w:lang w:val="fr-FR"/>
        </w:rPr>
        <w:t>date</w:t>
      </w:r>
      <w:r w:rsidRPr="00BC7C37">
        <w:rPr>
          <w:lang w:val="fr-FR"/>
        </w:rPr>
        <w:t xml:space="preserve"> de </w:t>
      </w:r>
      <w:r w:rsidRPr="00666733">
        <w:rPr>
          <w:lang w:val="fr-FR"/>
        </w:rPr>
        <w:t>fin</w:t>
      </w:r>
      <w:r w:rsidR="003722F8" w:rsidRPr="00666733">
        <w:rPr>
          <w:lang w:val="fr-FR"/>
        </w:rPr>
        <w:t xml:space="preserve"> de la consultation préalable</w:t>
      </w:r>
    </w:p>
    <w:p w14:paraId="4AB74DB8" w14:textId="000A9F4C" w:rsidR="005B6584" w:rsidRPr="00666733" w:rsidRDefault="005B6584" w:rsidP="00F97422">
      <w:pPr>
        <w:pStyle w:val="Arial10"/>
        <w:numPr>
          <w:ilvl w:val="0"/>
          <w:numId w:val="4"/>
        </w:numPr>
        <w:rPr>
          <w:lang w:val="fr-FR"/>
        </w:rPr>
      </w:pPr>
      <w:r w:rsidRPr="00666733">
        <w:rPr>
          <w:lang w:val="fr-FR"/>
        </w:rPr>
        <w:t xml:space="preserve">nombre de logements ou locaux à </w:t>
      </w:r>
      <w:r w:rsidR="003722F8" w:rsidRPr="00666733">
        <w:rPr>
          <w:lang w:val="fr-FR"/>
        </w:rPr>
        <w:t>usage professionnel concernés</w:t>
      </w:r>
    </w:p>
    <w:p w14:paraId="752D7A5C" w14:textId="14B0E1A5" w:rsidR="005B6584" w:rsidRPr="00666733" w:rsidRDefault="003722F8" w:rsidP="00F97422">
      <w:pPr>
        <w:pStyle w:val="Arial10"/>
        <w:rPr>
          <w:lang w:val="fr-FR"/>
        </w:rPr>
      </w:pPr>
      <w:r w:rsidRPr="00666733">
        <w:rPr>
          <w:lang w:val="fr-FR"/>
        </w:rPr>
        <w:t xml:space="preserve">2°) </w:t>
      </w:r>
      <w:r w:rsidR="005B6584" w:rsidRPr="00666733">
        <w:rPr>
          <w:lang w:val="fr-FR"/>
        </w:rPr>
        <w:t xml:space="preserve">Informations concernant chaque point de </w:t>
      </w:r>
      <w:r w:rsidR="00F5750D" w:rsidRPr="00666733">
        <w:rPr>
          <w:lang w:val="fr-FR"/>
        </w:rPr>
        <w:t>mutualisation et chaque PRDM</w:t>
      </w:r>
      <w:r w:rsidR="0058529E" w:rsidRPr="00666733">
        <w:rPr>
          <w:lang w:val="fr-FR"/>
        </w:rPr>
        <w:t> :</w:t>
      </w:r>
    </w:p>
    <w:p w14:paraId="79A6F8C0" w14:textId="0C0EFC13" w:rsidR="003722F8" w:rsidRPr="00666733" w:rsidRDefault="003722F8" w:rsidP="00F97422">
      <w:pPr>
        <w:pStyle w:val="Arial10"/>
        <w:numPr>
          <w:ilvl w:val="0"/>
          <w:numId w:val="4"/>
        </w:numPr>
        <w:rPr>
          <w:lang w:val="fr-FR"/>
        </w:rPr>
      </w:pPr>
      <w:r w:rsidRPr="00666733">
        <w:rPr>
          <w:lang w:val="fr-FR"/>
        </w:rPr>
        <w:t xml:space="preserve">code de l’opérateur d’immeuble </w:t>
      </w:r>
      <w:r w:rsidR="004A06A2">
        <w:rPr>
          <w:lang w:val="fr-FR"/>
        </w:rPr>
        <w:t>TARN</w:t>
      </w:r>
      <w:r w:rsidR="00AF1D86">
        <w:rPr>
          <w:lang w:val="fr-FR"/>
        </w:rPr>
        <w:t xml:space="preserve"> FIBRE</w:t>
      </w:r>
    </w:p>
    <w:p w14:paraId="0706C01A" w14:textId="41BA2F12" w:rsidR="005B6584" w:rsidRPr="00666733" w:rsidRDefault="003722F8" w:rsidP="00F97422">
      <w:pPr>
        <w:pStyle w:val="Arial10"/>
        <w:numPr>
          <w:ilvl w:val="0"/>
          <w:numId w:val="4"/>
        </w:numPr>
        <w:rPr>
          <w:lang w:val="fr-FR"/>
        </w:rPr>
      </w:pPr>
      <w:r w:rsidRPr="00666733">
        <w:rPr>
          <w:lang w:val="fr-FR"/>
        </w:rPr>
        <w:t>identifiant unique et pérenne</w:t>
      </w:r>
    </w:p>
    <w:p w14:paraId="22A529BF" w14:textId="77777777" w:rsidR="003722F8" w:rsidRPr="00666733" w:rsidRDefault="005B6584" w:rsidP="00F97422">
      <w:pPr>
        <w:pStyle w:val="Arial10"/>
        <w:numPr>
          <w:ilvl w:val="0"/>
          <w:numId w:val="4"/>
        </w:numPr>
        <w:rPr>
          <w:lang w:val="fr-FR"/>
        </w:rPr>
      </w:pPr>
      <w:r w:rsidRPr="00666733">
        <w:rPr>
          <w:lang w:val="fr-FR"/>
        </w:rPr>
        <w:t>abscisse et ordonnée en coordon</w:t>
      </w:r>
      <w:r w:rsidR="003722F8" w:rsidRPr="00666733">
        <w:rPr>
          <w:lang w:val="fr-FR"/>
        </w:rPr>
        <w:t>nées géographiques cartésiennes</w:t>
      </w:r>
    </w:p>
    <w:p w14:paraId="2918CD49" w14:textId="548E1B25" w:rsidR="005B6584" w:rsidRPr="00666733" w:rsidRDefault="00220F29" w:rsidP="00F97422">
      <w:pPr>
        <w:pStyle w:val="Arial10"/>
        <w:numPr>
          <w:ilvl w:val="0"/>
          <w:numId w:val="4"/>
        </w:numPr>
        <w:rPr>
          <w:lang w:val="fr-FR"/>
        </w:rPr>
      </w:pPr>
      <w:r w:rsidRPr="00666733">
        <w:rPr>
          <w:lang w:val="fr-FR"/>
        </w:rPr>
        <w:t xml:space="preserve">adresse </w:t>
      </w:r>
      <w:r w:rsidR="003722F8" w:rsidRPr="00666733">
        <w:rPr>
          <w:lang w:val="fr-FR"/>
        </w:rPr>
        <w:t>ou</w:t>
      </w:r>
      <w:r w:rsidR="00746464" w:rsidRPr="00666733">
        <w:rPr>
          <w:lang w:val="fr-FR"/>
        </w:rPr>
        <w:t xml:space="preserve"> localisation du PM</w:t>
      </w:r>
    </w:p>
    <w:p w14:paraId="37882816" w14:textId="784EC300" w:rsidR="005B6584" w:rsidRPr="00666733" w:rsidRDefault="005B6584" w:rsidP="00F97422">
      <w:pPr>
        <w:pStyle w:val="Arial10"/>
        <w:numPr>
          <w:ilvl w:val="0"/>
          <w:numId w:val="4"/>
        </w:numPr>
        <w:rPr>
          <w:lang w:val="fr-FR"/>
        </w:rPr>
      </w:pPr>
      <w:r w:rsidRPr="00666733">
        <w:rPr>
          <w:lang w:val="fr-FR"/>
        </w:rPr>
        <w:t xml:space="preserve">nombre de logements ou locaux à usage professionnel situés dans la </w:t>
      </w:r>
      <w:r w:rsidR="0013156A">
        <w:rPr>
          <w:lang w:val="fr-FR"/>
        </w:rPr>
        <w:t>Z</w:t>
      </w:r>
      <w:r w:rsidRPr="00666733">
        <w:rPr>
          <w:lang w:val="fr-FR"/>
        </w:rPr>
        <w:t xml:space="preserve">one </w:t>
      </w:r>
      <w:r w:rsidR="0013156A">
        <w:rPr>
          <w:lang w:val="fr-FR"/>
        </w:rPr>
        <w:t>A</w:t>
      </w:r>
      <w:r w:rsidRPr="00666733">
        <w:rPr>
          <w:lang w:val="fr-FR"/>
        </w:rPr>
        <w:t>rri</w:t>
      </w:r>
      <w:r w:rsidR="00746464" w:rsidRPr="00666733">
        <w:rPr>
          <w:lang w:val="fr-FR"/>
        </w:rPr>
        <w:t>ère</w:t>
      </w:r>
      <w:r w:rsidR="00746464" w:rsidRPr="00BC7C37">
        <w:rPr>
          <w:lang w:val="fr-FR"/>
        </w:rPr>
        <w:t xml:space="preserve"> du </w:t>
      </w:r>
      <w:r w:rsidR="00746464" w:rsidRPr="00666733">
        <w:rPr>
          <w:lang w:val="fr-FR"/>
        </w:rPr>
        <w:t>PM</w:t>
      </w:r>
    </w:p>
    <w:p w14:paraId="7D76A12A" w14:textId="0CBAA914" w:rsidR="005B6584" w:rsidRPr="00666733" w:rsidRDefault="005B6584" w:rsidP="00F97422">
      <w:pPr>
        <w:pStyle w:val="Arial10"/>
        <w:numPr>
          <w:ilvl w:val="0"/>
          <w:numId w:val="4"/>
        </w:numPr>
        <w:rPr>
          <w:lang w:val="fr-FR"/>
        </w:rPr>
      </w:pPr>
      <w:r w:rsidRPr="00666733">
        <w:rPr>
          <w:lang w:val="fr-FR"/>
        </w:rPr>
        <w:t>longueur maximale des lignes situé</w:t>
      </w:r>
      <w:r w:rsidR="00746464" w:rsidRPr="00666733">
        <w:rPr>
          <w:lang w:val="fr-FR"/>
        </w:rPr>
        <w:t xml:space="preserve">es dans la </w:t>
      </w:r>
      <w:r w:rsidR="0013156A">
        <w:rPr>
          <w:lang w:val="fr-FR"/>
        </w:rPr>
        <w:t>Z</w:t>
      </w:r>
      <w:r w:rsidR="00746464" w:rsidRPr="00666733">
        <w:rPr>
          <w:lang w:val="fr-FR"/>
        </w:rPr>
        <w:t xml:space="preserve">one </w:t>
      </w:r>
      <w:r w:rsidR="0013156A">
        <w:rPr>
          <w:lang w:val="fr-FR"/>
        </w:rPr>
        <w:t>A</w:t>
      </w:r>
      <w:r w:rsidR="00746464" w:rsidRPr="00666733">
        <w:rPr>
          <w:lang w:val="fr-FR"/>
        </w:rPr>
        <w:t>rrière de PM</w:t>
      </w:r>
    </w:p>
    <w:p w14:paraId="4B11CBE8" w14:textId="19D45078" w:rsidR="005B6584" w:rsidRPr="00666733" w:rsidRDefault="005B6584" w:rsidP="00F97422">
      <w:pPr>
        <w:pStyle w:val="Arial10"/>
        <w:numPr>
          <w:ilvl w:val="0"/>
          <w:numId w:val="4"/>
        </w:numPr>
        <w:rPr>
          <w:lang w:val="fr-FR"/>
        </w:rPr>
      </w:pPr>
      <w:r w:rsidRPr="00666733">
        <w:rPr>
          <w:lang w:val="fr-FR"/>
        </w:rPr>
        <w:t xml:space="preserve">le cas échéant, identifiant unique et </w:t>
      </w:r>
      <w:r w:rsidR="00746464" w:rsidRPr="00666733">
        <w:rPr>
          <w:lang w:val="fr-FR"/>
        </w:rPr>
        <w:t>pérenne du PRDM associé au PM</w:t>
      </w:r>
    </w:p>
    <w:p w14:paraId="04C862AB" w14:textId="597666C7" w:rsidR="005B6584" w:rsidRPr="00666733" w:rsidRDefault="005B6584" w:rsidP="00F97422">
      <w:pPr>
        <w:pStyle w:val="Arial10"/>
        <w:numPr>
          <w:ilvl w:val="0"/>
          <w:numId w:val="4"/>
        </w:numPr>
        <w:rPr>
          <w:lang w:val="fr-FR"/>
        </w:rPr>
      </w:pPr>
      <w:r w:rsidRPr="00666733">
        <w:rPr>
          <w:lang w:val="fr-FR"/>
        </w:rPr>
        <w:t>le cas échéant, nombre de fibres déployées sur le lien PM-PRDM et ou</w:t>
      </w:r>
      <w:r w:rsidR="00746464" w:rsidRPr="00666733">
        <w:rPr>
          <w:lang w:val="fr-FR"/>
        </w:rPr>
        <w:t xml:space="preserve">vertes à la commercialisation </w:t>
      </w:r>
    </w:p>
    <w:p w14:paraId="167DF65E" w14:textId="6FF50A1A" w:rsidR="005B6584" w:rsidRPr="00666733" w:rsidRDefault="005B6584" w:rsidP="00F97422">
      <w:pPr>
        <w:pStyle w:val="Arial10"/>
        <w:numPr>
          <w:ilvl w:val="0"/>
          <w:numId w:val="4"/>
        </w:numPr>
        <w:rPr>
          <w:lang w:val="fr-FR"/>
        </w:rPr>
      </w:pPr>
      <w:r w:rsidRPr="00666733">
        <w:rPr>
          <w:lang w:val="fr-FR"/>
        </w:rPr>
        <w:t xml:space="preserve">le cas échéant, longueur </w:t>
      </w:r>
      <w:r w:rsidR="00746464" w:rsidRPr="00666733">
        <w:rPr>
          <w:lang w:val="fr-FR"/>
        </w:rPr>
        <w:t xml:space="preserve">du lien entre le PM et le PRDM </w:t>
      </w:r>
      <w:r w:rsidRPr="00666733">
        <w:rPr>
          <w:lang w:val="fr-FR"/>
        </w:rPr>
        <w:t xml:space="preserve">en kilomètres. </w:t>
      </w:r>
    </w:p>
    <w:p w14:paraId="7961291F" w14:textId="7C69B5F7" w:rsidR="005B6584" w:rsidRPr="00666733" w:rsidRDefault="00746464" w:rsidP="00F97422">
      <w:pPr>
        <w:pStyle w:val="Arial10"/>
        <w:rPr>
          <w:lang w:val="fr-FR"/>
        </w:rPr>
      </w:pPr>
      <w:r w:rsidRPr="00666733">
        <w:rPr>
          <w:lang w:val="fr-FR"/>
        </w:rPr>
        <w:t xml:space="preserve">3°) </w:t>
      </w:r>
      <w:r w:rsidR="005B6584" w:rsidRPr="00666733">
        <w:rPr>
          <w:lang w:val="fr-FR"/>
        </w:rPr>
        <w:t>Informations concernant chaque commune concernée par la consultation préalable</w:t>
      </w:r>
      <w:r w:rsidR="0058529E" w:rsidRPr="00666733">
        <w:rPr>
          <w:lang w:val="fr-FR"/>
        </w:rPr>
        <w:t> :</w:t>
      </w:r>
    </w:p>
    <w:p w14:paraId="1F737436" w14:textId="4D053421" w:rsidR="005B6584" w:rsidRPr="00666733" w:rsidRDefault="005B6584" w:rsidP="00F97422">
      <w:pPr>
        <w:pStyle w:val="Arial10"/>
        <w:numPr>
          <w:ilvl w:val="0"/>
          <w:numId w:val="4"/>
        </w:numPr>
        <w:rPr>
          <w:lang w:val="fr-FR"/>
        </w:rPr>
      </w:pPr>
      <w:r w:rsidRPr="00666733">
        <w:rPr>
          <w:lang w:val="fr-FR"/>
        </w:rPr>
        <w:t>code de l’opér</w:t>
      </w:r>
      <w:r w:rsidR="00746464" w:rsidRPr="00666733">
        <w:rPr>
          <w:lang w:val="fr-FR"/>
        </w:rPr>
        <w:t xml:space="preserve">ateur d’immeuble </w:t>
      </w:r>
      <w:r w:rsidR="004A06A2">
        <w:rPr>
          <w:lang w:val="fr-FR"/>
        </w:rPr>
        <w:t>TARN</w:t>
      </w:r>
      <w:r w:rsidR="00AF1D86">
        <w:rPr>
          <w:lang w:val="fr-FR"/>
        </w:rPr>
        <w:t xml:space="preserve"> FIBRE</w:t>
      </w:r>
    </w:p>
    <w:p w14:paraId="4C245E42" w14:textId="62D4E9FD" w:rsidR="005B6584" w:rsidRPr="00666733" w:rsidRDefault="005B6584" w:rsidP="00F97422">
      <w:pPr>
        <w:pStyle w:val="Arial10"/>
        <w:numPr>
          <w:ilvl w:val="0"/>
          <w:numId w:val="4"/>
        </w:numPr>
        <w:rPr>
          <w:lang w:val="fr-FR"/>
        </w:rPr>
      </w:pPr>
      <w:r w:rsidRPr="00666733">
        <w:rPr>
          <w:lang w:val="fr-FR"/>
        </w:rPr>
        <w:t>identifian</w:t>
      </w:r>
      <w:r w:rsidR="00746464" w:rsidRPr="00666733">
        <w:rPr>
          <w:lang w:val="fr-FR"/>
        </w:rPr>
        <w:t>t de la consultation préalable</w:t>
      </w:r>
    </w:p>
    <w:p w14:paraId="175C4FFF" w14:textId="1D2188F9" w:rsidR="005B6584" w:rsidRPr="00666733" w:rsidRDefault="0058529E" w:rsidP="00F97422">
      <w:pPr>
        <w:pStyle w:val="Arial10"/>
        <w:rPr>
          <w:lang w:val="fr-FR"/>
        </w:rPr>
      </w:pPr>
      <w:r w:rsidRPr="00666733">
        <w:rPr>
          <w:lang w:val="fr-FR"/>
        </w:rPr>
        <w:t>4°) Informations géographiques :</w:t>
      </w:r>
    </w:p>
    <w:p w14:paraId="5F70DC49" w14:textId="035240EB" w:rsidR="00FD45D8" w:rsidRPr="00BC7C37" w:rsidRDefault="0013156A" w:rsidP="00F97422">
      <w:pPr>
        <w:pStyle w:val="Arial10"/>
        <w:rPr>
          <w:lang w:val="fr-FR"/>
        </w:rPr>
      </w:pPr>
      <w:r>
        <w:rPr>
          <w:lang w:val="fr-FR"/>
        </w:rPr>
        <w:t>L</w:t>
      </w:r>
      <w:r w:rsidR="005B6584" w:rsidRPr="00666733">
        <w:rPr>
          <w:lang w:val="fr-FR"/>
        </w:rPr>
        <w:t>a consultation contient</w:t>
      </w:r>
      <w:r w:rsidR="005B6584" w:rsidRPr="00BC7C37">
        <w:rPr>
          <w:lang w:val="fr-FR"/>
        </w:rPr>
        <w:t xml:space="preserve"> un </w:t>
      </w:r>
      <w:r w:rsidR="005B6584" w:rsidRPr="00666733">
        <w:rPr>
          <w:lang w:val="fr-FR"/>
        </w:rPr>
        <w:t xml:space="preserve">fichier </w:t>
      </w:r>
      <w:r w:rsidR="0058529E" w:rsidRPr="00666733">
        <w:rPr>
          <w:lang w:val="fr-FR"/>
        </w:rPr>
        <w:t xml:space="preserve">cartographique au format </w:t>
      </w:r>
      <w:proofErr w:type="spellStart"/>
      <w:r w:rsidR="005B6584" w:rsidRPr="00666733">
        <w:rPr>
          <w:lang w:val="fr-FR"/>
        </w:rPr>
        <w:t>Shapefile</w:t>
      </w:r>
      <w:proofErr w:type="spellEnd"/>
      <w:r w:rsidR="005B6584" w:rsidRPr="00666733">
        <w:rPr>
          <w:lang w:val="fr-FR"/>
        </w:rPr>
        <w:t xml:space="preserve"> reprenant les contours des zones arr</w:t>
      </w:r>
      <w:r w:rsidR="0058529E" w:rsidRPr="00666733">
        <w:rPr>
          <w:lang w:val="fr-FR"/>
        </w:rPr>
        <w:t>ière des PM</w:t>
      </w:r>
      <w:r w:rsidR="005B6584" w:rsidRPr="00666733">
        <w:rPr>
          <w:lang w:val="fr-FR"/>
        </w:rPr>
        <w:t xml:space="preserve"> contenu</w:t>
      </w:r>
      <w:r w:rsidR="0058529E" w:rsidRPr="00666733">
        <w:rPr>
          <w:lang w:val="fr-FR"/>
        </w:rPr>
        <w:t>s dans le lot concerné</w:t>
      </w:r>
      <w:r w:rsidR="0058529E" w:rsidRPr="00BC7C37">
        <w:rPr>
          <w:lang w:val="fr-FR"/>
        </w:rPr>
        <w:t>.</w:t>
      </w:r>
    </w:p>
    <w:p w14:paraId="7F770652" w14:textId="11E78C7A" w:rsidR="002F03B5" w:rsidRPr="00BC7C37" w:rsidRDefault="002F03B5" w:rsidP="00BC7C37">
      <w:pPr>
        <w:pStyle w:val="Titre2"/>
        <w:numPr>
          <w:ilvl w:val="1"/>
          <w:numId w:val="33"/>
        </w:numPr>
        <w:rPr>
          <w:i w:val="0"/>
          <w:sz w:val="20"/>
          <w:u w:val="single"/>
          <w:lang w:val="fr-FR"/>
        </w:rPr>
      </w:pPr>
      <w:bookmarkStart w:id="66" w:name="_Toc529374298"/>
      <w:bookmarkStart w:id="67" w:name="_Toc4163488"/>
      <w:r w:rsidRPr="00BC7C37">
        <w:rPr>
          <w:i w:val="0"/>
          <w:sz w:val="20"/>
          <w:u w:val="single"/>
          <w:lang w:val="fr-FR"/>
        </w:rPr>
        <w:t xml:space="preserve">Co-investissement </w:t>
      </w:r>
      <w:r w:rsidR="00114176" w:rsidRPr="00BC7C37">
        <w:rPr>
          <w:sz w:val="20"/>
          <w:u w:val="single"/>
          <w:lang w:val="fr-FR"/>
        </w:rPr>
        <w:t>ab initio</w:t>
      </w:r>
      <w:bookmarkEnd w:id="66"/>
      <w:bookmarkEnd w:id="67"/>
    </w:p>
    <w:p w14:paraId="7F770653" w14:textId="77777777" w:rsidR="00331109" w:rsidRPr="003C0C83" w:rsidRDefault="00C65A28" w:rsidP="00F97422">
      <w:pPr>
        <w:pStyle w:val="Arial10"/>
        <w:rPr>
          <w:lang w:val="fr-FR"/>
        </w:rPr>
      </w:pPr>
      <w:r w:rsidRPr="000D51E3">
        <w:rPr>
          <w:lang w:val="fr-FR"/>
        </w:rPr>
        <w:t>Dès lors qu</w:t>
      </w:r>
      <w:r w:rsidR="00023FBB" w:rsidRPr="000D51E3">
        <w:rPr>
          <w:lang w:val="fr-FR"/>
        </w:rPr>
        <w:t>e</w:t>
      </w:r>
      <w:r w:rsidRPr="000D51E3">
        <w:rPr>
          <w:lang w:val="fr-FR"/>
        </w:rPr>
        <w:t xml:space="preserve"> </w:t>
      </w:r>
      <w:r w:rsidR="00023FBB" w:rsidRPr="000D51E3">
        <w:rPr>
          <w:lang w:val="fr-FR"/>
        </w:rPr>
        <w:t>l’</w:t>
      </w:r>
      <w:r w:rsidRPr="000D51E3">
        <w:rPr>
          <w:lang w:val="fr-FR"/>
        </w:rPr>
        <w:t>Opérateur choisit de s’engager</w:t>
      </w:r>
      <w:r w:rsidR="005A39A9" w:rsidRPr="000D51E3">
        <w:rPr>
          <w:lang w:val="fr-FR"/>
        </w:rPr>
        <w:t xml:space="preserve"> avant la date de Lancement de Zone de Co-investissement</w:t>
      </w:r>
      <w:r w:rsidR="00DF2823" w:rsidRPr="000D51E3">
        <w:rPr>
          <w:lang w:val="fr-FR"/>
        </w:rPr>
        <w:t>,</w:t>
      </w:r>
      <w:r w:rsidRPr="000D51E3">
        <w:rPr>
          <w:lang w:val="fr-FR"/>
        </w:rPr>
        <w:t xml:space="preserve"> </w:t>
      </w:r>
      <w:r w:rsidR="00DF2823" w:rsidRPr="000D51E3">
        <w:rPr>
          <w:lang w:val="fr-FR"/>
        </w:rPr>
        <w:t xml:space="preserve">conformément aux stipulations des présentes, dans le cadre </w:t>
      </w:r>
      <w:r w:rsidR="00331109" w:rsidRPr="000D51E3">
        <w:rPr>
          <w:lang w:val="fr-FR"/>
        </w:rPr>
        <w:t>de la procédure de consultation ci-avant décrite</w:t>
      </w:r>
      <w:r w:rsidR="00246B07" w:rsidRPr="000D51E3">
        <w:rPr>
          <w:lang w:val="fr-FR"/>
        </w:rPr>
        <w:t xml:space="preserve">, celui-ci </w:t>
      </w:r>
      <w:r w:rsidR="00246B07" w:rsidRPr="003C0C83">
        <w:rPr>
          <w:lang w:val="fr-FR"/>
        </w:rPr>
        <w:t xml:space="preserve">acquiert la qualité de </w:t>
      </w:r>
      <w:proofErr w:type="spellStart"/>
      <w:r w:rsidR="00246B07" w:rsidRPr="003C0C83">
        <w:rPr>
          <w:lang w:val="fr-FR"/>
        </w:rPr>
        <w:t>co</w:t>
      </w:r>
      <w:proofErr w:type="spellEnd"/>
      <w:r w:rsidR="00246B07" w:rsidRPr="003C0C83">
        <w:rPr>
          <w:lang w:val="fr-FR"/>
        </w:rPr>
        <w:t xml:space="preserve">-investisseur </w:t>
      </w:r>
      <w:r w:rsidR="00114176" w:rsidRPr="003C0C83">
        <w:rPr>
          <w:i/>
          <w:lang w:val="fr-FR"/>
        </w:rPr>
        <w:t>ab initio</w:t>
      </w:r>
      <w:r w:rsidR="00246B07" w:rsidRPr="003C0C83">
        <w:rPr>
          <w:lang w:val="fr-FR"/>
        </w:rPr>
        <w:t xml:space="preserve">. </w:t>
      </w:r>
    </w:p>
    <w:p w14:paraId="7F770654" w14:textId="77777777" w:rsidR="00322BE9" w:rsidRPr="003C0C83" w:rsidRDefault="00246B07" w:rsidP="00F97422">
      <w:pPr>
        <w:pStyle w:val="Arial10"/>
        <w:rPr>
          <w:lang w:val="fr-FR"/>
        </w:rPr>
      </w:pPr>
      <w:r w:rsidRPr="003C0C83">
        <w:rPr>
          <w:lang w:val="fr-FR"/>
        </w:rPr>
        <w:t xml:space="preserve">A ce titre, il pourra bénéficier des conditions </w:t>
      </w:r>
      <w:r w:rsidR="00331109" w:rsidRPr="003C0C83">
        <w:rPr>
          <w:lang w:val="fr-FR"/>
        </w:rPr>
        <w:t xml:space="preserve">tarifaires </w:t>
      </w:r>
      <w:r w:rsidRPr="003C0C83">
        <w:rPr>
          <w:lang w:val="fr-FR"/>
        </w:rPr>
        <w:t xml:space="preserve">applicables au Co-investissement </w:t>
      </w:r>
      <w:r w:rsidR="00114176" w:rsidRPr="003C0C83">
        <w:rPr>
          <w:i/>
          <w:lang w:val="fr-FR"/>
        </w:rPr>
        <w:t>ab initio</w:t>
      </w:r>
      <w:r w:rsidRPr="003C0C83">
        <w:rPr>
          <w:lang w:val="fr-FR"/>
        </w:rPr>
        <w:t xml:space="preserve"> pour l’ensemble des lots de la Zone de Co-investissement concernée</w:t>
      </w:r>
      <w:r w:rsidR="00331109" w:rsidRPr="003C0C83">
        <w:rPr>
          <w:lang w:val="fr-FR"/>
        </w:rPr>
        <w:t xml:space="preserve"> et il jouira d’un traitement préférentiel dans l’attribution des emplacements d’hébergement au sein des PM</w:t>
      </w:r>
      <w:r w:rsidRPr="003C0C83">
        <w:rPr>
          <w:lang w:val="fr-FR"/>
        </w:rPr>
        <w:t>.</w:t>
      </w:r>
    </w:p>
    <w:p w14:paraId="7F770655" w14:textId="7E463989" w:rsidR="007F0C2F" w:rsidRPr="003C0C83" w:rsidRDefault="00772D40" w:rsidP="003C0C83">
      <w:pPr>
        <w:pStyle w:val="Titre2"/>
        <w:numPr>
          <w:ilvl w:val="1"/>
          <w:numId w:val="33"/>
        </w:numPr>
        <w:rPr>
          <w:i w:val="0"/>
          <w:sz w:val="20"/>
          <w:u w:val="single"/>
          <w:lang w:val="fr-FR"/>
        </w:rPr>
      </w:pPr>
      <w:bookmarkStart w:id="68" w:name="_Toc529374299"/>
      <w:bookmarkStart w:id="69" w:name="_Toc4163489"/>
      <w:r w:rsidRPr="003C0C83">
        <w:rPr>
          <w:i w:val="0"/>
          <w:sz w:val="20"/>
          <w:u w:val="single"/>
          <w:lang w:val="fr-FR"/>
        </w:rPr>
        <w:t xml:space="preserve">Co-investissement </w:t>
      </w:r>
      <w:r w:rsidR="00114176" w:rsidRPr="003C0C83">
        <w:rPr>
          <w:sz w:val="20"/>
          <w:u w:val="single"/>
          <w:lang w:val="fr-FR"/>
        </w:rPr>
        <w:t>a posteriori</w:t>
      </w:r>
      <w:bookmarkEnd w:id="68"/>
      <w:bookmarkEnd w:id="69"/>
    </w:p>
    <w:p w14:paraId="7F770656" w14:textId="33AC0DC1" w:rsidR="00331109" w:rsidRPr="003C0C83" w:rsidRDefault="00331109" w:rsidP="00F97422">
      <w:pPr>
        <w:pStyle w:val="Arial10"/>
        <w:rPr>
          <w:lang w:val="fr-FR"/>
        </w:rPr>
      </w:pPr>
      <w:r w:rsidRPr="003C0C83">
        <w:rPr>
          <w:lang w:val="fr-FR"/>
        </w:rPr>
        <w:t>Tout Acte d’</w:t>
      </w:r>
      <w:r w:rsidR="005A39A9" w:rsidRPr="003C0C83">
        <w:rPr>
          <w:lang w:val="fr-FR"/>
        </w:rPr>
        <w:t>E</w:t>
      </w:r>
      <w:r w:rsidRPr="003C0C83">
        <w:rPr>
          <w:lang w:val="fr-FR"/>
        </w:rPr>
        <w:t xml:space="preserve">ngagement de </w:t>
      </w:r>
      <w:r w:rsidR="005A39A9" w:rsidRPr="003C0C83">
        <w:rPr>
          <w:lang w:val="fr-FR"/>
        </w:rPr>
        <w:t>C</w:t>
      </w:r>
      <w:r w:rsidRPr="003C0C83">
        <w:rPr>
          <w:lang w:val="fr-FR"/>
        </w:rPr>
        <w:t xml:space="preserve">o-investissement qui parvient à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Pr="003C0C83">
        <w:rPr>
          <w:lang w:val="fr-FR"/>
        </w:rPr>
        <w:t xml:space="preserve">postérieurement à la </w:t>
      </w:r>
      <w:r w:rsidR="005A39A9" w:rsidRPr="003C0C83">
        <w:rPr>
          <w:lang w:val="fr-FR"/>
        </w:rPr>
        <w:t>D</w:t>
      </w:r>
      <w:r w:rsidRPr="003C0C83">
        <w:rPr>
          <w:lang w:val="fr-FR"/>
        </w:rPr>
        <w:t xml:space="preserve">ate de </w:t>
      </w:r>
      <w:r w:rsidR="005A39A9" w:rsidRPr="003C0C83">
        <w:rPr>
          <w:lang w:val="fr-FR"/>
        </w:rPr>
        <w:t>Lancement de Zone</w:t>
      </w:r>
      <w:r w:rsidRPr="003C0C83">
        <w:rPr>
          <w:lang w:val="fr-FR"/>
        </w:rPr>
        <w:t xml:space="preserve"> </w:t>
      </w:r>
      <w:r w:rsidR="003A7514" w:rsidRPr="003C0C83">
        <w:rPr>
          <w:lang w:val="fr-FR"/>
        </w:rPr>
        <w:t xml:space="preserve">sera considéré comme un engagement de </w:t>
      </w:r>
      <w:proofErr w:type="spellStart"/>
      <w:r w:rsidR="003A7514" w:rsidRPr="003C0C83">
        <w:rPr>
          <w:lang w:val="fr-FR"/>
        </w:rPr>
        <w:t>co</w:t>
      </w:r>
      <w:proofErr w:type="spellEnd"/>
      <w:r w:rsidR="003A7514" w:rsidRPr="003C0C83">
        <w:rPr>
          <w:lang w:val="fr-FR"/>
        </w:rPr>
        <w:t xml:space="preserve">-investissement </w:t>
      </w:r>
      <w:r w:rsidR="00114176" w:rsidRPr="003C0C83">
        <w:rPr>
          <w:i/>
          <w:lang w:val="fr-FR"/>
        </w:rPr>
        <w:t>a posteriori</w:t>
      </w:r>
      <w:r w:rsidR="003A7514" w:rsidRPr="003C0C83">
        <w:rPr>
          <w:lang w:val="fr-FR"/>
        </w:rPr>
        <w:t xml:space="preserve"> pour l’ensemble de la Zone de Co-investissement.</w:t>
      </w:r>
    </w:p>
    <w:p w14:paraId="7F770657" w14:textId="77777777" w:rsidR="003A7514" w:rsidRPr="003C0C83" w:rsidRDefault="003A7514" w:rsidP="00F97422">
      <w:pPr>
        <w:pStyle w:val="Arial10"/>
        <w:rPr>
          <w:lang w:val="fr-FR"/>
        </w:rPr>
      </w:pPr>
      <w:r w:rsidRPr="003C0C83">
        <w:rPr>
          <w:lang w:val="fr-FR"/>
        </w:rPr>
        <w:t>Toutefois, la qualification de cet Acte d’</w:t>
      </w:r>
      <w:r w:rsidR="005A39A9" w:rsidRPr="003C0C83">
        <w:rPr>
          <w:lang w:val="fr-FR"/>
        </w:rPr>
        <w:t>E</w:t>
      </w:r>
      <w:r w:rsidRPr="003C0C83">
        <w:rPr>
          <w:lang w:val="fr-FR"/>
        </w:rPr>
        <w:t xml:space="preserve">ngagement de </w:t>
      </w:r>
      <w:r w:rsidR="005A39A9" w:rsidRPr="003C0C83">
        <w:rPr>
          <w:lang w:val="fr-FR"/>
        </w:rPr>
        <w:t>C</w:t>
      </w:r>
      <w:r w:rsidRPr="003C0C83">
        <w:rPr>
          <w:lang w:val="fr-FR"/>
        </w:rPr>
        <w:t xml:space="preserve">o-investissement </w:t>
      </w:r>
      <w:r w:rsidR="00114176" w:rsidRPr="003C0C83">
        <w:rPr>
          <w:i/>
          <w:lang w:val="fr-FR"/>
        </w:rPr>
        <w:t>a posteriori</w:t>
      </w:r>
      <w:r w:rsidRPr="003C0C83">
        <w:rPr>
          <w:lang w:val="fr-FR"/>
        </w:rPr>
        <w:t xml:space="preserve"> ne fait pas obstacle à la reconnaissance à l’Opérateur – </w:t>
      </w:r>
      <w:r w:rsidR="00B64038" w:rsidRPr="003C0C83">
        <w:rPr>
          <w:lang w:val="fr-FR"/>
        </w:rPr>
        <w:t>ne fut-ce que</w:t>
      </w:r>
      <w:r w:rsidRPr="003C0C83">
        <w:rPr>
          <w:lang w:val="fr-FR"/>
        </w:rPr>
        <w:t xml:space="preserve"> partielle</w:t>
      </w:r>
      <w:r w:rsidR="00B64038" w:rsidRPr="003C0C83">
        <w:rPr>
          <w:lang w:val="fr-FR"/>
        </w:rPr>
        <w:t>ment</w:t>
      </w:r>
      <w:r w:rsidRPr="003C0C83">
        <w:rPr>
          <w:lang w:val="fr-FR"/>
        </w:rPr>
        <w:t xml:space="preserve"> – de la qualité d’</w:t>
      </w:r>
      <w:r w:rsidR="00B64038" w:rsidRPr="003C0C83">
        <w:rPr>
          <w:lang w:val="fr-FR"/>
        </w:rPr>
        <w:t xml:space="preserve">Opérateur </w:t>
      </w:r>
      <w:proofErr w:type="spellStart"/>
      <w:r w:rsidR="00B64038" w:rsidRPr="003C0C83">
        <w:rPr>
          <w:lang w:val="fr-FR"/>
        </w:rPr>
        <w:t>co</w:t>
      </w:r>
      <w:proofErr w:type="spellEnd"/>
      <w:r w:rsidR="00B64038" w:rsidRPr="003C0C83">
        <w:rPr>
          <w:lang w:val="fr-FR"/>
        </w:rPr>
        <w:t>-investi</w:t>
      </w:r>
      <w:r w:rsidRPr="003C0C83">
        <w:rPr>
          <w:lang w:val="fr-FR"/>
        </w:rPr>
        <w:t xml:space="preserve">sseur </w:t>
      </w:r>
      <w:r w:rsidR="00114176" w:rsidRPr="003C0C83">
        <w:rPr>
          <w:i/>
          <w:lang w:val="fr-FR"/>
        </w:rPr>
        <w:t>ab initio</w:t>
      </w:r>
      <w:r w:rsidR="008A3039" w:rsidRPr="003C0C83">
        <w:rPr>
          <w:lang w:val="fr-FR"/>
        </w:rPr>
        <w:t xml:space="preserve"> </w:t>
      </w:r>
      <w:r w:rsidR="00B64038" w:rsidRPr="003C0C83">
        <w:rPr>
          <w:lang w:val="fr-FR"/>
        </w:rPr>
        <w:t xml:space="preserve">pour certains </w:t>
      </w:r>
      <w:r w:rsidR="009B475E" w:rsidRPr="003C0C83">
        <w:rPr>
          <w:lang w:val="fr-FR"/>
        </w:rPr>
        <w:t>L</w:t>
      </w:r>
      <w:r w:rsidR="00B64038" w:rsidRPr="003C0C83">
        <w:rPr>
          <w:lang w:val="fr-FR"/>
        </w:rPr>
        <w:t>ots de la Zone de Co-investissement</w:t>
      </w:r>
      <w:r w:rsidRPr="003C0C83">
        <w:rPr>
          <w:lang w:val="fr-FR"/>
        </w:rPr>
        <w:t>.</w:t>
      </w:r>
      <w:r w:rsidR="00D70808" w:rsidRPr="003C0C83">
        <w:rPr>
          <w:lang w:val="fr-FR"/>
        </w:rPr>
        <w:t xml:space="preserve"> </w:t>
      </w:r>
    </w:p>
    <w:p w14:paraId="7F770658" w14:textId="760EF689" w:rsidR="003A7514" w:rsidRPr="003C0C83" w:rsidRDefault="00B64038" w:rsidP="00F97422">
      <w:pPr>
        <w:pStyle w:val="Arial10"/>
        <w:rPr>
          <w:lang w:val="fr-FR"/>
        </w:rPr>
      </w:pPr>
      <w:r w:rsidRPr="003C0C83">
        <w:rPr>
          <w:lang w:val="fr-FR"/>
        </w:rPr>
        <w:t xml:space="preserve">Pour apprécier la qualité du </w:t>
      </w:r>
      <w:proofErr w:type="spellStart"/>
      <w:r w:rsidRPr="003C0C83">
        <w:rPr>
          <w:lang w:val="fr-FR"/>
        </w:rPr>
        <w:t>co</w:t>
      </w:r>
      <w:proofErr w:type="spellEnd"/>
      <w:r w:rsidRPr="003C0C83">
        <w:rPr>
          <w:lang w:val="fr-FR"/>
        </w:rPr>
        <w:t>-investisseur</w:t>
      </w:r>
      <w:r w:rsidR="005A39A9" w:rsidRPr="003C0C83">
        <w:rPr>
          <w:lang w:val="fr-FR"/>
        </w:rPr>
        <w:t xml:space="preserve"> - </w:t>
      </w:r>
      <w:r w:rsidR="00114176" w:rsidRPr="003C0C83">
        <w:rPr>
          <w:i/>
          <w:lang w:val="fr-FR"/>
        </w:rPr>
        <w:t>ab initio</w:t>
      </w:r>
      <w:r w:rsidRPr="003C0C83">
        <w:rPr>
          <w:lang w:val="fr-FR"/>
        </w:rPr>
        <w:t xml:space="preserve"> ou </w:t>
      </w:r>
      <w:r w:rsidR="00114176" w:rsidRPr="003C0C83">
        <w:rPr>
          <w:i/>
          <w:lang w:val="fr-FR"/>
        </w:rPr>
        <w:t>a posteriori</w:t>
      </w:r>
      <w:r w:rsidR="005A39A9" w:rsidRPr="003C0C83">
        <w:rPr>
          <w:lang w:val="fr-FR"/>
        </w:rPr>
        <w:t xml:space="preserve"> - </w:t>
      </w:r>
      <w:r w:rsidRPr="003C0C83">
        <w:rPr>
          <w:lang w:val="fr-FR"/>
        </w:rPr>
        <w:t xml:space="preserve">et déterminer ainsi les conditions tarifaires et d’hébergement applicables à chaque Lot, les Parties prennent en considération </w:t>
      </w:r>
      <w:r w:rsidR="003A7514" w:rsidRPr="003C0C83">
        <w:rPr>
          <w:lang w:val="fr-FR"/>
        </w:rPr>
        <w:t xml:space="preserve">la date de réception </w:t>
      </w:r>
      <w:r w:rsidRPr="003C0C83">
        <w:rPr>
          <w:lang w:val="fr-FR"/>
        </w:rPr>
        <w:t xml:space="preserve">par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003A7514" w:rsidRPr="003C0C83">
        <w:rPr>
          <w:lang w:val="fr-FR"/>
        </w:rPr>
        <w:t>de cet Acte d’</w:t>
      </w:r>
      <w:r w:rsidR="005A39A9" w:rsidRPr="003C0C83">
        <w:rPr>
          <w:lang w:val="fr-FR"/>
        </w:rPr>
        <w:t>E</w:t>
      </w:r>
      <w:r w:rsidR="003A7514" w:rsidRPr="003C0C83">
        <w:rPr>
          <w:lang w:val="fr-FR"/>
        </w:rPr>
        <w:t xml:space="preserve">ngagement de </w:t>
      </w:r>
      <w:r w:rsidR="005A39A9" w:rsidRPr="003C0C83">
        <w:rPr>
          <w:lang w:val="fr-FR"/>
        </w:rPr>
        <w:t>C</w:t>
      </w:r>
      <w:r w:rsidR="003A7514" w:rsidRPr="003C0C83">
        <w:rPr>
          <w:lang w:val="fr-FR"/>
        </w:rPr>
        <w:t xml:space="preserve">o-investissement </w:t>
      </w:r>
      <w:r w:rsidRPr="003C0C83">
        <w:rPr>
          <w:lang w:val="fr-FR"/>
        </w:rPr>
        <w:t>pour le confronter avec l</w:t>
      </w:r>
      <w:r w:rsidR="005A39A9" w:rsidRPr="003C0C83">
        <w:rPr>
          <w:lang w:val="fr-FR"/>
        </w:rPr>
        <w:t>es</w:t>
      </w:r>
      <w:r w:rsidRPr="003C0C83">
        <w:rPr>
          <w:lang w:val="fr-FR"/>
        </w:rPr>
        <w:t xml:space="preserve"> </w:t>
      </w:r>
      <w:r w:rsidR="005A39A9" w:rsidRPr="003C0C83">
        <w:rPr>
          <w:lang w:val="fr-FR"/>
        </w:rPr>
        <w:t>D</w:t>
      </w:r>
      <w:r w:rsidRPr="003C0C83">
        <w:rPr>
          <w:lang w:val="fr-FR"/>
        </w:rPr>
        <w:t>ate</w:t>
      </w:r>
      <w:r w:rsidR="005A39A9" w:rsidRPr="003C0C83">
        <w:rPr>
          <w:lang w:val="fr-FR"/>
        </w:rPr>
        <w:t>s</w:t>
      </w:r>
      <w:r w:rsidRPr="003C0C83">
        <w:rPr>
          <w:lang w:val="fr-FR"/>
        </w:rPr>
        <w:t xml:space="preserve"> de </w:t>
      </w:r>
      <w:r w:rsidR="00A1093E" w:rsidRPr="003C0C83">
        <w:rPr>
          <w:lang w:val="fr-FR"/>
        </w:rPr>
        <w:t>L</w:t>
      </w:r>
      <w:r w:rsidRPr="003C0C83">
        <w:rPr>
          <w:lang w:val="fr-FR"/>
        </w:rPr>
        <w:t xml:space="preserve">ancement des </w:t>
      </w:r>
      <w:r w:rsidR="005A39A9" w:rsidRPr="003C0C83">
        <w:rPr>
          <w:lang w:val="fr-FR"/>
        </w:rPr>
        <w:t>L</w:t>
      </w:r>
      <w:r w:rsidRPr="003C0C83">
        <w:rPr>
          <w:lang w:val="fr-FR"/>
        </w:rPr>
        <w:t>ots.</w:t>
      </w:r>
    </w:p>
    <w:p w14:paraId="7F770659" w14:textId="77777777" w:rsidR="00B64038" w:rsidRPr="003C0C83" w:rsidRDefault="00B64038" w:rsidP="00F97422">
      <w:pPr>
        <w:pStyle w:val="Arial10"/>
        <w:rPr>
          <w:lang w:val="fr-FR"/>
        </w:rPr>
      </w:pPr>
      <w:r w:rsidRPr="003C0C83">
        <w:rPr>
          <w:lang w:val="fr-FR"/>
        </w:rPr>
        <w:t xml:space="preserve">Ainsi, les Parties conviennent expressément lorsque l’Opérateur s’engage à </w:t>
      </w:r>
      <w:proofErr w:type="spellStart"/>
      <w:r w:rsidRPr="003C0C83">
        <w:rPr>
          <w:lang w:val="fr-FR"/>
        </w:rPr>
        <w:t>co</w:t>
      </w:r>
      <w:proofErr w:type="spellEnd"/>
      <w:r w:rsidRPr="003C0C83">
        <w:rPr>
          <w:lang w:val="fr-FR"/>
        </w:rPr>
        <w:t xml:space="preserve">-investir </w:t>
      </w:r>
      <w:r w:rsidR="003336CD" w:rsidRPr="003C0C83">
        <w:rPr>
          <w:lang w:val="fr-FR"/>
        </w:rPr>
        <w:t xml:space="preserve">sur la </w:t>
      </w:r>
      <w:r w:rsidR="005A39A9" w:rsidRPr="003C0C83">
        <w:rPr>
          <w:lang w:val="fr-FR"/>
        </w:rPr>
        <w:t>z</w:t>
      </w:r>
      <w:r w:rsidR="003336CD" w:rsidRPr="003C0C83">
        <w:rPr>
          <w:lang w:val="fr-FR"/>
        </w:rPr>
        <w:t xml:space="preserve">one considérée </w:t>
      </w:r>
      <w:r w:rsidRPr="003C0C83">
        <w:rPr>
          <w:lang w:val="fr-FR"/>
        </w:rPr>
        <w:t xml:space="preserve">postérieurement à la </w:t>
      </w:r>
      <w:r w:rsidR="005A39A9" w:rsidRPr="003C0C83">
        <w:rPr>
          <w:lang w:val="fr-FR"/>
        </w:rPr>
        <w:t>Date de Lancement de Zone</w:t>
      </w:r>
      <w:r w:rsidR="003336CD" w:rsidRPr="003C0C83">
        <w:rPr>
          <w:lang w:val="fr-FR"/>
        </w:rPr>
        <w:t>, celui-ci se verra appliquer :</w:t>
      </w:r>
    </w:p>
    <w:p w14:paraId="7F77065A" w14:textId="77777777" w:rsidR="003336CD" w:rsidRPr="003C0C83" w:rsidRDefault="003336CD" w:rsidP="00F97422">
      <w:pPr>
        <w:pStyle w:val="Arial10"/>
        <w:numPr>
          <w:ilvl w:val="0"/>
          <w:numId w:val="7"/>
        </w:numPr>
        <w:rPr>
          <w:lang w:val="fr-FR"/>
        </w:rPr>
      </w:pPr>
      <w:r w:rsidRPr="003C0C83">
        <w:rPr>
          <w:lang w:val="fr-FR"/>
        </w:rPr>
        <w:t xml:space="preserve">Les conditions </w:t>
      </w:r>
      <w:r w:rsidR="00114176" w:rsidRPr="003C0C83">
        <w:rPr>
          <w:i/>
          <w:lang w:val="fr-FR"/>
        </w:rPr>
        <w:t>ab initio</w:t>
      </w:r>
      <w:r w:rsidRPr="003C0C83">
        <w:rPr>
          <w:lang w:val="fr-FR"/>
        </w:rPr>
        <w:t xml:space="preserve"> sur l’ensemble des Lots </w:t>
      </w:r>
      <w:r w:rsidR="00516316" w:rsidRPr="003C0C83">
        <w:rPr>
          <w:lang w:val="fr-FR"/>
        </w:rPr>
        <w:t xml:space="preserve">qui seront déployés sur la Zone de </w:t>
      </w:r>
      <w:r w:rsidR="005A39A9" w:rsidRPr="003C0C83">
        <w:rPr>
          <w:lang w:val="fr-FR"/>
        </w:rPr>
        <w:t>C</w:t>
      </w:r>
      <w:r w:rsidR="00516316" w:rsidRPr="003C0C83">
        <w:rPr>
          <w:lang w:val="fr-FR"/>
        </w:rPr>
        <w:t xml:space="preserve">o-investissement </w:t>
      </w:r>
      <w:r w:rsidRPr="003C0C83">
        <w:rPr>
          <w:lang w:val="fr-FR"/>
        </w:rPr>
        <w:t xml:space="preserve">dont la Date de </w:t>
      </w:r>
      <w:r w:rsidR="005A39A9" w:rsidRPr="003C0C83">
        <w:rPr>
          <w:lang w:val="fr-FR"/>
        </w:rPr>
        <w:t>L</w:t>
      </w:r>
      <w:r w:rsidRPr="003C0C83">
        <w:rPr>
          <w:lang w:val="fr-FR"/>
        </w:rPr>
        <w:t>ancement</w:t>
      </w:r>
      <w:r w:rsidR="005A39A9" w:rsidRPr="003C0C83">
        <w:rPr>
          <w:lang w:val="fr-FR"/>
        </w:rPr>
        <w:t xml:space="preserve"> de Lot</w:t>
      </w:r>
      <w:r w:rsidRPr="003C0C83">
        <w:rPr>
          <w:lang w:val="fr-FR"/>
        </w:rPr>
        <w:t xml:space="preserve"> est postérieure à la réception de l’</w:t>
      </w:r>
      <w:r w:rsidR="00E23D68" w:rsidRPr="003C0C83">
        <w:rPr>
          <w:lang w:val="fr-FR"/>
        </w:rPr>
        <w:t>A</w:t>
      </w:r>
      <w:r w:rsidRPr="003C0C83">
        <w:rPr>
          <w:lang w:val="fr-FR"/>
        </w:rPr>
        <w:t>cte d’</w:t>
      </w:r>
      <w:r w:rsidR="00E23D68" w:rsidRPr="003C0C83">
        <w:rPr>
          <w:lang w:val="fr-FR"/>
        </w:rPr>
        <w:t>E</w:t>
      </w:r>
      <w:r w:rsidRPr="003C0C83">
        <w:rPr>
          <w:lang w:val="fr-FR"/>
        </w:rPr>
        <w:t>ngagement</w:t>
      </w:r>
      <w:r w:rsidR="00516316" w:rsidRPr="003C0C83">
        <w:rPr>
          <w:lang w:val="fr-FR"/>
        </w:rPr>
        <w:t> </w:t>
      </w:r>
      <w:r w:rsidR="00E23D68" w:rsidRPr="003C0C83">
        <w:rPr>
          <w:lang w:val="fr-FR"/>
        </w:rPr>
        <w:t xml:space="preserve">de Co-investissement </w:t>
      </w:r>
      <w:r w:rsidR="00516316" w:rsidRPr="003C0C83">
        <w:rPr>
          <w:lang w:val="fr-FR"/>
        </w:rPr>
        <w:t>;</w:t>
      </w:r>
    </w:p>
    <w:p w14:paraId="7F77065B" w14:textId="77777777" w:rsidR="00516316" w:rsidRPr="003C0C83" w:rsidRDefault="00516316" w:rsidP="00F97422">
      <w:pPr>
        <w:pStyle w:val="Arial10"/>
        <w:numPr>
          <w:ilvl w:val="0"/>
          <w:numId w:val="7"/>
        </w:numPr>
        <w:rPr>
          <w:lang w:val="fr-FR"/>
        </w:rPr>
      </w:pPr>
      <w:r w:rsidRPr="003C0C83">
        <w:rPr>
          <w:lang w:val="fr-FR"/>
        </w:rPr>
        <w:t xml:space="preserve">Les conditions </w:t>
      </w:r>
      <w:r w:rsidR="00114176" w:rsidRPr="003C0C83">
        <w:rPr>
          <w:i/>
          <w:lang w:val="fr-FR"/>
        </w:rPr>
        <w:t>a posteriori</w:t>
      </w:r>
      <w:r w:rsidRPr="003C0C83">
        <w:rPr>
          <w:lang w:val="fr-FR"/>
        </w:rPr>
        <w:t xml:space="preserve"> sur l’ensemble des Lots qui seront déployés sur la Zone de </w:t>
      </w:r>
      <w:r w:rsidR="00E23D68" w:rsidRPr="003C0C83">
        <w:rPr>
          <w:lang w:val="fr-FR"/>
        </w:rPr>
        <w:t>C</w:t>
      </w:r>
      <w:r w:rsidRPr="003C0C83">
        <w:rPr>
          <w:lang w:val="fr-FR"/>
        </w:rPr>
        <w:t xml:space="preserve">o-investissement dont la Date de </w:t>
      </w:r>
      <w:r w:rsidR="00E23D68" w:rsidRPr="003C0C83">
        <w:rPr>
          <w:lang w:val="fr-FR"/>
        </w:rPr>
        <w:t>L</w:t>
      </w:r>
      <w:r w:rsidRPr="003C0C83">
        <w:rPr>
          <w:lang w:val="fr-FR"/>
        </w:rPr>
        <w:t>ancement</w:t>
      </w:r>
      <w:r w:rsidR="00E23D68" w:rsidRPr="003C0C83">
        <w:rPr>
          <w:lang w:val="fr-FR"/>
        </w:rPr>
        <w:t xml:space="preserve"> de Lot</w:t>
      </w:r>
      <w:r w:rsidRPr="003C0C83">
        <w:rPr>
          <w:lang w:val="fr-FR"/>
        </w:rPr>
        <w:t xml:space="preserve"> est antérieure à la réception de l’</w:t>
      </w:r>
      <w:r w:rsidR="00E23D68" w:rsidRPr="003C0C83">
        <w:rPr>
          <w:lang w:val="fr-FR"/>
        </w:rPr>
        <w:t>A</w:t>
      </w:r>
      <w:r w:rsidRPr="003C0C83">
        <w:rPr>
          <w:lang w:val="fr-FR"/>
        </w:rPr>
        <w:t>cte d’</w:t>
      </w:r>
      <w:r w:rsidR="00E23D68" w:rsidRPr="003C0C83">
        <w:rPr>
          <w:lang w:val="fr-FR"/>
        </w:rPr>
        <w:t>E</w:t>
      </w:r>
      <w:r w:rsidRPr="003C0C83">
        <w:rPr>
          <w:lang w:val="fr-FR"/>
        </w:rPr>
        <w:t>ngagement </w:t>
      </w:r>
      <w:r w:rsidR="00E23D68" w:rsidRPr="003C0C83">
        <w:rPr>
          <w:lang w:val="fr-FR"/>
        </w:rPr>
        <w:t>au Co-investissement</w:t>
      </w:r>
      <w:r w:rsidR="00A1093E" w:rsidRPr="003C0C83">
        <w:rPr>
          <w:lang w:val="fr-FR"/>
        </w:rPr>
        <w:t>.</w:t>
      </w:r>
    </w:p>
    <w:p w14:paraId="7F77065C" w14:textId="77777777" w:rsidR="007A7DB6" w:rsidRPr="003C0C83" w:rsidRDefault="007A7DB6" w:rsidP="00F97422">
      <w:pPr>
        <w:pStyle w:val="Arial10"/>
        <w:rPr>
          <w:lang w:val="fr-FR"/>
        </w:rPr>
      </w:pPr>
      <w:r w:rsidRPr="003C0C83">
        <w:rPr>
          <w:lang w:val="fr-FR"/>
        </w:rPr>
        <w:lastRenderedPageBreak/>
        <w:t xml:space="preserve">Les conditions </w:t>
      </w:r>
      <w:r w:rsidR="00114176" w:rsidRPr="003C0C83">
        <w:rPr>
          <w:i/>
          <w:lang w:val="fr-FR"/>
        </w:rPr>
        <w:t>ab initio</w:t>
      </w:r>
      <w:r w:rsidRPr="003C0C83">
        <w:rPr>
          <w:lang w:val="fr-FR"/>
        </w:rPr>
        <w:t xml:space="preserve"> ou </w:t>
      </w:r>
      <w:r w:rsidR="00114176" w:rsidRPr="003C0C83">
        <w:rPr>
          <w:i/>
          <w:lang w:val="fr-FR"/>
        </w:rPr>
        <w:t>a posteriori</w:t>
      </w:r>
      <w:r w:rsidRPr="003C0C83">
        <w:rPr>
          <w:lang w:val="fr-FR"/>
        </w:rPr>
        <w:t xml:space="preserve"> s’entendent :</w:t>
      </w:r>
    </w:p>
    <w:p w14:paraId="7F77065D" w14:textId="77777777" w:rsidR="00516316" w:rsidRPr="003C0C83" w:rsidRDefault="007A7DB6" w:rsidP="00F97422">
      <w:pPr>
        <w:pStyle w:val="Arial10"/>
        <w:numPr>
          <w:ilvl w:val="0"/>
          <w:numId w:val="8"/>
        </w:numPr>
        <w:rPr>
          <w:lang w:val="fr-FR"/>
        </w:rPr>
      </w:pPr>
      <w:r w:rsidRPr="003C0C83">
        <w:rPr>
          <w:lang w:val="fr-FR"/>
        </w:rPr>
        <w:t>des conditions tarifaires applicables spécifiquement</w:t>
      </w:r>
      <w:r w:rsidR="003978DB" w:rsidRPr="003C0C83">
        <w:rPr>
          <w:lang w:val="fr-FR"/>
        </w:rPr>
        <w:t xml:space="preserve"> à l’un</w:t>
      </w:r>
      <w:r w:rsidR="00A1093E" w:rsidRPr="003C0C83">
        <w:rPr>
          <w:lang w:val="fr-FR"/>
        </w:rPr>
        <w:t>e</w:t>
      </w:r>
      <w:r w:rsidR="003978DB" w:rsidRPr="003C0C83">
        <w:rPr>
          <w:lang w:val="fr-FR"/>
        </w:rPr>
        <w:t xml:space="preserve"> et à l’autre des modalités de Co-investissement,</w:t>
      </w:r>
      <w:r w:rsidRPr="003C0C83">
        <w:rPr>
          <w:lang w:val="fr-FR"/>
        </w:rPr>
        <w:t xml:space="preserve"> telles qu’elles figurent à l’annexe </w:t>
      </w:r>
      <w:r w:rsidR="003978DB" w:rsidRPr="003C0C83">
        <w:rPr>
          <w:lang w:val="fr-FR"/>
        </w:rPr>
        <w:t xml:space="preserve">2 </w:t>
      </w:r>
      <w:r w:rsidRPr="003C0C83">
        <w:rPr>
          <w:lang w:val="fr-FR"/>
        </w:rPr>
        <w:t>;</w:t>
      </w:r>
    </w:p>
    <w:p w14:paraId="7F77065E" w14:textId="47736ACA" w:rsidR="00322BE9" w:rsidRPr="003C0C83" w:rsidRDefault="007A7DB6" w:rsidP="00F97422">
      <w:pPr>
        <w:pStyle w:val="Arial10"/>
        <w:numPr>
          <w:ilvl w:val="0"/>
          <w:numId w:val="8"/>
        </w:numPr>
        <w:rPr>
          <w:lang w:val="fr-FR"/>
        </w:rPr>
      </w:pPr>
      <w:r w:rsidRPr="003C0C83">
        <w:rPr>
          <w:lang w:val="fr-FR"/>
        </w:rPr>
        <w:t xml:space="preserve">des modalités de prise en compte des types d’hébergement souhaités par l’Opérateur. En particulier, il est expressément entendu entre les Parties que le </w:t>
      </w:r>
      <w:proofErr w:type="spellStart"/>
      <w:r w:rsidRPr="003C0C83">
        <w:rPr>
          <w:lang w:val="fr-FR"/>
        </w:rPr>
        <w:t>co</w:t>
      </w:r>
      <w:proofErr w:type="spellEnd"/>
      <w:r w:rsidRPr="003C0C83">
        <w:rPr>
          <w:lang w:val="fr-FR"/>
        </w:rPr>
        <w:t xml:space="preserve">-investisseur </w:t>
      </w:r>
      <w:r w:rsidR="00114176" w:rsidRPr="003C0C83">
        <w:rPr>
          <w:i/>
          <w:lang w:val="fr-FR"/>
        </w:rPr>
        <w:t>a posteriori</w:t>
      </w:r>
      <w:r w:rsidRPr="003C0C83">
        <w:rPr>
          <w:lang w:val="fr-FR"/>
        </w:rPr>
        <w:t xml:space="preserve"> verra ses demandes de type d’hébergement (équipements actifs ou passifs) satisfaites, dans la mesure du possible et suivant les disponibilités. </w:t>
      </w:r>
      <w:r w:rsidR="00C83C3D" w:rsidRPr="00666733">
        <w:rPr>
          <w:lang w:val="fr-FR"/>
        </w:rPr>
        <w:t>Le cas échéant, l’Opérateur demandeur a posteriori devra supporter l’ensemble des coûts spécifiques à son hébergement.</w:t>
      </w:r>
    </w:p>
    <w:p w14:paraId="7F77065F" w14:textId="436CADE6" w:rsidR="007F0C2F" w:rsidRPr="003C0C83" w:rsidRDefault="00430DC1" w:rsidP="003C0C83">
      <w:pPr>
        <w:pStyle w:val="Titre2"/>
        <w:numPr>
          <w:ilvl w:val="1"/>
          <w:numId w:val="33"/>
        </w:numPr>
        <w:rPr>
          <w:sz w:val="20"/>
          <w:u w:val="single"/>
          <w:lang w:val="fr-FR"/>
        </w:rPr>
      </w:pPr>
      <w:bookmarkStart w:id="70" w:name="_Ref303180559"/>
      <w:bookmarkStart w:id="71" w:name="_Toc529374300"/>
      <w:bookmarkStart w:id="72" w:name="_Toc4163490"/>
      <w:r w:rsidRPr="003C0C83">
        <w:rPr>
          <w:sz w:val="20"/>
          <w:u w:val="single"/>
          <w:lang w:val="fr-FR"/>
        </w:rPr>
        <w:t>Niveau d’e</w:t>
      </w:r>
      <w:r w:rsidR="007F0C2F" w:rsidRPr="003C0C83">
        <w:rPr>
          <w:sz w:val="20"/>
          <w:u w:val="single"/>
          <w:lang w:val="fr-FR"/>
        </w:rPr>
        <w:t>ngagement de Co-investissement</w:t>
      </w:r>
      <w:bookmarkEnd w:id="70"/>
      <w:bookmarkEnd w:id="71"/>
      <w:bookmarkEnd w:id="72"/>
    </w:p>
    <w:p w14:paraId="7F770660" w14:textId="77777777" w:rsidR="00430DC1" w:rsidRPr="003C0C83" w:rsidRDefault="00430DC1" w:rsidP="00F97422">
      <w:pPr>
        <w:pStyle w:val="Arial10"/>
        <w:rPr>
          <w:lang w:val="fr-FR"/>
        </w:rPr>
      </w:pPr>
      <w:r w:rsidRPr="003C0C83">
        <w:rPr>
          <w:lang w:val="fr-FR"/>
        </w:rPr>
        <w:t xml:space="preserve">L’Opérateur dispose de la faculté d’adapter le niveau de son </w:t>
      </w:r>
      <w:r w:rsidR="00A1093E" w:rsidRPr="003C0C83">
        <w:rPr>
          <w:lang w:val="fr-FR"/>
        </w:rPr>
        <w:t>e</w:t>
      </w:r>
      <w:r w:rsidRPr="003C0C83">
        <w:rPr>
          <w:lang w:val="fr-FR"/>
        </w:rPr>
        <w:t>ngagement de Co-investissement et, corrélativement, le nombre de Lignes FTTH sur lesquelles il disposera d’un droit d’usage pendant toute la durée de l’</w:t>
      </w:r>
      <w:r w:rsidR="00A1093E" w:rsidRPr="003C0C83">
        <w:rPr>
          <w:lang w:val="fr-FR"/>
        </w:rPr>
        <w:t>e</w:t>
      </w:r>
      <w:r w:rsidRPr="003C0C83">
        <w:rPr>
          <w:lang w:val="fr-FR"/>
        </w:rPr>
        <w:t>ngagement de Co-investissement.</w:t>
      </w:r>
    </w:p>
    <w:p w14:paraId="6EB3C4AF" w14:textId="77777777" w:rsidR="00F97422" w:rsidRDefault="00F97422" w:rsidP="00F97422">
      <w:pPr>
        <w:pStyle w:val="Arial10"/>
        <w:rPr>
          <w:lang w:val="fr-FR"/>
        </w:rPr>
      </w:pPr>
    </w:p>
    <w:p w14:paraId="7F770661" w14:textId="77777777" w:rsidR="00E23D68" w:rsidRPr="003C0C83" w:rsidRDefault="00506E4D" w:rsidP="00F97422">
      <w:pPr>
        <w:pStyle w:val="Arial10"/>
        <w:rPr>
          <w:lang w:val="fr-FR"/>
        </w:rPr>
      </w:pPr>
      <w:r w:rsidRPr="003C0C83">
        <w:rPr>
          <w:lang w:val="fr-FR"/>
        </w:rPr>
        <w:t xml:space="preserve">Le </w:t>
      </w:r>
      <w:r w:rsidR="00A1093E" w:rsidRPr="003C0C83">
        <w:rPr>
          <w:lang w:val="fr-FR"/>
        </w:rPr>
        <w:t>n</w:t>
      </w:r>
      <w:r w:rsidRPr="003C0C83">
        <w:rPr>
          <w:lang w:val="fr-FR"/>
        </w:rPr>
        <w:t>iveau d’</w:t>
      </w:r>
      <w:r w:rsidR="00A1093E" w:rsidRPr="003C0C83">
        <w:rPr>
          <w:lang w:val="fr-FR"/>
        </w:rPr>
        <w:t>e</w:t>
      </w:r>
      <w:r w:rsidRPr="003C0C83">
        <w:rPr>
          <w:lang w:val="fr-FR"/>
        </w:rPr>
        <w:t>ngagement de Co-investissement correspond à un taux exprimé en pourcentage</w:t>
      </w:r>
      <w:r w:rsidR="00E23D68" w:rsidRPr="003C0C83">
        <w:rPr>
          <w:lang w:val="fr-FR"/>
        </w:rPr>
        <w:t xml:space="preserve"> multiple de 5 ; chaque multiple de 5 correspond à une Tranche. </w:t>
      </w:r>
    </w:p>
    <w:p w14:paraId="018D6B02" w14:textId="77777777" w:rsidR="00F97422" w:rsidRDefault="00F97422" w:rsidP="00F97422">
      <w:pPr>
        <w:pStyle w:val="Arial10"/>
        <w:rPr>
          <w:lang w:val="fr-FR"/>
        </w:rPr>
      </w:pPr>
    </w:p>
    <w:p w14:paraId="7F770662" w14:textId="1479C41D" w:rsidR="00506E4D" w:rsidRPr="003C0C83" w:rsidRDefault="00E23D68" w:rsidP="00F97422">
      <w:pPr>
        <w:pStyle w:val="Arial10"/>
        <w:rPr>
          <w:lang w:val="fr-FR"/>
        </w:rPr>
      </w:pPr>
      <w:r w:rsidRPr="003C0C83">
        <w:rPr>
          <w:lang w:val="fr-FR"/>
        </w:rPr>
        <w:t>Il permet à l’</w:t>
      </w:r>
      <w:r w:rsidR="009A0F71" w:rsidRPr="003C0C83">
        <w:rPr>
          <w:lang w:val="fr-FR"/>
        </w:rPr>
        <w:t>O</w:t>
      </w:r>
      <w:r w:rsidRPr="003C0C83">
        <w:rPr>
          <w:lang w:val="fr-FR"/>
        </w:rPr>
        <w:t>pérateur l’utilisation simultanée</w:t>
      </w:r>
      <w:r w:rsidR="00AB6F43" w:rsidRPr="003C0C83">
        <w:rPr>
          <w:lang w:val="fr-FR"/>
        </w:rPr>
        <w:t xml:space="preserve"> sur la Zone de Co-investissement</w:t>
      </w:r>
      <w:r w:rsidRPr="003C0C83">
        <w:rPr>
          <w:lang w:val="fr-FR"/>
        </w:rPr>
        <w:t xml:space="preserve"> d’un nombre maximum de Lignes </w:t>
      </w:r>
      <w:r w:rsidR="005B479F" w:rsidRPr="003C0C83">
        <w:rPr>
          <w:lang w:val="fr-FR"/>
        </w:rPr>
        <w:t>Actives</w:t>
      </w:r>
      <w:r w:rsidR="00AB6F43" w:rsidRPr="003C0C83">
        <w:rPr>
          <w:lang w:val="fr-FR"/>
        </w:rPr>
        <w:t>,</w:t>
      </w:r>
      <w:r w:rsidRPr="003C0C83">
        <w:rPr>
          <w:lang w:val="fr-FR"/>
        </w:rPr>
        <w:t xml:space="preserve"> </w:t>
      </w:r>
      <w:r w:rsidR="005B479F" w:rsidRPr="003C0C83">
        <w:rPr>
          <w:lang w:val="fr-FR"/>
        </w:rPr>
        <w:t>correspondant au</w:t>
      </w:r>
      <w:r w:rsidRPr="003C0C83">
        <w:rPr>
          <w:lang w:val="fr-FR"/>
        </w:rPr>
        <w:t xml:space="preserve"> </w:t>
      </w:r>
      <w:r w:rsidR="00A1093E" w:rsidRPr="003C0C83">
        <w:rPr>
          <w:lang w:val="fr-FR"/>
        </w:rPr>
        <w:t>n</w:t>
      </w:r>
      <w:r w:rsidRPr="003C0C83">
        <w:rPr>
          <w:lang w:val="fr-FR"/>
        </w:rPr>
        <w:t>iveau d’</w:t>
      </w:r>
      <w:r w:rsidR="00A1093E" w:rsidRPr="003C0C83">
        <w:rPr>
          <w:lang w:val="fr-FR"/>
        </w:rPr>
        <w:t>e</w:t>
      </w:r>
      <w:r w:rsidRPr="003C0C83">
        <w:rPr>
          <w:lang w:val="fr-FR"/>
        </w:rPr>
        <w:t>ngagement de Co-Investissement</w:t>
      </w:r>
      <w:r w:rsidR="005B479F" w:rsidRPr="003C0C83">
        <w:rPr>
          <w:lang w:val="fr-FR"/>
        </w:rPr>
        <w:t xml:space="preserve"> </w:t>
      </w:r>
      <w:r w:rsidRPr="003C0C83">
        <w:rPr>
          <w:lang w:val="fr-FR"/>
        </w:rPr>
        <w:t>multiplié par le</w:t>
      </w:r>
      <w:r w:rsidR="005B479F" w:rsidRPr="003C0C83">
        <w:rPr>
          <w:lang w:val="fr-FR"/>
        </w:rPr>
        <w:t xml:space="preserve"> </w:t>
      </w:r>
      <w:r w:rsidR="00506E4D" w:rsidRPr="003C0C83">
        <w:rPr>
          <w:lang w:val="fr-FR"/>
        </w:rPr>
        <w:t xml:space="preserve">nombre total de </w:t>
      </w:r>
      <w:r w:rsidR="00506E4D" w:rsidRPr="00666733">
        <w:rPr>
          <w:lang w:val="fr-FR"/>
        </w:rPr>
        <w:t>L</w:t>
      </w:r>
      <w:r w:rsidRPr="00666733">
        <w:rPr>
          <w:lang w:val="fr-FR"/>
        </w:rPr>
        <w:t>o</w:t>
      </w:r>
      <w:r w:rsidR="00C522C4">
        <w:rPr>
          <w:lang w:val="fr-FR"/>
        </w:rPr>
        <w:t>caux</w:t>
      </w:r>
      <w:r w:rsidRPr="003C0C83">
        <w:rPr>
          <w:lang w:val="fr-FR"/>
        </w:rPr>
        <w:t xml:space="preserve"> Raccordables,</w:t>
      </w:r>
      <w:r w:rsidRPr="00666733">
        <w:rPr>
          <w:lang w:val="fr-FR"/>
        </w:rPr>
        <w:t xml:space="preserve"> </w:t>
      </w:r>
      <w:r w:rsidR="00C534DF" w:rsidRPr="003C0C83">
        <w:rPr>
          <w:lang w:val="fr-FR"/>
        </w:rPr>
        <w:t>mesuré</w:t>
      </w:r>
      <w:r w:rsidRPr="003C0C83">
        <w:rPr>
          <w:lang w:val="fr-FR"/>
        </w:rPr>
        <w:t xml:space="preserve"> </w:t>
      </w:r>
      <w:r w:rsidR="005B479F" w:rsidRPr="003C0C83">
        <w:rPr>
          <w:lang w:val="fr-FR"/>
        </w:rPr>
        <w:t xml:space="preserve">en début </w:t>
      </w:r>
      <w:r w:rsidR="00023FBB" w:rsidRPr="003C0C83">
        <w:rPr>
          <w:lang w:val="fr-FR"/>
        </w:rPr>
        <w:t xml:space="preserve">de </w:t>
      </w:r>
      <w:r w:rsidR="00C534DF" w:rsidRPr="003C0C83">
        <w:rPr>
          <w:lang w:val="fr-FR"/>
        </w:rPr>
        <w:t>mois</w:t>
      </w:r>
      <w:r w:rsidRPr="003C0C83">
        <w:rPr>
          <w:lang w:val="fr-FR"/>
        </w:rPr>
        <w:t xml:space="preserve"> civil</w:t>
      </w:r>
      <w:r w:rsidR="00733ECF" w:rsidRPr="003C0C83">
        <w:rPr>
          <w:lang w:val="fr-FR"/>
        </w:rPr>
        <w:t>.</w:t>
      </w:r>
    </w:p>
    <w:p w14:paraId="294EE1E7" w14:textId="77777777" w:rsidR="00F97422" w:rsidRDefault="00F97422" w:rsidP="00F97422">
      <w:pPr>
        <w:pStyle w:val="Arial10"/>
        <w:rPr>
          <w:lang w:val="fr-FR"/>
        </w:rPr>
      </w:pPr>
    </w:p>
    <w:p w14:paraId="7F770663" w14:textId="36A7E023" w:rsidR="00C534DF" w:rsidRPr="003C0C83" w:rsidRDefault="00AB6F43" w:rsidP="00F97422">
      <w:pPr>
        <w:pStyle w:val="Arial10"/>
        <w:rPr>
          <w:lang w:val="fr-FR"/>
        </w:rPr>
      </w:pPr>
      <w:r w:rsidRPr="003C0C83">
        <w:rPr>
          <w:lang w:val="fr-FR"/>
        </w:rPr>
        <w:t>En cas de dépassement de ce nombre, l’Opérateur</w:t>
      </w:r>
      <w:r w:rsidR="003B4255" w:rsidRPr="003C0C83">
        <w:rPr>
          <w:lang w:val="fr-FR"/>
        </w:rPr>
        <w:t xml:space="preserve"> ne pourra plus demander de mise à disposition de nouvelles Lignes </w:t>
      </w:r>
      <w:r w:rsidR="005B479F" w:rsidRPr="003C0C83">
        <w:rPr>
          <w:lang w:val="fr-FR"/>
        </w:rPr>
        <w:t>Actives</w:t>
      </w:r>
      <w:r w:rsidR="003B4255" w:rsidRPr="003C0C83">
        <w:rPr>
          <w:lang w:val="fr-FR"/>
        </w:rPr>
        <w:t>, et ce pour l’ensemble de la Zone de Co-investissement concernée.</w:t>
      </w:r>
      <w:r w:rsidR="007E5E8E" w:rsidRPr="003C0C83">
        <w:rPr>
          <w:lang w:val="fr-FR"/>
        </w:rPr>
        <w:t xml:space="preserve"> </w:t>
      </w:r>
      <w:r w:rsidR="00C534DF" w:rsidRPr="003C0C83">
        <w:rPr>
          <w:lang w:val="fr-FR"/>
        </w:rPr>
        <w:t>Pendant toute la durée de l’</w:t>
      </w:r>
      <w:r w:rsidR="00A1093E" w:rsidRPr="003C0C83">
        <w:rPr>
          <w:lang w:val="fr-FR"/>
        </w:rPr>
        <w:t>e</w:t>
      </w:r>
      <w:r w:rsidR="00C534DF" w:rsidRPr="003C0C83">
        <w:rPr>
          <w:lang w:val="fr-FR"/>
        </w:rPr>
        <w:t xml:space="preserve">ngagement de </w:t>
      </w:r>
      <w:r w:rsidR="00A1093E" w:rsidRPr="003C0C83">
        <w:rPr>
          <w:lang w:val="fr-FR"/>
        </w:rPr>
        <w:t>C</w:t>
      </w:r>
      <w:r w:rsidR="00C534DF" w:rsidRPr="003C0C83">
        <w:rPr>
          <w:lang w:val="fr-FR"/>
        </w:rPr>
        <w:t>o-investissement</w:t>
      </w:r>
      <w:r w:rsidR="00733ECF" w:rsidRPr="003C0C83">
        <w:rPr>
          <w:lang w:val="fr-FR"/>
        </w:rPr>
        <w:t xml:space="preserve"> tel que spécifié à l’article 6.1 du présent Contrat, l’Opérateur aura la possibilité d’augmenter son niveau d’</w:t>
      </w:r>
      <w:r w:rsidR="00A1093E" w:rsidRPr="003C0C83">
        <w:rPr>
          <w:lang w:val="fr-FR"/>
        </w:rPr>
        <w:t>e</w:t>
      </w:r>
      <w:r w:rsidR="00733ECF" w:rsidRPr="003C0C83">
        <w:rPr>
          <w:lang w:val="fr-FR"/>
        </w:rPr>
        <w:t xml:space="preserve">ngagement par la souscription de </w:t>
      </w:r>
      <w:r w:rsidRPr="003C0C83">
        <w:rPr>
          <w:lang w:val="fr-FR"/>
        </w:rPr>
        <w:t>T</w:t>
      </w:r>
      <w:r w:rsidR="00733ECF" w:rsidRPr="003C0C83">
        <w:rPr>
          <w:lang w:val="fr-FR"/>
        </w:rPr>
        <w:t>ranches supplémentaires.</w:t>
      </w:r>
      <w:r w:rsidR="00D45951" w:rsidRPr="003C0C83">
        <w:rPr>
          <w:lang w:val="fr-FR"/>
        </w:rPr>
        <w:t xml:space="preserve"> Il fera connaître ce nouveau niveau d’engagement en faisant parvenir un nouvel Acte d’Engagement</w:t>
      </w:r>
      <w:r w:rsidR="00A23C22" w:rsidRPr="00666733">
        <w:rPr>
          <w:rStyle w:val="Appelnotedebasdep"/>
          <w:lang w:val="fr-FR"/>
        </w:rPr>
        <w:footnoteReference w:id="9"/>
      </w:r>
      <w:r w:rsidR="006C6681" w:rsidRPr="003C0C83">
        <w:rPr>
          <w:lang w:val="fr-FR"/>
        </w:rPr>
        <w:t xml:space="preserve"> de Co-investissement à</w:t>
      </w:r>
      <w:r w:rsidR="00A91A53">
        <w:rPr>
          <w:lang w:val="fr-FR"/>
        </w:rPr>
        <w:t xml:space="preserve"> </w:t>
      </w:r>
      <w:r w:rsidR="004A06A2">
        <w:rPr>
          <w:lang w:val="fr-FR"/>
        </w:rPr>
        <w:t>TARN</w:t>
      </w:r>
      <w:r w:rsidR="00AF1D86">
        <w:rPr>
          <w:lang w:val="fr-FR"/>
        </w:rPr>
        <w:t xml:space="preserve"> FIBRE</w:t>
      </w:r>
      <w:r w:rsidR="00D45951" w:rsidRPr="00666733">
        <w:rPr>
          <w:lang w:val="fr-FR"/>
        </w:rPr>
        <w:t>.</w:t>
      </w:r>
    </w:p>
    <w:p w14:paraId="523D1AE8" w14:textId="77777777" w:rsidR="00F97422" w:rsidRDefault="00F97422" w:rsidP="00F97422">
      <w:pPr>
        <w:pStyle w:val="Arial10"/>
        <w:rPr>
          <w:lang w:val="fr-FR"/>
        </w:rPr>
      </w:pPr>
    </w:p>
    <w:p w14:paraId="7F770664" w14:textId="2962FA5B" w:rsidR="00733ECF" w:rsidRPr="003C0C83" w:rsidRDefault="00733ECF" w:rsidP="00F97422">
      <w:pPr>
        <w:pStyle w:val="Arial10"/>
        <w:rPr>
          <w:lang w:val="fr-FR"/>
        </w:rPr>
      </w:pPr>
      <w:r w:rsidRPr="003C0C83">
        <w:rPr>
          <w:lang w:val="fr-FR"/>
        </w:rPr>
        <w:t xml:space="preserve">De convention expresse entre les Parties, chaque </w:t>
      </w:r>
      <w:r w:rsidR="005B479F" w:rsidRPr="003C0C83">
        <w:rPr>
          <w:lang w:val="fr-FR"/>
        </w:rPr>
        <w:t>T</w:t>
      </w:r>
      <w:r w:rsidRPr="003C0C83">
        <w:rPr>
          <w:lang w:val="fr-FR"/>
        </w:rPr>
        <w:t xml:space="preserve">ranche est souscrite </w:t>
      </w:r>
      <w:r w:rsidR="003B4255" w:rsidRPr="003C0C83">
        <w:rPr>
          <w:lang w:val="fr-FR"/>
        </w:rPr>
        <w:t>irrévocablement par</w:t>
      </w:r>
      <w:r w:rsidRPr="003C0C83">
        <w:rPr>
          <w:lang w:val="fr-FR"/>
        </w:rPr>
        <w:t xml:space="preserve"> l’Opérateur, pour la durée </w:t>
      </w:r>
      <w:r w:rsidR="003B4255" w:rsidRPr="003C0C83">
        <w:rPr>
          <w:lang w:val="fr-FR"/>
        </w:rPr>
        <w:t xml:space="preserve">ferme </w:t>
      </w:r>
      <w:r w:rsidRPr="003C0C83">
        <w:rPr>
          <w:lang w:val="fr-FR"/>
        </w:rPr>
        <w:t xml:space="preserve">précisée à l’article </w:t>
      </w:r>
      <w:r w:rsidR="003978DB" w:rsidRPr="003C0C83">
        <w:rPr>
          <w:lang w:val="fr-FR"/>
        </w:rPr>
        <w:fldChar w:fldCharType="begin"/>
      </w:r>
      <w:r w:rsidR="003978DB" w:rsidRPr="003C0C83">
        <w:rPr>
          <w:lang w:val="fr-FR"/>
        </w:rPr>
        <w:instrText xml:space="preserve"> REF _Ref303180435 \r \h </w:instrText>
      </w:r>
      <w:r w:rsidR="00E36F06" w:rsidRPr="003C0C83">
        <w:rPr>
          <w:lang w:val="fr-FR"/>
        </w:rPr>
        <w:instrText xml:space="preserve"> \* MERGEFORMAT </w:instrText>
      </w:r>
      <w:r w:rsidR="003978DB" w:rsidRPr="003C0C83">
        <w:rPr>
          <w:lang w:val="fr-FR"/>
        </w:rPr>
      </w:r>
      <w:r w:rsidR="003978DB" w:rsidRPr="003C0C83">
        <w:rPr>
          <w:lang w:val="fr-FR"/>
        </w:rPr>
        <w:fldChar w:fldCharType="separate"/>
      </w:r>
      <w:r w:rsidR="00011FDE" w:rsidRPr="003C0C83">
        <w:rPr>
          <w:lang w:val="fr-FR"/>
        </w:rPr>
        <w:t>6.1</w:t>
      </w:r>
      <w:r w:rsidR="003978DB" w:rsidRPr="003C0C83">
        <w:rPr>
          <w:lang w:val="fr-FR"/>
        </w:rPr>
        <w:fldChar w:fldCharType="end"/>
      </w:r>
      <w:r w:rsidRPr="003C0C83">
        <w:rPr>
          <w:lang w:val="fr-FR"/>
        </w:rPr>
        <w:t xml:space="preserve">. L’Opérateur ne pourra donc pas procéder à une quelconque résiliation totale ou partielle des </w:t>
      </w:r>
      <w:r w:rsidR="00AB6F43" w:rsidRPr="003C0C83">
        <w:rPr>
          <w:lang w:val="fr-FR"/>
        </w:rPr>
        <w:t>T</w:t>
      </w:r>
      <w:r w:rsidRPr="003C0C83">
        <w:rPr>
          <w:lang w:val="fr-FR"/>
        </w:rPr>
        <w:t xml:space="preserve">ranches souscrites et, en conséquence, ne pourra </w:t>
      </w:r>
      <w:r w:rsidR="003978DB" w:rsidRPr="003C0C83">
        <w:rPr>
          <w:lang w:val="fr-FR"/>
        </w:rPr>
        <w:t xml:space="preserve">en aucun cas </w:t>
      </w:r>
      <w:r w:rsidR="00E30774" w:rsidRPr="003C0C83">
        <w:rPr>
          <w:lang w:val="fr-FR"/>
        </w:rPr>
        <w:t>voir</w:t>
      </w:r>
      <w:r w:rsidRPr="003C0C83">
        <w:rPr>
          <w:lang w:val="fr-FR"/>
        </w:rPr>
        <w:t xml:space="preserve"> son niveau d’engagement de </w:t>
      </w:r>
      <w:r w:rsidR="00A1093E" w:rsidRPr="003C0C83">
        <w:rPr>
          <w:lang w:val="fr-FR"/>
        </w:rPr>
        <w:t>C</w:t>
      </w:r>
      <w:r w:rsidRPr="003C0C83">
        <w:rPr>
          <w:lang w:val="fr-FR"/>
        </w:rPr>
        <w:t>o-investissement diminuer.</w:t>
      </w:r>
    </w:p>
    <w:p w14:paraId="0D3E2045" w14:textId="77777777" w:rsidR="00F97422" w:rsidRDefault="00F97422" w:rsidP="00F97422">
      <w:pPr>
        <w:pStyle w:val="Arial10"/>
        <w:rPr>
          <w:lang w:val="fr-FR"/>
        </w:rPr>
      </w:pPr>
    </w:p>
    <w:p w14:paraId="7F770665" w14:textId="77777777" w:rsidR="003B4255" w:rsidRPr="003C0C83" w:rsidRDefault="00DC0392" w:rsidP="00F97422">
      <w:pPr>
        <w:pStyle w:val="Arial10"/>
        <w:rPr>
          <w:lang w:val="fr-FR"/>
        </w:rPr>
      </w:pPr>
      <w:r w:rsidRPr="003C0C83">
        <w:rPr>
          <w:lang w:val="fr-FR"/>
        </w:rPr>
        <w:t>L’engagement de Co-investissement de l’Opérateur ne fait pas obstacle à ce qu</w:t>
      </w:r>
      <w:r w:rsidR="004F6B3C" w:rsidRPr="003C0C83">
        <w:rPr>
          <w:lang w:val="fr-FR"/>
        </w:rPr>
        <w:t>e celui-ci</w:t>
      </w:r>
      <w:r w:rsidRPr="003C0C83">
        <w:rPr>
          <w:lang w:val="fr-FR"/>
        </w:rPr>
        <w:t xml:space="preserve"> demande également à bénéficier de l’offre d’accès à la Ligne, en location</w:t>
      </w:r>
      <w:r w:rsidR="004F6B3C" w:rsidRPr="003C0C83">
        <w:rPr>
          <w:lang w:val="fr-FR"/>
        </w:rPr>
        <w:t>.</w:t>
      </w:r>
    </w:p>
    <w:p w14:paraId="2368BB1A" w14:textId="77777777" w:rsidR="00F97422" w:rsidRDefault="00F97422" w:rsidP="00F97422">
      <w:pPr>
        <w:pStyle w:val="Arial10"/>
        <w:rPr>
          <w:lang w:val="fr-FR"/>
        </w:rPr>
      </w:pPr>
    </w:p>
    <w:p w14:paraId="7F770666" w14:textId="747E8C22" w:rsidR="004F6B3C" w:rsidRPr="003C0C83" w:rsidRDefault="00A1093E" w:rsidP="00F97422">
      <w:pPr>
        <w:pStyle w:val="Arial10"/>
        <w:rPr>
          <w:lang w:val="fr-FR"/>
        </w:rPr>
      </w:pPr>
      <w:r w:rsidRPr="003C0C83">
        <w:rPr>
          <w:lang w:val="fr-FR"/>
        </w:rPr>
        <w:t>L</w:t>
      </w:r>
      <w:r w:rsidR="004F6B3C" w:rsidRPr="003C0C83">
        <w:rPr>
          <w:lang w:val="fr-FR"/>
        </w:rPr>
        <w:t>’Opérateur</w:t>
      </w:r>
      <w:r w:rsidRPr="003C0C83">
        <w:rPr>
          <w:lang w:val="fr-FR"/>
        </w:rPr>
        <w:t xml:space="preserve"> qui </w:t>
      </w:r>
      <w:r w:rsidR="00AB6F43" w:rsidRPr="003C0C83">
        <w:rPr>
          <w:lang w:val="fr-FR"/>
        </w:rPr>
        <w:t>bénéficie de l’offre d’accès à la Ligne, en location</w:t>
      </w:r>
      <w:r w:rsidR="00873048" w:rsidRPr="003C0C83">
        <w:rPr>
          <w:lang w:val="fr-FR"/>
        </w:rPr>
        <w:t xml:space="preserve"> </w:t>
      </w:r>
      <w:r w:rsidR="004F6B3C" w:rsidRPr="003C0C83">
        <w:rPr>
          <w:lang w:val="fr-FR"/>
        </w:rPr>
        <w:t xml:space="preserve">peut </w:t>
      </w:r>
      <w:r w:rsidR="001508F2" w:rsidRPr="003C0C83">
        <w:rPr>
          <w:lang w:val="fr-FR"/>
        </w:rPr>
        <w:t>demander</w:t>
      </w:r>
      <w:r w:rsidR="002A0C85">
        <w:rPr>
          <w:lang w:val="fr-FR"/>
        </w:rPr>
        <w:t xml:space="preserve"> </w:t>
      </w:r>
      <w:bookmarkStart w:id="73" w:name="_GoBack"/>
      <w:bookmarkEnd w:id="73"/>
      <w:r w:rsidR="004F6B3C" w:rsidRPr="003C0C83">
        <w:rPr>
          <w:lang w:val="fr-FR"/>
        </w:rPr>
        <w:t xml:space="preserve">que </w:t>
      </w:r>
      <w:r w:rsidR="001F070A" w:rsidRPr="003C0C83">
        <w:rPr>
          <w:lang w:val="fr-FR"/>
        </w:rPr>
        <w:t>ces Lignes</w:t>
      </w:r>
      <w:r w:rsidR="004F6B3C" w:rsidRPr="003C0C83">
        <w:rPr>
          <w:lang w:val="fr-FR"/>
        </w:rPr>
        <w:t xml:space="preserve"> soi</w:t>
      </w:r>
      <w:r w:rsidR="00E54B39" w:rsidRPr="003C0C83">
        <w:rPr>
          <w:lang w:val="fr-FR"/>
        </w:rPr>
        <w:t>en</w:t>
      </w:r>
      <w:r w:rsidR="004F6B3C" w:rsidRPr="003C0C83">
        <w:rPr>
          <w:lang w:val="fr-FR"/>
        </w:rPr>
        <w:t xml:space="preserve">t migrées vers un accès dans le cadre </w:t>
      </w:r>
      <w:r w:rsidR="00AB6F43" w:rsidRPr="003C0C83">
        <w:rPr>
          <w:lang w:val="fr-FR"/>
        </w:rPr>
        <w:t>du</w:t>
      </w:r>
      <w:r w:rsidR="004F6B3C" w:rsidRPr="003C0C83">
        <w:rPr>
          <w:lang w:val="fr-FR"/>
        </w:rPr>
        <w:t xml:space="preserve"> </w:t>
      </w:r>
      <w:r w:rsidR="00AB6F43" w:rsidRPr="003C0C83">
        <w:rPr>
          <w:lang w:val="fr-FR"/>
        </w:rPr>
        <w:t>C</w:t>
      </w:r>
      <w:r w:rsidR="004F6B3C" w:rsidRPr="003C0C83">
        <w:rPr>
          <w:lang w:val="fr-FR"/>
        </w:rPr>
        <w:t xml:space="preserve">o-investissement. </w:t>
      </w:r>
      <w:r w:rsidR="00AB6F43" w:rsidRPr="003C0C83">
        <w:rPr>
          <w:lang w:val="fr-FR"/>
        </w:rPr>
        <w:t xml:space="preserve">Dans ce cas l’opérateur devra, s’il ne l’a pas fait préalablement, </w:t>
      </w:r>
      <w:r w:rsidR="00D70423" w:rsidRPr="003C0C83">
        <w:rPr>
          <w:lang w:val="fr-FR"/>
        </w:rPr>
        <w:t>faire parvenir à</w:t>
      </w:r>
      <w:r w:rsidR="004E54AE" w:rsidRPr="003C0C83">
        <w:rPr>
          <w:lang w:val="fr-FR"/>
        </w:rPr>
        <w:t xml:space="preserve">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00D70423" w:rsidRPr="003C0C83">
        <w:rPr>
          <w:lang w:val="fr-FR"/>
        </w:rPr>
        <w:t>l’</w:t>
      </w:r>
      <w:r w:rsidR="00AB6F43" w:rsidRPr="003C0C83">
        <w:rPr>
          <w:lang w:val="fr-FR"/>
        </w:rPr>
        <w:t>Acte d’Engagement au Co-investissement à hauteur des Tranches nécessaires à la migration ou bien augmenter le nombre de Tranches souscrites pour accueillir les lignes à migrer</w:t>
      </w:r>
      <w:r w:rsidR="00873048" w:rsidRPr="003C0C83">
        <w:rPr>
          <w:lang w:val="fr-FR"/>
        </w:rPr>
        <w:t>.</w:t>
      </w:r>
      <w:r w:rsidR="00AB6F43" w:rsidRPr="003C0C83">
        <w:rPr>
          <w:lang w:val="fr-FR"/>
        </w:rPr>
        <w:t xml:space="preserve"> </w:t>
      </w:r>
      <w:r w:rsidR="004F6B3C" w:rsidRPr="003C0C83">
        <w:rPr>
          <w:lang w:val="fr-FR"/>
        </w:rPr>
        <w:t xml:space="preserve">Cette migration entraînera la résiliation </w:t>
      </w:r>
      <w:r w:rsidR="001F070A" w:rsidRPr="003C0C83">
        <w:rPr>
          <w:lang w:val="fr-FR"/>
        </w:rPr>
        <w:t xml:space="preserve">totale ou partielle </w:t>
      </w:r>
      <w:r w:rsidR="004F6B3C" w:rsidRPr="003C0C83">
        <w:rPr>
          <w:lang w:val="fr-FR"/>
        </w:rPr>
        <w:t>de l</w:t>
      </w:r>
      <w:r w:rsidR="001F070A" w:rsidRPr="003C0C83">
        <w:rPr>
          <w:lang w:val="fr-FR"/>
        </w:rPr>
        <w:t>’offre d’accès à la Ligne en location, sans rupture</w:t>
      </w:r>
      <w:r w:rsidR="003978DB" w:rsidRPr="003C0C83">
        <w:rPr>
          <w:lang w:val="fr-FR"/>
        </w:rPr>
        <w:t xml:space="preserve"> du service</w:t>
      </w:r>
      <w:r w:rsidR="001F070A" w:rsidRPr="003C0C83">
        <w:rPr>
          <w:lang w:val="fr-FR"/>
        </w:rPr>
        <w:t xml:space="preserve"> et ouvrira droit pour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001F070A" w:rsidRPr="003C0C83">
        <w:rPr>
          <w:lang w:val="fr-FR"/>
        </w:rPr>
        <w:t>à la perception des frais afférent à la résiliation anticipée tel</w:t>
      </w:r>
      <w:r w:rsidR="00873048" w:rsidRPr="003C0C83">
        <w:rPr>
          <w:lang w:val="fr-FR"/>
        </w:rPr>
        <w:t>s</w:t>
      </w:r>
      <w:r w:rsidR="001F070A" w:rsidRPr="003C0C83">
        <w:rPr>
          <w:lang w:val="fr-FR"/>
        </w:rPr>
        <w:t xml:space="preserve"> que prévus à l’annexe </w:t>
      </w:r>
      <w:r w:rsidR="003978DB" w:rsidRPr="003C0C83">
        <w:rPr>
          <w:lang w:val="fr-FR"/>
        </w:rPr>
        <w:t>2</w:t>
      </w:r>
      <w:r w:rsidR="005B479F" w:rsidRPr="003C0C83">
        <w:rPr>
          <w:lang w:val="fr-FR"/>
        </w:rPr>
        <w:t>, ainsi que des frais de migration</w:t>
      </w:r>
      <w:r w:rsidR="001F070A" w:rsidRPr="003C0C83">
        <w:rPr>
          <w:lang w:val="fr-FR"/>
        </w:rPr>
        <w:t>.</w:t>
      </w:r>
    </w:p>
    <w:p w14:paraId="03DEAB97" w14:textId="77777777" w:rsidR="00F97422" w:rsidRDefault="00F97422" w:rsidP="00F97422">
      <w:pPr>
        <w:pStyle w:val="Arial10"/>
        <w:rPr>
          <w:lang w:val="fr-FR"/>
        </w:rPr>
      </w:pPr>
    </w:p>
    <w:p w14:paraId="7F770667" w14:textId="77777777" w:rsidR="00AB6F43" w:rsidRPr="003C0C83" w:rsidRDefault="00AB6F43" w:rsidP="00F97422">
      <w:pPr>
        <w:pStyle w:val="Arial10"/>
        <w:rPr>
          <w:lang w:val="fr-FR"/>
        </w:rPr>
      </w:pPr>
      <w:r w:rsidRPr="003C0C83">
        <w:rPr>
          <w:lang w:val="fr-FR"/>
        </w:rPr>
        <w:t xml:space="preserve">Par dérogation au troisième alinéa du présent article, </w:t>
      </w:r>
      <w:r w:rsidR="000900A1" w:rsidRPr="003C0C83">
        <w:rPr>
          <w:lang w:val="fr-FR"/>
        </w:rPr>
        <w:t xml:space="preserve">le </w:t>
      </w:r>
      <w:r w:rsidRPr="003C0C83">
        <w:rPr>
          <w:lang w:val="fr-FR"/>
        </w:rPr>
        <w:t xml:space="preserve">nombre maximum de Lignes </w:t>
      </w:r>
      <w:r w:rsidR="005B479F" w:rsidRPr="003C0C83">
        <w:rPr>
          <w:lang w:val="fr-FR"/>
        </w:rPr>
        <w:t>Actives</w:t>
      </w:r>
      <w:r w:rsidRPr="003C0C83">
        <w:rPr>
          <w:lang w:val="fr-FR"/>
        </w:rPr>
        <w:t xml:space="preserve"> sur la Zone de Co-investissement utilisable</w:t>
      </w:r>
      <w:r w:rsidR="00023FBB" w:rsidRPr="003C0C83">
        <w:rPr>
          <w:lang w:val="fr-FR"/>
        </w:rPr>
        <w:t>s</w:t>
      </w:r>
      <w:r w:rsidRPr="003C0C83">
        <w:rPr>
          <w:lang w:val="fr-FR"/>
        </w:rPr>
        <w:t xml:space="preserve"> simultanément par l’opérateur est</w:t>
      </w:r>
      <w:r w:rsidR="00D70423" w:rsidRPr="003C0C83">
        <w:rPr>
          <w:lang w:val="fr-FR"/>
        </w:rPr>
        <w:t> :</w:t>
      </w:r>
    </w:p>
    <w:p w14:paraId="35661C65" w14:textId="58142137" w:rsidR="005445D3" w:rsidRPr="003C0C83" w:rsidRDefault="005445D3" w:rsidP="00F97422">
      <w:pPr>
        <w:pStyle w:val="Arial10"/>
        <w:rPr>
          <w:lang w:val="fr-FR"/>
        </w:rPr>
      </w:pPr>
      <w:r w:rsidRPr="00666733">
        <w:rPr>
          <w:lang w:val="fr-FR"/>
        </w:rPr>
        <w:lastRenderedPageBreak/>
        <w:t>-</w:t>
      </w:r>
      <w:r w:rsidRPr="00666733">
        <w:rPr>
          <w:lang w:val="fr-FR"/>
        </w:rPr>
        <w:tab/>
      </w:r>
      <w:r w:rsidRPr="003C0C83">
        <w:rPr>
          <w:lang w:val="fr-FR"/>
        </w:rPr>
        <w:t xml:space="preserve">déplafonné </w:t>
      </w:r>
      <w:r w:rsidRPr="00666733">
        <w:rPr>
          <w:lang w:val="fr-FR"/>
        </w:rPr>
        <w:t>pendant</w:t>
      </w:r>
      <w:r w:rsidRPr="003C0C83">
        <w:rPr>
          <w:lang w:val="fr-FR"/>
        </w:rPr>
        <w:t xml:space="preserve"> les </w:t>
      </w:r>
      <w:r w:rsidRPr="00666733">
        <w:rPr>
          <w:lang w:val="fr-FR"/>
        </w:rPr>
        <w:t xml:space="preserve">365 jours qui suivent l’appel au </w:t>
      </w:r>
      <w:r w:rsidR="0013156A" w:rsidRPr="003C0C83">
        <w:rPr>
          <w:lang w:val="fr-FR"/>
        </w:rPr>
        <w:t>C</w:t>
      </w:r>
      <w:r w:rsidRPr="003C0C83">
        <w:rPr>
          <w:lang w:val="fr-FR"/>
        </w:rPr>
        <w:t>o</w:t>
      </w:r>
      <w:r w:rsidR="0013156A" w:rsidRPr="003C0C83">
        <w:rPr>
          <w:lang w:val="fr-FR"/>
        </w:rPr>
        <w:t>-</w:t>
      </w:r>
      <w:r w:rsidR="00897347" w:rsidRPr="003C0C83">
        <w:rPr>
          <w:lang w:val="fr-FR"/>
        </w:rPr>
        <w:t>i</w:t>
      </w:r>
      <w:r w:rsidRPr="003C0C83">
        <w:rPr>
          <w:lang w:val="fr-FR"/>
        </w:rPr>
        <w:t xml:space="preserve">nvestissement </w:t>
      </w:r>
      <w:r w:rsidRPr="00666733">
        <w:rPr>
          <w:lang w:val="fr-FR"/>
        </w:rPr>
        <w:t xml:space="preserve">sur le périmètre de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Pr="00666733">
        <w:rPr>
          <w:lang w:val="fr-FR"/>
        </w:rPr>
        <w:t>et</w:t>
      </w:r>
      <w:r w:rsidR="001D7D21" w:rsidRPr="00666733">
        <w:rPr>
          <w:lang w:val="fr-FR"/>
        </w:rPr>
        <w:t> </w:t>
      </w:r>
    </w:p>
    <w:p w14:paraId="29357F22" w14:textId="146105A9" w:rsidR="005445D3" w:rsidRPr="00666733" w:rsidRDefault="005445D3" w:rsidP="00F97422">
      <w:pPr>
        <w:pStyle w:val="Arial10"/>
        <w:rPr>
          <w:lang w:val="fr-FR"/>
        </w:rPr>
      </w:pPr>
      <w:r w:rsidRPr="00666733">
        <w:rPr>
          <w:lang w:val="fr-FR"/>
        </w:rPr>
        <w:t>-</w:t>
      </w:r>
      <w:r w:rsidRPr="00666733">
        <w:rPr>
          <w:lang w:val="fr-FR"/>
        </w:rPr>
        <w:tab/>
        <w:t xml:space="preserve">multiplié par 2 jusqu’au deuxième anniversaire de l’appel au </w:t>
      </w:r>
      <w:r w:rsidR="0013156A">
        <w:rPr>
          <w:lang w:val="fr-FR"/>
        </w:rPr>
        <w:t>C</w:t>
      </w:r>
      <w:r w:rsidRPr="00666733">
        <w:rPr>
          <w:lang w:val="fr-FR"/>
        </w:rPr>
        <w:t>o</w:t>
      </w:r>
      <w:r w:rsidR="0013156A">
        <w:rPr>
          <w:lang w:val="fr-FR"/>
        </w:rPr>
        <w:t>-</w:t>
      </w:r>
      <w:r w:rsidRPr="00666733">
        <w:rPr>
          <w:lang w:val="fr-FR"/>
        </w:rPr>
        <w:t>investissement.</w:t>
      </w:r>
    </w:p>
    <w:p w14:paraId="7F77066A" w14:textId="258174A7" w:rsidR="00322BE9" w:rsidRPr="003C0C83" w:rsidRDefault="00146066" w:rsidP="003C0C83">
      <w:pPr>
        <w:pStyle w:val="Titre2"/>
        <w:numPr>
          <w:ilvl w:val="1"/>
          <w:numId w:val="33"/>
        </w:numPr>
        <w:rPr>
          <w:sz w:val="20"/>
          <w:lang w:val="fr-FR"/>
        </w:rPr>
      </w:pPr>
      <w:bookmarkStart w:id="74" w:name="_Ref303179813"/>
      <w:bookmarkStart w:id="75" w:name="_Ref303180603"/>
      <w:bookmarkStart w:id="76" w:name="_Toc529374301"/>
      <w:bookmarkStart w:id="77" w:name="_Toc4163491"/>
      <w:r w:rsidRPr="003C0C83">
        <w:rPr>
          <w:sz w:val="20"/>
          <w:lang w:val="fr-FR"/>
        </w:rPr>
        <w:t>Droit</w:t>
      </w:r>
      <w:r w:rsidR="007F0C2F" w:rsidRPr="003C0C83">
        <w:rPr>
          <w:sz w:val="20"/>
          <w:lang w:val="fr-FR"/>
        </w:rPr>
        <w:t xml:space="preserve"> d’usage </w:t>
      </w:r>
      <w:bookmarkStart w:id="78" w:name="_Ref253671330"/>
      <w:bookmarkStart w:id="79" w:name="_Ref253671530"/>
      <w:bookmarkStart w:id="80" w:name="_Ref253673411"/>
      <w:bookmarkStart w:id="81" w:name="_Toc254189425"/>
      <w:bookmarkStart w:id="82" w:name="_Toc254193106"/>
      <w:bookmarkStart w:id="83" w:name="_Toc254194229"/>
      <w:bookmarkStart w:id="84" w:name="_Toc254194330"/>
      <w:bookmarkStart w:id="85" w:name="_Toc254256231"/>
      <w:bookmarkStart w:id="86" w:name="_Toc263438238"/>
      <w:bookmarkStart w:id="87" w:name="_Toc265667007"/>
      <w:bookmarkStart w:id="88" w:name="_Toc265678023"/>
      <w:r w:rsidRPr="003C0C83">
        <w:rPr>
          <w:sz w:val="20"/>
          <w:lang w:val="fr-FR"/>
        </w:rPr>
        <w:t>concédé</w:t>
      </w:r>
      <w:r w:rsidR="00322BE9" w:rsidRPr="003C0C83">
        <w:rPr>
          <w:sz w:val="20"/>
          <w:lang w:val="fr-FR"/>
        </w:rPr>
        <w:t xml:space="preserve"> sur les </w:t>
      </w:r>
      <w:r w:rsidR="00D70423" w:rsidRPr="003C0C83">
        <w:rPr>
          <w:sz w:val="20"/>
          <w:lang w:val="fr-FR"/>
        </w:rPr>
        <w:t>L</w:t>
      </w:r>
      <w:r w:rsidR="00322BE9" w:rsidRPr="003C0C83">
        <w:rPr>
          <w:sz w:val="20"/>
          <w:lang w:val="fr-FR"/>
        </w:rPr>
        <w:t>ignes</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7F77066B" w14:textId="77777777" w:rsidR="00BF6AC4" w:rsidRPr="003C0C83" w:rsidRDefault="00BF6AC4" w:rsidP="003C0C83">
      <w:pPr>
        <w:pStyle w:val="BBHeading3"/>
        <w:numPr>
          <w:ilvl w:val="2"/>
          <w:numId w:val="33"/>
        </w:numPr>
        <w:rPr>
          <w:rFonts w:ascii="Arial" w:hAnsi="Arial"/>
          <w:b/>
          <w:sz w:val="20"/>
          <w:u w:val="single"/>
          <w:lang w:val="fr-FR"/>
        </w:rPr>
      </w:pPr>
      <w:bookmarkStart w:id="89" w:name="_Toc529374302"/>
      <w:bookmarkStart w:id="90" w:name="_Toc4163492"/>
      <w:r w:rsidRPr="003C0C83">
        <w:rPr>
          <w:rFonts w:ascii="Arial" w:hAnsi="Arial"/>
          <w:b/>
          <w:sz w:val="20"/>
          <w:u w:val="single"/>
          <w:lang w:val="fr-FR"/>
        </w:rPr>
        <w:t>Principe général</w:t>
      </w:r>
      <w:bookmarkEnd w:id="89"/>
      <w:bookmarkEnd w:id="90"/>
    </w:p>
    <w:p w14:paraId="7F77066C" w14:textId="362E30AD" w:rsidR="00322BE9" w:rsidRPr="003C0C83" w:rsidRDefault="00322BE9" w:rsidP="00F97422">
      <w:pPr>
        <w:pStyle w:val="Arial10"/>
        <w:rPr>
          <w:lang w:val="fr-FR"/>
        </w:rPr>
      </w:pPr>
      <w:r w:rsidRPr="003C0C83">
        <w:rPr>
          <w:lang w:val="fr-FR"/>
        </w:rPr>
        <w:t>En contrepartie de son engagement de Co-investissement</w:t>
      </w:r>
      <w:r w:rsidR="000C2518" w:rsidRPr="003C0C83">
        <w:rPr>
          <w:lang w:val="fr-FR"/>
        </w:rPr>
        <w:t>,</w:t>
      </w:r>
      <w:r w:rsidRPr="003C0C83">
        <w:rPr>
          <w:lang w:val="fr-FR"/>
        </w:rPr>
        <w:t xml:space="preserve">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00146066" w:rsidRPr="003C0C83">
        <w:rPr>
          <w:lang w:val="fr-FR"/>
        </w:rPr>
        <w:t>concède</w:t>
      </w:r>
      <w:r w:rsidRPr="003C0C83">
        <w:rPr>
          <w:lang w:val="fr-FR"/>
        </w:rPr>
        <w:t xml:space="preserve"> à l’Opérateur un droit irrévocable d’usage non exclusif des Lignes FTTH</w:t>
      </w:r>
      <w:r w:rsidR="00405023">
        <w:rPr>
          <w:lang w:val="fr-FR"/>
        </w:rPr>
        <w:t>, ou IRU,</w:t>
      </w:r>
      <w:r w:rsidRPr="003C0C83">
        <w:rPr>
          <w:lang w:val="fr-FR"/>
        </w:rPr>
        <w:t xml:space="preserve"> déployé</w:t>
      </w:r>
      <w:r w:rsidR="002237B8" w:rsidRPr="003C0C83">
        <w:rPr>
          <w:lang w:val="fr-FR"/>
        </w:rPr>
        <w:t>es</w:t>
      </w:r>
      <w:r w:rsidRPr="003C0C83">
        <w:rPr>
          <w:lang w:val="fr-FR"/>
        </w:rPr>
        <w:t xml:space="preserve"> au sein de la Zone de Co-investissement concernée, à </w:t>
      </w:r>
      <w:r w:rsidR="00104E23" w:rsidRPr="003C0C83">
        <w:rPr>
          <w:lang w:val="fr-FR"/>
        </w:rPr>
        <w:t xml:space="preserve">due proportion des </w:t>
      </w:r>
      <w:r w:rsidR="00AB6F43" w:rsidRPr="003C0C83">
        <w:rPr>
          <w:lang w:val="fr-FR"/>
        </w:rPr>
        <w:t>T</w:t>
      </w:r>
      <w:r w:rsidR="00104E23" w:rsidRPr="003C0C83">
        <w:rPr>
          <w:lang w:val="fr-FR"/>
        </w:rPr>
        <w:t xml:space="preserve">ranches souscrites par l’Opérateur, conformément aux dispositions de l’article </w:t>
      </w:r>
      <w:r w:rsidR="003978DB" w:rsidRPr="003C0C83">
        <w:rPr>
          <w:lang w:val="fr-FR"/>
        </w:rPr>
        <w:fldChar w:fldCharType="begin"/>
      </w:r>
      <w:r w:rsidR="003978DB" w:rsidRPr="003C0C83">
        <w:rPr>
          <w:lang w:val="fr-FR"/>
        </w:rPr>
        <w:instrText xml:space="preserve"> REF _Ref303180559 \r \h </w:instrText>
      </w:r>
      <w:r w:rsidR="00E36F06" w:rsidRPr="003C0C83">
        <w:rPr>
          <w:lang w:val="fr-FR"/>
        </w:rPr>
        <w:instrText xml:space="preserve"> \* MERGEFORMAT </w:instrText>
      </w:r>
      <w:r w:rsidR="003978DB" w:rsidRPr="003C0C83">
        <w:rPr>
          <w:lang w:val="fr-FR"/>
        </w:rPr>
      </w:r>
      <w:r w:rsidR="003978DB" w:rsidRPr="003C0C83">
        <w:rPr>
          <w:lang w:val="fr-FR"/>
        </w:rPr>
        <w:fldChar w:fldCharType="separate"/>
      </w:r>
      <w:r w:rsidR="00011FDE" w:rsidRPr="003C0C83">
        <w:rPr>
          <w:lang w:val="fr-FR"/>
        </w:rPr>
        <w:t>6.5</w:t>
      </w:r>
      <w:r w:rsidR="003978DB" w:rsidRPr="003C0C83">
        <w:rPr>
          <w:lang w:val="fr-FR"/>
        </w:rPr>
        <w:fldChar w:fldCharType="end"/>
      </w:r>
      <w:r w:rsidR="00104E23" w:rsidRPr="003C0C83">
        <w:rPr>
          <w:lang w:val="fr-FR"/>
        </w:rPr>
        <w:t>.</w:t>
      </w:r>
    </w:p>
    <w:p w14:paraId="10697CDA" w14:textId="77777777" w:rsidR="00F97422" w:rsidRDefault="00F97422" w:rsidP="00F97422">
      <w:pPr>
        <w:pStyle w:val="Arial10"/>
        <w:rPr>
          <w:lang w:val="fr-FR"/>
        </w:rPr>
      </w:pPr>
    </w:p>
    <w:p w14:paraId="7F77066D" w14:textId="77777777" w:rsidR="005B479F" w:rsidRDefault="00104E23" w:rsidP="00F97422">
      <w:pPr>
        <w:pStyle w:val="Arial10"/>
        <w:rPr>
          <w:lang w:val="fr-FR"/>
        </w:rPr>
      </w:pPr>
      <w:r w:rsidRPr="003C0C83">
        <w:rPr>
          <w:lang w:val="fr-FR"/>
        </w:rPr>
        <w:t xml:space="preserve">Le </w:t>
      </w:r>
      <w:r w:rsidR="00322BE9" w:rsidRPr="003C0C83">
        <w:rPr>
          <w:lang w:val="fr-FR"/>
        </w:rPr>
        <w:t xml:space="preserve">droit d’usage </w:t>
      </w:r>
      <w:r w:rsidRPr="003C0C83">
        <w:rPr>
          <w:lang w:val="fr-FR"/>
        </w:rPr>
        <w:t xml:space="preserve">sur la Ligne est </w:t>
      </w:r>
      <w:r w:rsidR="00BF6AC4" w:rsidRPr="003C0C83">
        <w:rPr>
          <w:lang w:val="fr-FR"/>
        </w:rPr>
        <w:t>expressément</w:t>
      </w:r>
      <w:r w:rsidRPr="003C0C83">
        <w:rPr>
          <w:lang w:val="fr-FR"/>
        </w:rPr>
        <w:t xml:space="preserve"> stipulé entre les Parties comme étant </w:t>
      </w:r>
      <w:r w:rsidR="00322BE9" w:rsidRPr="003C0C83">
        <w:rPr>
          <w:lang w:val="fr-FR"/>
        </w:rPr>
        <w:t xml:space="preserve">non exclusif, </w:t>
      </w:r>
      <w:r w:rsidR="00BF6AC4" w:rsidRPr="003C0C83">
        <w:rPr>
          <w:lang w:val="fr-FR"/>
        </w:rPr>
        <w:t>et ce pour</w:t>
      </w:r>
      <w:r w:rsidR="00322BE9" w:rsidRPr="003C0C83">
        <w:rPr>
          <w:lang w:val="fr-FR"/>
        </w:rPr>
        <w:t xml:space="preserve"> permettre aux </w:t>
      </w:r>
      <w:r w:rsidR="00BF6AC4" w:rsidRPr="003C0C83">
        <w:rPr>
          <w:lang w:val="fr-FR"/>
        </w:rPr>
        <w:t>O</w:t>
      </w:r>
      <w:r w:rsidR="00322BE9" w:rsidRPr="003C0C83">
        <w:rPr>
          <w:lang w:val="fr-FR"/>
        </w:rPr>
        <w:t>pérateurs Commerciaux successifs, en cas de souhait d’un Client Final de changer d’Opérateur Commercial, de proposer leurs propres</w:t>
      </w:r>
      <w:r w:rsidR="00BF6AC4" w:rsidRPr="003C0C83">
        <w:rPr>
          <w:lang w:val="fr-FR"/>
        </w:rPr>
        <w:t xml:space="preserve"> services </w:t>
      </w:r>
      <w:r w:rsidR="00146066" w:rsidRPr="003C0C83">
        <w:rPr>
          <w:lang w:val="fr-FR"/>
        </w:rPr>
        <w:t>de communication</w:t>
      </w:r>
      <w:r w:rsidR="009A0F71" w:rsidRPr="003C0C83">
        <w:rPr>
          <w:lang w:val="fr-FR"/>
        </w:rPr>
        <w:t xml:space="preserve"> à</w:t>
      </w:r>
      <w:r w:rsidR="00146066" w:rsidRPr="003C0C83">
        <w:rPr>
          <w:lang w:val="fr-FR"/>
        </w:rPr>
        <w:t xml:space="preserve"> </w:t>
      </w:r>
      <w:r w:rsidR="00BF6AC4" w:rsidRPr="003C0C83">
        <w:rPr>
          <w:lang w:val="fr-FR"/>
        </w:rPr>
        <w:t>très haut</w:t>
      </w:r>
      <w:r w:rsidR="00D70423" w:rsidRPr="003C0C83">
        <w:rPr>
          <w:lang w:val="fr-FR"/>
        </w:rPr>
        <w:t xml:space="preserve"> </w:t>
      </w:r>
      <w:r w:rsidR="00BF6AC4" w:rsidRPr="003C0C83">
        <w:rPr>
          <w:lang w:val="fr-FR"/>
        </w:rPr>
        <w:t>débit sur la</w:t>
      </w:r>
      <w:r w:rsidR="00322BE9" w:rsidRPr="003C0C83">
        <w:rPr>
          <w:lang w:val="fr-FR"/>
        </w:rPr>
        <w:t xml:space="preserve"> même</w:t>
      </w:r>
      <w:r w:rsidR="00BF6AC4" w:rsidRPr="003C0C83">
        <w:rPr>
          <w:lang w:val="fr-FR"/>
        </w:rPr>
        <w:t xml:space="preserve"> Ligne FTTH</w:t>
      </w:r>
      <w:r w:rsidR="00322BE9" w:rsidRPr="003C0C83">
        <w:rPr>
          <w:lang w:val="fr-FR"/>
        </w:rPr>
        <w:t xml:space="preserve">. </w:t>
      </w:r>
      <w:bookmarkStart w:id="91" w:name="_Toc304537394"/>
      <w:bookmarkStart w:id="92" w:name="_Toc304537687"/>
      <w:bookmarkStart w:id="93" w:name="_Toc304559024"/>
      <w:bookmarkStart w:id="94" w:name="_Toc305086748"/>
      <w:bookmarkStart w:id="95" w:name="_Toc308627304"/>
      <w:bookmarkStart w:id="96" w:name="_Toc254189428"/>
      <w:bookmarkStart w:id="97" w:name="_Toc254193109"/>
      <w:bookmarkStart w:id="98" w:name="_Toc254194232"/>
      <w:bookmarkStart w:id="99" w:name="_Toc254194333"/>
      <w:bookmarkStart w:id="100" w:name="_Toc254256234"/>
      <w:bookmarkStart w:id="101" w:name="OLE_LINK183"/>
      <w:bookmarkStart w:id="102" w:name="_Toc263438241"/>
      <w:bookmarkStart w:id="103" w:name="_Toc265667010"/>
      <w:bookmarkStart w:id="104" w:name="_Toc265678026"/>
      <w:bookmarkEnd w:id="91"/>
      <w:bookmarkEnd w:id="92"/>
      <w:bookmarkEnd w:id="93"/>
      <w:bookmarkEnd w:id="94"/>
      <w:bookmarkEnd w:id="95"/>
    </w:p>
    <w:p w14:paraId="39E76521" w14:textId="77777777" w:rsidR="00F97422" w:rsidRPr="003C0C83" w:rsidRDefault="00F97422" w:rsidP="00F97422">
      <w:pPr>
        <w:pStyle w:val="Arial10"/>
        <w:rPr>
          <w:lang w:val="fr-FR"/>
        </w:rPr>
      </w:pPr>
    </w:p>
    <w:p w14:paraId="7F77066E" w14:textId="77777777" w:rsidR="00146066" w:rsidRPr="003C0C83" w:rsidRDefault="00146066" w:rsidP="003C0C83">
      <w:pPr>
        <w:pStyle w:val="BBHeading3"/>
        <w:numPr>
          <w:ilvl w:val="2"/>
          <w:numId w:val="33"/>
        </w:numPr>
        <w:rPr>
          <w:rFonts w:ascii="Arial" w:hAnsi="Arial"/>
          <w:b/>
          <w:sz w:val="20"/>
          <w:u w:val="single"/>
          <w:lang w:val="fr-FR"/>
        </w:rPr>
      </w:pPr>
      <w:bookmarkStart w:id="105" w:name="_Toc529374303"/>
      <w:bookmarkStart w:id="106" w:name="_Toc4163493"/>
      <w:r w:rsidRPr="003C0C83">
        <w:rPr>
          <w:rFonts w:ascii="Arial" w:hAnsi="Arial"/>
          <w:b/>
          <w:sz w:val="20"/>
          <w:u w:val="single"/>
          <w:lang w:val="fr-FR"/>
        </w:rPr>
        <w:t>Portée du droit d’usage concédé</w:t>
      </w:r>
      <w:bookmarkEnd w:id="105"/>
      <w:bookmarkEnd w:id="106"/>
    </w:p>
    <w:bookmarkEnd w:id="96"/>
    <w:bookmarkEnd w:id="97"/>
    <w:bookmarkEnd w:id="98"/>
    <w:bookmarkEnd w:id="99"/>
    <w:bookmarkEnd w:id="100"/>
    <w:bookmarkEnd w:id="101"/>
    <w:bookmarkEnd w:id="102"/>
    <w:bookmarkEnd w:id="103"/>
    <w:bookmarkEnd w:id="104"/>
    <w:p w14:paraId="7F77066F" w14:textId="1980F663" w:rsidR="00322BE9" w:rsidRPr="003C0C83" w:rsidRDefault="00322BE9" w:rsidP="00F97422">
      <w:pPr>
        <w:pStyle w:val="Arial10"/>
        <w:rPr>
          <w:lang w:val="fr-FR"/>
        </w:rPr>
      </w:pPr>
      <w:r w:rsidRPr="003C0C83">
        <w:rPr>
          <w:lang w:val="fr-FR"/>
        </w:rPr>
        <w:t xml:space="preserve">Il est expressément </w:t>
      </w:r>
      <w:r w:rsidR="00146066" w:rsidRPr="003C0C83">
        <w:rPr>
          <w:lang w:val="fr-FR"/>
        </w:rPr>
        <w:t xml:space="preserve">entendu </w:t>
      </w:r>
      <w:r w:rsidR="00023FBB" w:rsidRPr="003C0C83">
        <w:rPr>
          <w:lang w:val="fr-FR"/>
        </w:rPr>
        <w:t>par</w:t>
      </w:r>
      <w:r w:rsidR="00146066" w:rsidRPr="003C0C83">
        <w:rPr>
          <w:lang w:val="fr-FR"/>
        </w:rPr>
        <w:t xml:space="preserve"> les Parties que le droit d’usage concédé irrévocablement n’octroie</w:t>
      </w:r>
      <w:r w:rsidRPr="003C0C83">
        <w:rPr>
          <w:lang w:val="fr-FR"/>
        </w:rPr>
        <w:t xml:space="preserve"> à l’Opérateur que l'usage des Lignes </w:t>
      </w:r>
      <w:r w:rsidR="004C0AEC" w:rsidRPr="003C0C83">
        <w:rPr>
          <w:lang w:val="fr-FR"/>
        </w:rPr>
        <w:t xml:space="preserve">FTTH </w:t>
      </w:r>
      <w:r w:rsidRPr="003C0C83">
        <w:rPr>
          <w:lang w:val="fr-FR"/>
        </w:rPr>
        <w:t xml:space="preserve">concernées et que, ni le Contrat et ses </w:t>
      </w:r>
      <w:r w:rsidR="00D70423" w:rsidRPr="003C0C83">
        <w:rPr>
          <w:lang w:val="fr-FR"/>
        </w:rPr>
        <w:t>A</w:t>
      </w:r>
      <w:r w:rsidRPr="003C0C83">
        <w:rPr>
          <w:lang w:val="fr-FR"/>
        </w:rPr>
        <w:t xml:space="preserve">nnexes, ni les commandes réalisées au titre du présent Contrat n'opèrent de démembrement de la propriété des Lignes </w:t>
      </w:r>
      <w:r w:rsidR="004C0AEC" w:rsidRPr="003C0C83">
        <w:rPr>
          <w:lang w:val="fr-FR"/>
        </w:rPr>
        <w:t xml:space="preserve">FTTH </w:t>
      </w:r>
      <w:r w:rsidRPr="003C0C83">
        <w:rPr>
          <w:lang w:val="fr-FR"/>
        </w:rPr>
        <w:t>au bénéfice de l’Opérateur</w:t>
      </w:r>
      <w:r w:rsidR="00B009AD" w:rsidRPr="003C0C83">
        <w:rPr>
          <w:lang w:val="fr-FR"/>
        </w:rPr>
        <w:t>,</w:t>
      </w:r>
      <w:r w:rsidRPr="003C0C83">
        <w:rPr>
          <w:lang w:val="fr-FR"/>
        </w:rPr>
        <w:t xml:space="preserve"> ni ne confèrent à l’Opérateur un quelconque titre de propriété sur tout ou parties des Lignes </w:t>
      </w:r>
      <w:r w:rsidR="004C0AEC" w:rsidRPr="003C0C83">
        <w:rPr>
          <w:lang w:val="fr-FR"/>
        </w:rPr>
        <w:t xml:space="preserve">FTTH </w:t>
      </w:r>
      <w:r w:rsidRPr="003C0C83">
        <w:rPr>
          <w:lang w:val="fr-FR"/>
        </w:rPr>
        <w:t xml:space="preserve">à quelque titre que ce soit. </w:t>
      </w:r>
      <w:r w:rsidR="008D689F" w:rsidRPr="00AD76FC">
        <w:rPr>
          <w:lang w:val="fr-FR"/>
        </w:rPr>
        <w:t>La pleine propriété de chacune des Lignes FTTH objet du présent Contrat appartient</w:t>
      </w:r>
      <w:r w:rsidR="00565411" w:rsidRPr="00AD76FC">
        <w:rPr>
          <w:lang w:val="fr-FR"/>
        </w:rPr>
        <w:t xml:space="preserve">, dans les conditions précisées par la </w:t>
      </w:r>
      <w:r w:rsidR="0013156A" w:rsidRPr="00AD76FC">
        <w:rPr>
          <w:lang w:val="fr-FR"/>
        </w:rPr>
        <w:t>c</w:t>
      </w:r>
      <w:r w:rsidR="00EA5238" w:rsidRPr="00AD76FC">
        <w:rPr>
          <w:lang w:val="fr-FR"/>
        </w:rPr>
        <w:t>onvention de délégation de service public,</w:t>
      </w:r>
      <w:r w:rsidR="008D689F" w:rsidRPr="00AD76FC">
        <w:rPr>
          <w:lang w:val="fr-FR"/>
        </w:rPr>
        <w:t xml:space="preserve"> </w:t>
      </w:r>
      <w:r w:rsidR="00F51A2A">
        <w:rPr>
          <w:lang w:val="fr-FR"/>
        </w:rPr>
        <w:t xml:space="preserve">au Département du </w:t>
      </w:r>
      <w:r w:rsidR="004A06A2">
        <w:rPr>
          <w:lang w:val="fr-FR"/>
        </w:rPr>
        <w:t>TARN</w:t>
      </w:r>
      <w:r w:rsidR="008D689F" w:rsidRPr="00AD76FC">
        <w:rPr>
          <w:lang w:val="fr-FR"/>
        </w:rPr>
        <w:t>, en ce compris les infrastructures d’accueil et Câblage Client Final constituant le Raccordement du Local FTTH.</w:t>
      </w:r>
      <w:r w:rsidR="00F572B2" w:rsidRPr="00AD76FC">
        <w:rPr>
          <w:lang w:val="fr-FR"/>
        </w:rPr>
        <w:t xml:space="preserve"> Les Lignes FTTH relevant</w:t>
      </w:r>
      <w:r w:rsidR="00A91A53" w:rsidRPr="00AD76FC">
        <w:rPr>
          <w:lang w:val="fr-FR"/>
        </w:rPr>
        <w:t xml:space="preserve"> </w:t>
      </w:r>
      <w:r w:rsidR="00F51A2A">
        <w:rPr>
          <w:lang w:val="fr-FR"/>
        </w:rPr>
        <w:t xml:space="preserve">du Département du </w:t>
      </w:r>
      <w:r w:rsidR="004A06A2">
        <w:rPr>
          <w:lang w:val="fr-FR"/>
        </w:rPr>
        <w:t>TARN</w:t>
      </w:r>
      <w:r w:rsidR="00F51A2A">
        <w:rPr>
          <w:lang w:val="fr-FR"/>
        </w:rPr>
        <w:t>,</w:t>
      </w:r>
      <w:r w:rsidR="00F572B2" w:rsidRPr="00AD76FC">
        <w:rPr>
          <w:lang w:val="fr-FR"/>
        </w:rPr>
        <w:t xml:space="preserve"> la concession d’un droit d’usage n’emporte aucun droit réel, ni aucun démembrement de propriété sur ces Lignes.</w:t>
      </w:r>
    </w:p>
    <w:p w14:paraId="7F770670" w14:textId="341365AA" w:rsidR="00B009AD" w:rsidRPr="003C0C83" w:rsidRDefault="00B009AD" w:rsidP="00F97422">
      <w:pPr>
        <w:pStyle w:val="Arial10"/>
        <w:rPr>
          <w:lang w:val="fr-FR"/>
        </w:rPr>
      </w:pPr>
      <w:r w:rsidRPr="003C0C83">
        <w:rPr>
          <w:lang w:val="fr-FR"/>
        </w:rPr>
        <w:t xml:space="preserve">Toutefois, et à compter du moment où le droit est ainsi concédé par </w:t>
      </w:r>
      <w:r w:rsidR="004A06A2">
        <w:rPr>
          <w:rFonts w:cs="Arial"/>
          <w:szCs w:val="20"/>
          <w:lang w:val="fr-FR"/>
        </w:rPr>
        <w:t>TARN</w:t>
      </w:r>
      <w:r w:rsidR="00AF1D86">
        <w:rPr>
          <w:rFonts w:cs="Arial"/>
          <w:szCs w:val="20"/>
          <w:lang w:val="fr-FR"/>
        </w:rPr>
        <w:t xml:space="preserve"> FIBRE</w:t>
      </w:r>
      <w:r w:rsidR="00A91A53">
        <w:rPr>
          <w:rFonts w:cs="Arial"/>
          <w:szCs w:val="20"/>
          <w:lang w:val="fr-FR"/>
        </w:rPr>
        <w:t xml:space="preserve"> </w:t>
      </w:r>
      <w:r w:rsidRPr="003C0C83">
        <w:rPr>
          <w:lang w:val="fr-FR"/>
        </w:rPr>
        <w:t>à l’Opérateur, celui-ci assumera irrévocablement</w:t>
      </w:r>
      <w:r w:rsidR="00927C0C" w:rsidRPr="003C0C83">
        <w:rPr>
          <w:lang w:val="fr-FR"/>
        </w:rPr>
        <w:t xml:space="preserve">, sauf s’il est démontré une faute à l’encontre de </w:t>
      </w:r>
      <w:r w:rsidR="004A06A2">
        <w:rPr>
          <w:lang w:val="fr-FR"/>
        </w:rPr>
        <w:t>TARN</w:t>
      </w:r>
      <w:r w:rsidR="00AF1D86">
        <w:rPr>
          <w:lang w:val="fr-FR"/>
        </w:rPr>
        <w:t xml:space="preserve"> FIBRE</w:t>
      </w:r>
      <w:r w:rsidR="007878C1">
        <w:rPr>
          <w:lang w:val="fr-FR"/>
        </w:rPr>
        <w:t xml:space="preserve"> </w:t>
      </w:r>
      <w:r w:rsidR="00927C0C" w:rsidRPr="00666733">
        <w:rPr>
          <w:lang w:val="fr-FR"/>
        </w:rPr>
        <w:t xml:space="preserve">, </w:t>
      </w:r>
      <w:r w:rsidRPr="003C0C83">
        <w:rPr>
          <w:lang w:val="fr-FR"/>
        </w:rPr>
        <w:t xml:space="preserve"> les risques de pertes liées habituellement à la propriété de la chose</w:t>
      </w:r>
      <w:r w:rsidR="007D20D5" w:rsidRPr="003C0C83">
        <w:rPr>
          <w:lang w:val="fr-FR"/>
        </w:rPr>
        <w:t xml:space="preserve"> ainsi que les risques d’usure, d'obsolescence, de dommage, de détérioration, de dévoiement, d'indisponibilité causée par un tiers ainsi que tous les risques liés à l'intérêt général, afférents aux Lignes FTTH</w:t>
      </w:r>
      <w:r w:rsidRPr="003C0C83">
        <w:rPr>
          <w:lang w:val="fr-FR"/>
        </w:rPr>
        <w:t xml:space="preserve">, </w:t>
      </w:r>
      <w:r w:rsidR="007D20D5" w:rsidRPr="003C0C83">
        <w:rPr>
          <w:lang w:val="fr-FR"/>
        </w:rPr>
        <w:t xml:space="preserve">et ce, </w:t>
      </w:r>
      <w:r w:rsidRPr="003C0C83">
        <w:rPr>
          <w:lang w:val="fr-FR"/>
        </w:rPr>
        <w:t>à due proportion de son niveau d’engagement, pour l’ensemble des Lignes FTTH ayant été déployées sur la Zone de Co-investissement.</w:t>
      </w:r>
    </w:p>
    <w:p w14:paraId="7F770671" w14:textId="77777777" w:rsidR="00322BE9" w:rsidRPr="003C0C83" w:rsidRDefault="00CC2CF5" w:rsidP="00F97422">
      <w:pPr>
        <w:pStyle w:val="Arial10"/>
        <w:rPr>
          <w:lang w:val="fr-FR"/>
        </w:rPr>
      </w:pPr>
      <w:r w:rsidRPr="003C0C83">
        <w:rPr>
          <w:lang w:val="fr-FR"/>
        </w:rPr>
        <w:t xml:space="preserve">Les </w:t>
      </w:r>
      <w:r w:rsidR="002237B8" w:rsidRPr="003C0C83">
        <w:rPr>
          <w:lang w:val="fr-FR"/>
        </w:rPr>
        <w:t>effets</w:t>
      </w:r>
      <w:r w:rsidRPr="003C0C83">
        <w:rPr>
          <w:lang w:val="fr-FR"/>
        </w:rPr>
        <w:t xml:space="preserve"> liés à ce transfert des risques seront </w:t>
      </w:r>
      <w:r w:rsidR="00322BE9" w:rsidRPr="003C0C83">
        <w:rPr>
          <w:lang w:val="fr-FR"/>
        </w:rPr>
        <w:t>traités entre</w:t>
      </w:r>
      <w:r w:rsidR="00762CA4" w:rsidRPr="003C0C83">
        <w:rPr>
          <w:lang w:val="fr-FR"/>
        </w:rPr>
        <w:t xml:space="preserve"> les Parties dans le cadre des T</w:t>
      </w:r>
      <w:r w:rsidR="00322BE9" w:rsidRPr="003C0C83">
        <w:rPr>
          <w:lang w:val="fr-FR"/>
        </w:rPr>
        <w:t xml:space="preserve">ravaux </w:t>
      </w:r>
      <w:r w:rsidR="00762CA4" w:rsidRPr="003C0C83">
        <w:rPr>
          <w:lang w:val="fr-FR"/>
        </w:rPr>
        <w:t>E</w:t>
      </w:r>
      <w:r w:rsidR="00322BE9" w:rsidRPr="003C0C83">
        <w:rPr>
          <w:lang w:val="fr-FR"/>
        </w:rPr>
        <w:t>xceptionnels.</w:t>
      </w:r>
    </w:p>
    <w:p w14:paraId="7F770672" w14:textId="1D9F2EDE" w:rsidR="00322BE9" w:rsidRPr="003C0C83" w:rsidRDefault="00322BE9" w:rsidP="00F97422">
      <w:pPr>
        <w:pStyle w:val="Arial10"/>
        <w:rPr>
          <w:lang w:val="fr-FR"/>
        </w:rPr>
      </w:pPr>
      <w:r w:rsidRPr="003C0C83">
        <w:rPr>
          <w:lang w:val="fr-FR"/>
        </w:rPr>
        <w:t xml:space="preserve">En outre, toute obsolescence des Lignes </w:t>
      </w:r>
      <w:r w:rsidR="00207E5D" w:rsidRPr="003C0C83">
        <w:rPr>
          <w:lang w:val="fr-FR"/>
        </w:rPr>
        <w:t xml:space="preserve">FTTH </w:t>
      </w:r>
      <w:r w:rsidRPr="003C0C83">
        <w:rPr>
          <w:lang w:val="fr-FR"/>
        </w:rPr>
        <w:t xml:space="preserve">(au sens d’un changement de spécification majeure et/ou de technologie entraînant une perte d’usage de la fibre), ou tout évènement tel que la fin anticipée de la Convention Immeuble, destruction de l’immeuble ou cas de force majeure, </w:t>
      </w:r>
      <w:r w:rsidR="00CC2CF5" w:rsidRPr="003C0C83">
        <w:rPr>
          <w:lang w:val="fr-FR"/>
        </w:rPr>
        <w:t xml:space="preserve">seront considérés comme un risque ainsi transféré et </w:t>
      </w:r>
      <w:r w:rsidRPr="003C0C83">
        <w:rPr>
          <w:lang w:val="fr-FR"/>
        </w:rPr>
        <w:t xml:space="preserve">n’ouvriront pas de droits à une quelconque indemnisation par </w:t>
      </w:r>
      <w:r w:rsidR="004A06A2">
        <w:rPr>
          <w:lang w:val="fr-FR"/>
        </w:rPr>
        <w:t>TARN</w:t>
      </w:r>
      <w:r w:rsidR="00AF1D86">
        <w:rPr>
          <w:lang w:val="fr-FR"/>
        </w:rPr>
        <w:t xml:space="preserve"> FIBRE</w:t>
      </w:r>
      <w:r w:rsidR="00CC2CF5" w:rsidRPr="00666733">
        <w:rPr>
          <w:lang w:val="fr-FR"/>
        </w:rPr>
        <w:t>.</w:t>
      </w:r>
      <w:r w:rsidR="00CC2CF5" w:rsidRPr="003C0C83">
        <w:rPr>
          <w:lang w:val="fr-FR"/>
        </w:rPr>
        <w:t xml:space="preserve"> Ils</w:t>
      </w:r>
      <w:r w:rsidRPr="003C0C83">
        <w:rPr>
          <w:lang w:val="fr-FR"/>
        </w:rPr>
        <w:t xml:space="preserve"> mettront fin aux droits d’usage ainsi concédés</w:t>
      </w:r>
      <w:r w:rsidR="001B2145" w:rsidRPr="003C0C83">
        <w:rPr>
          <w:lang w:val="fr-FR"/>
        </w:rPr>
        <w:t xml:space="preserve"> de plein</w:t>
      </w:r>
      <w:r w:rsidR="00AD7F39" w:rsidRPr="003C0C83">
        <w:rPr>
          <w:lang w:val="fr-FR"/>
        </w:rPr>
        <w:t xml:space="preserve"> droit</w:t>
      </w:r>
      <w:r w:rsidRPr="003C0C83">
        <w:rPr>
          <w:lang w:val="fr-FR"/>
        </w:rPr>
        <w:t xml:space="preserve">, sauf décision </w:t>
      </w:r>
      <w:r w:rsidRPr="00666733">
        <w:rPr>
          <w:lang w:val="fr-FR"/>
        </w:rPr>
        <w:t>d</w:t>
      </w:r>
      <w:r w:rsidR="00CE3527">
        <w:rPr>
          <w:lang w:val="fr-FR"/>
        </w:rPr>
        <w:t>e</w:t>
      </w:r>
      <w:r w:rsidR="003C0C83">
        <w:rPr>
          <w:lang w:val="fr-FR"/>
        </w:rPr>
        <w:t xml:space="preserve"> </w:t>
      </w:r>
      <w:r w:rsidR="004A06A2">
        <w:rPr>
          <w:rFonts w:cs="Arial"/>
          <w:szCs w:val="20"/>
          <w:lang w:val="fr-FR"/>
        </w:rPr>
        <w:t>TARN</w:t>
      </w:r>
      <w:r w:rsidR="00AF1D86">
        <w:rPr>
          <w:rFonts w:cs="Arial"/>
          <w:szCs w:val="20"/>
          <w:lang w:val="fr-FR"/>
        </w:rPr>
        <w:t xml:space="preserve"> FIBRE</w:t>
      </w:r>
      <w:r w:rsidR="007878C1">
        <w:rPr>
          <w:rFonts w:cs="Arial"/>
          <w:szCs w:val="20"/>
          <w:lang w:val="fr-FR"/>
        </w:rPr>
        <w:t xml:space="preserve"> </w:t>
      </w:r>
      <w:r w:rsidRPr="003C0C83">
        <w:rPr>
          <w:lang w:val="fr-FR"/>
        </w:rPr>
        <w:t>de mettre en œuvre des Travaux Exceptionnels.</w:t>
      </w:r>
    </w:p>
    <w:p w14:paraId="7F770673" w14:textId="41F11102" w:rsidR="00322BE9" w:rsidRPr="003C0C83" w:rsidRDefault="00322BE9" w:rsidP="00F97422">
      <w:pPr>
        <w:pStyle w:val="Arial10"/>
        <w:rPr>
          <w:lang w:val="fr-FR"/>
        </w:rPr>
      </w:pPr>
      <w:r w:rsidRPr="003C0C83">
        <w:rPr>
          <w:lang w:val="fr-FR"/>
        </w:rPr>
        <w:t xml:space="preserve">Les contreparties financières versées à </w:t>
      </w:r>
      <w:r w:rsidR="004A06A2">
        <w:rPr>
          <w:rFonts w:cs="Arial"/>
          <w:szCs w:val="20"/>
          <w:lang w:val="fr-FR"/>
        </w:rPr>
        <w:t>TARN</w:t>
      </w:r>
      <w:r w:rsidR="00AF1D86">
        <w:rPr>
          <w:rFonts w:cs="Arial"/>
          <w:szCs w:val="20"/>
          <w:lang w:val="fr-FR"/>
        </w:rPr>
        <w:t xml:space="preserve"> FIBRE</w:t>
      </w:r>
      <w:r w:rsidR="007878C1">
        <w:rPr>
          <w:rFonts w:cs="Arial"/>
          <w:szCs w:val="20"/>
          <w:lang w:val="fr-FR"/>
        </w:rPr>
        <w:t xml:space="preserve"> </w:t>
      </w:r>
      <w:r w:rsidRPr="003C0C83">
        <w:rPr>
          <w:lang w:val="fr-FR"/>
        </w:rPr>
        <w:t xml:space="preserve">en rémunération des droits d’usage irrévocables ainsi concédés sont définitivement acquises à </w:t>
      </w:r>
      <w:r w:rsidR="004A06A2">
        <w:rPr>
          <w:rFonts w:cs="Arial"/>
          <w:szCs w:val="20"/>
          <w:lang w:val="fr-FR"/>
        </w:rPr>
        <w:t>TARN</w:t>
      </w:r>
      <w:r w:rsidR="00AF1D86">
        <w:rPr>
          <w:rFonts w:cs="Arial"/>
          <w:szCs w:val="20"/>
          <w:lang w:val="fr-FR"/>
        </w:rPr>
        <w:t xml:space="preserve"> FIBRE</w:t>
      </w:r>
      <w:r w:rsidR="007878C1">
        <w:rPr>
          <w:rFonts w:cs="Arial"/>
          <w:szCs w:val="20"/>
          <w:lang w:val="fr-FR"/>
        </w:rPr>
        <w:t xml:space="preserve"> </w:t>
      </w:r>
      <w:r w:rsidRPr="003C0C83">
        <w:rPr>
          <w:lang w:val="fr-FR"/>
        </w:rPr>
        <w:t>et ne pourront donner lieu à restitution partielle ou globale pour quelque cause que ce soit ou survenance d’évènement d’aucune sorte</w:t>
      </w:r>
      <w:r w:rsidR="00D32BE2" w:rsidRPr="003C0C83">
        <w:rPr>
          <w:lang w:val="fr-FR"/>
        </w:rPr>
        <w:t>.</w:t>
      </w:r>
    </w:p>
    <w:p w14:paraId="7F770674" w14:textId="04BBA89E" w:rsidR="00322BE9" w:rsidRPr="003C0C83" w:rsidRDefault="00322BE9" w:rsidP="00F97422">
      <w:pPr>
        <w:pStyle w:val="Arial10"/>
        <w:rPr>
          <w:lang w:val="fr-FR"/>
        </w:rPr>
      </w:pPr>
      <w:r w:rsidRPr="003C0C83">
        <w:rPr>
          <w:lang w:val="fr-FR"/>
        </w:rPr>
        <w:t xml:space="preserve">A compter de l’octroi du droit d’usage </w:t>
      </w:r>
      <w:r w:rsidR="001B2145" w:rsidRPr="003C0C83">
        <w:rPr>
          <w:lang w:val="fr-FR"/>
        </w:rPr>
        <w:t>sur l</w:t>
      </w:r>
      <w:r w:rsidR="00AD7F39" w:rsidRPr="003C0C83">
        <w:rPr>
          <w:lang w:val="fr-FR"/>
        </w:rPr>
        <w:t>es</w:t>
      </w:r>
      <w:r w:rsidR="001B2145" w:rsidRPr="003C0C83">
        <w:rPr>
          <w:lang w:val="fr-FR"/>
        </w:rPr>
        <w:t xml:space="preserve"> Ligne</w:t>
      </w:r>
      <w:r w:rsidR="00AD7F39" w:rsidRPr="003C0C83">
        <w:rPr>
          <w:lang w:val="fr-FR"/>
        </w:rPr>
        <w:t>s</w:t>
      </w:r>
      <w:r w:rsidR="001B2145" w:rsidRPr="003C0C83">
        <w:rPr>
          <w:lang w:val="fr-FR"/>
        </w:rPr>
        <w:t xml:space="preserve"> FTTH</w:t>
      </w:r>
      <w:r w:rsidR="001D4252" w:rsidRPr="003C0C83">
        <w:rPr>
          <w:lang w:val="fr-FR"/>
        </w:rPr>
        <w:t xml:space="preserve"> et sous réserve d’avoir pour chaque Ligne payé les Frais d’Accès au Service relatifs au </w:t>
      </w:r>
      <w:r w:rsidR="00962E5E">
        <w:rPr>
          <w:lang w:val="fr-FR"/>
        </w:rPr>
        <w:t>CCF</w:t>
      </w:r>
      <w:r w:rsidRPr="003C0C83">
        <w:rPr>
          <w:lang w:val="fr-FR"/>
        </w:rPr>
        <w:t xml:space="preserve">, l’Opérateur aura librement le droit de les exploiter, les utiliser, les louer, ou octroyer un droit d’usage sur ces dernières conformément aux termes du </w:t>
      </w:r>
      <w:r w:rsidRPr="003C0C83">
        <w:rPr>
          <w:lang w:val="fr-FR"/>
        </w:rPr>
        <w:lastRenderedPageBreak/>
        <w:t>présent Contrat et des commandes afférentes sous réserve du règlement préalable des sommes dues au titre des factures dont il est redevable.</w:t>
      </w:r>
    </w:p>
    <w:p w14:paraId="7F770675" w14:textId="5212EB54" w:rsidR="00322BE9" w:rsidRPr="003C0C83" w:rsidRDefault="00322BE9" w:rsidP="00F97422">
      <w:pPr>
        <w:pStyle w:val="Arial10"/>
        <w:rPr>
          <w:lang w:val="fr-FR"/>
        </w:rPr>
      </w:pPr>
      <w:r w:rsidRPr="003C0C83">
        <w:rPr>
          <w:lang w:val="fr-FR"/>
        </w:rPr>
        <w:t>L’Opérateur s'engage</w:t>
      </w:r>
      <w:r w:rsidR="00BC1755" w:rsidRPr="003C0C83">
        <w:rPr>
          <w:lang w:val="fr-FR"/>
        </w:rPr>
        <w:t>, pour lui-même et pour ses ayants</w:t>
      </w:r>
      <w:r w:rsidR="00D70423" w:rsidRPr="003C0C83">
        <w:rPr>
          <w:lang w:val="fr-FR"/>
        </w:rPr>
        <w:t>-</w:t>
      </w:r>
      <w:r w:rsidR="00BC1755" w:rsidRPr="003C0C83">
        <w:rPr>
          <w:lang w:val="fr-FR"/>
        </w:rPr>
        <w:t>droits quels qu’ils soient,</w:t>
      </w:r>
      <w:r w:rsidRPr="003C0C83">
        <w:rPr>
          <w:lang w:val="fr-FR"/>
        </w:rPr>
        <w:t xml:space="preserve"> à faire un usage des Lignes </w:t>
      </w:r>
      <w:r w:rsidR="001B2145" w:rsidRPr="003C0C83">
        <w:rPr>
          <w:lang w:val="fr-FR"/>
        </w:rPr>
        <w:t xml:space="preserve">FTTH </w:t>
      </w:r>
      <w:r w:rsidRPr="003C0C83">
        <w:rPr>
          <w:lang w:val="fr-FR"/>
        </w:rPr>
        <w:t xml:space="preserve">sur lesquelles il </w:t>
      </w:r>
      <w:r w:rsidR="001B2145" w:rsidRPr="003C0C83">
        <w:rPr>
          <w:lang w:val="fr-FR"/>
        </w:rPr>
        <w:t>dispose d’un droit d’usage irrévocable qui doit être</w:t>
      </w:r>
      <w:r w:rsidRPr="003C0C83">
        <w:rPr>
          <w:lang w:val="fr-FR"/>
        </w:rPr>
        <w:t xml:space="preserve"> conforme à leur destination, de manière à ne pas interrompre ou gêner l'utilisation des Lignes </w:t>
      </w:r>
      <w:r w:rsidR="001B2145" w:rsidRPr="003C0C83">
        <w:rPr>
          <w:lang w:val="fr-FR"/>
        </w:rPr>
        <w:t xml:space="preserve">FTTH </w:t>
      </w:r>
      <w:r w:rsidRPr="003C0C83">
        <w:rPr>
          <w:lang w:val="fr-FR"/>
        </w:rPr>
        <w:t xml:space="preserve">déployées, ni porter atteinte à l'intimité de toute communication acheminée par ces Lignes ou provoquer des perturbations, ou </w:t>
      </w:r>
      <w:r w:rsidR="00397294" w:rsidRPr="003C0C83">
        <w:rPr>
          <w:lang w:val="fr-FR"/>
        </w:rPr>
        <w:t xml:space="preserve">des </w:t>
      </w:r>
      <w:r w:rsidRPr="003C0C83">
        <w:rPr>
          <w:lang w:val="fr-FR"/>
        </w:rPr>
        <w:t xml:space="preserve">dommages pour les employés, les </w:t>
      </w:r>
      <w:bookmarkStart w:id="107" w:name="OLE_LINK182"/>
      <w:r w:rsidRPr="003C0C83">
        <w:rPr>
          <w:lang w:val="fr-FR"/>
        </w:rPr>
        <w:t>affiliés au sens de l’article L233-3 du Code de commerce o</w:t>
      </w:r>
      <w:bookmarkEnd w:id="107"/>
      <w:r w:rsidRPr="003C0C83">
        <w:rPr>
          <w:lang w:val="fr-FR"/>
        </w:rPr>
        <w:t xml:space="preserve">u les sociétés liées à </w:t>
      </w:r>
      <w:r w:rsidR="004A06A2">
        <w:rPr>
          <w:rFonts w:cs="Arial"/>
          <w:szCs w:val="20"/>
          <w:lang w:val="fr-FR"/>
        </w:rPr>
        <w:t>TARN</w:t>
      </w:r>
      <w:r w:rsidR="00AF1D86">
        <w:rPr>
          <w:rFonts w:cs="Arial"/>
          <w:szCs w:val="20"/>
          <w:lang w:val="fr-FR"/>
        </w:rPr>
        <w:t xml:space="preserve"> FIBRE</w:t>
      </w:r>
      <w:r w:rsidR="007878C1">
        <w:rPr>
          <w:rFonts w:cs="Arial"/>
          <w:szCs w:val="20"/>
          <w:lang w:val="fr-FR"/>
        </w:rPr>
        <w:t xml:space="preserve"> </w:t>
      </w:r>
      <w:r w:rsidRPr="003C0C83">
        <w:rPr>
          <w:lang w:val="fr-FR"/>
        </w:rPr>
        <w:t>ou tout autre utilisateur, propriétaire</w:t>
      </w:r>
      <w:r w:rsidR="00397294" w:rsidRPr="003C0C83">
        <w:rPr>
          <w:lang w:val="fr-FR"/>
        </w:rPr>
        <w:t xml:space="preserve"> </w:t>
      </w:r>
      <w:r w:rsidR="00AD7F39" w:rsidRPr="003C0C83">
        <w:rPr>
          <w:lang w:val="fr-FR"/>
        </w:rPr>
        <w:t xml:space="preserve">ou occupant </w:t>
      </w:r>
      <w:r w:rsidR="00397294" w:rsidRPr="003C0C83">
        <w:rPr>
          <w:lang w:val="fr-FR"/>
        </w:rPr>
        <w:t>des immeubles sur lesquels sont déployées les infrastructures FTTH</w:t>
      </w:r>
      <w:r w:rsidRPr="003C0C83">
        <w:rPr>
          <w:lang w:val="fr-FR"/>
        </w:rPr>
        <w:t xml:space="preserve">, ou </w:t>
      </w:r>
      <w:r w:rsidR="00397294" w:rsidRPr="003C0C83">
        <w:rPr>
          <w:lang w:val="fr-FR"/>
        </w:rPr>
        <w:t xml:space="preserve">vis-à-vis de l’ensemble des </w:t>
      </w:r>
      <w:r w:rsidRPr="003C0C83">
        <w:rPr>
          <w:lang w:val="fr-FR"/>
        </w:rPr>
        <w:t>Opérateur</w:t>
      </w:r>
      <w:r w:rsidR="00397294" w:rsidRPr="003C0C83">
        <w:rPr>
          <w:lang w:val="fr-FR"/>
        </w:rPr>
        <w:t>s</w:t>
      </w:r>
      <w:r w:rsidRPr="003C0C83">
        <w:rPr>
          <w:lang w:val="fr-FR"/>
        </w:rPr>
        <w:t xml:space="preserve"> Commercia</w:t>
      </w:r>
      <w:r w:rsidR="00397294" w:rsidRPr="003C0C83">
        <w:rPr>
          <w:lang w:val="fr-FR"/>
        </w:rPr>
        <w:t>ux</w:t>
      </w:r>
      <w:r w:rsidR="001B2145" w:rsidRPr="003C0C83">
        <w:rPr>
          <w:lang w:val="fr-FR"/>
        </w:rPr>
        <w:t xml:space="preserve"> des L</w:t>
      </w:r>
      <w:r w:rsidRPr="003C0C83">
        <w:rPr>
          <w:lang w:val="fr-FR"/>
        </w:rPr>
        <w:t>ignes</w:t>
      </w:r>
      <w:r w:rsidR="00365C91" w:rsidRPr="003C0C83">
        <w:rPr>
          <w:lang w:val="fr-FR"/>
        </w:rPr>
        <w:t xml:space="preserve"> FTTH</w:t>
      </w:r>
      <w:r w:rsidRPr="003C0C83">
        <w:rPr>
          <w:lang w:val="fr-FR"/>
        </w:rPr>
        <w:t>.</w:t>
      </w:r>
    </w:p>
    <w:p w14:paraId="7F770676" w14:textId="77777777" w:rsidR="00322BE9" w:rsidRPr="003C0C83" w:rsidRDefault="00322BE9" w:rsidP="00F97422">
      <w:pPr>
        <w:pStyle w:val="Arial10"/>
        <w:rPr>
          <w:lang w:val="fr-FR"/>
        </w:rPr>
      </w:pPr>
      <w:r w:rsidRPr="003C0C83">
        <w:rPr>
          <w:lang w:val="fr-FR"/>
        </w:rPr>
        <w:t xml:space="preserve">En particulier, l’Opérateur veillera </w:t>
      </w:r>
      <w:r w:rsidR="00397294" w:rsidRPr="003C0C83">
        <w:rPr>
          <w:lang w:val="fr-FR"/>
        </w:rPr>
        <w:t xml:space="preserve">pour lui-même et ses ayants droits </w:t>
      </w:r>
      <w:r w:rsidRPr="003C0C83">
        <w:rPr>
          <w:lang w:val="fr-FR"/>
        </w:rPr>
        <w:t>à mettre en œuvre des équipements conformes aux réglementations et normes en vigueur.</w:t>
      </w:r>
    </w:p>
    <w:p w14:paraId="7F770677" w14:textId="0DCB0972" w:rsidR="00322BE9" w:rsidRPr="003C0C83" w:rsidRDefault="00322BE9" w:rsidP="00F97422">
      <w:pPr>
        <w:pStyle w:val="Arial10"/>
        <w:rPr>
          <w:lang w:val="fr-FR"/>
        </w:rPr>
      </w:pPr>
      <w:r w:rsidRPr="003C0C83">
        <w:rPr>
          <w:lang w:val="fr-FR"/>
        </w:rPr>
        <w:t xml:space="preserve">L’Opérateur supportera </w:t>
      </w:r>
      <w:r w:rsidR="001B2145" w:rsidRPr="003C0C83">
        <w:rPr>
          <w:lang w:val="fr-FR"/>
        </w:rPr>
        <w:t xml:space="preserve">seul </w:t>
      </w:r>
      <w:r w:rsidRPr="003C0C83">
        <w:rPr>
          <w:lang w:val="fr-FR"/>
        </w:rPr>
        <w:t xml:space="preserve">la charge financière, les responsabilités et les risques associés de </w:t>
      </w:r>
      <w:bookmarkStart w:id="108" w:name="OLE_LINK127"/>
      <w:bookmarkStart w:id="109" w:name="OLE_LINK128"/>
      <w:r w:rsidRPr="003C0C83">
        <w:rPr>
          <w:lang w:val="fr-FR"/>
        </w:rPr>
        <w:t>tout équipement ou appareil installé par ses soins en amont du PM</w:t>
      </w:r>
      <w:r w:rsidR="00AD7F39" w:rsidRPr="003C0C83">
        <w:rPr>
          <w:lang w:val="fr-FR"/>
        </w:rPr>
        <w:t xml:space="preserve"> ou du Raccordement </w:t>
      </w:r>
      <w:r w:rsidR="00023FBB" w:rsidRPr="003C0C83">
        <w:rPr>
          <w:lang w:val="fr-FR"/>
        </w:rPr>
        <w:t xml:space="preserve">au </w:t>
      </w:r>
      <w:r w:rsidR="00441663" w:rsidRPr="00666733">
        <w:rPr>
          <w:lang w:val="fr-FR"/>
        </w:rPr>
        <w:t>PRDM</w:t>
      </w:r>
      <w:r w:rsidR="00AD7F39" w:rsidRPr="003C0C83">
        <w:rPr>
          <w:lang w:val="fr-FR"/>
        </w:rPr>
        <w:t xml:space="preserve"> le cas échéant</w:t>
      </w:r>
      <w:r w:rsidRPr="003C0C83">
        <w:rPr>
          <w:lang w:val="fr-FR"/>
        </w:rPr>
        <w:t xml:space="preserve"> et en aval </w:t>
      </w:r>
      <w:r w:rsidRPr="00666733">
        <w:rPr>
          <w:lang w:val="fr-FR"/>
        </w:rPr>
        <w:t>d</w:t>
      </w:r>
      <w:r w:rsidR="0040684A">
        <w:rPr>
          <w:lang w:val="fr-FR"/>
        </w:rPr>
        <w:t>e la</w:t>
      </w:r>
      <w:r w:rsidRPr="003C0C83">
        <w:rPr>
          <w:lang w:val="fr-FR"/>
        </w:rPr>
        <w:t xml:space="preserve"> PTO</w:t>
      </w:r>
      <w:bookmarkEnd w:id="108"/>
      <w:bookmarkEnd w:id="109"/>
      <w:r w:rsidRPr="003C0C83">
        <w:rPr>
          <w:lang w:val="fr-FR"/>
        </w:rPr>
        <w:t>.</w:t>
      </w:r>
      <w:r w:rsidR="00927C0C" w:rsidRPr="003C0C83">
        <w:rPr>
          <w:lang w:val="fr-FR"/>
        </w:rPr>
        <w:t xml:space="preserve"> </w:t>
      </w:r>
    </w:p>
    <w:p w14:paraId="7F770678" w14:textId="77777777" w:rsidR="00806A75" w:rsidRPr="003C0C83" w:rsidRDefault="00806A75" w:rsidP="003C0C83">
      <w:pPr>
        <w:pStyle w:val="BBHeading3"/>
        <w:numPr>
          <w:ilvl w:val="2"/>
          <w:numId w:val="33"/>
        </w:numPr>
        <w:rPr>
          <w:rFonts w:ascii="Arial" w:hAnsi="Arial"/>
          <w:b/>
          <w:sz w:val="20"/>
          <w:u w:val="single"/>
          <w:lang w:val="fr-FR"/>
        </w:rPr>
      </w:pPr>
      <w:bookmarkStart w:id="110" w:name="_Toc529374304"/>
      <w:bookmarkStart w:id="111" w:name="_Toc4163494"/>
      <w:bookmarkStart w:id="112" w:name="OLE_LINK13"/>
      <w:bookmarkStart w:id="113" w:name="OLE_LINK29"/>
      <w:r w:rsidRPr="003C0C83">
        <w:rPr>
          <w:rFonts w:ascii="Arial" w:hAnsi="Arial"/>
          <w:b/>
          <w:sz w:val="20"/>
          <w:u w:val="single"/>
          <w:lang w:val="fr-FR"/>
        </w:rPr>
        <w:t>Durée du droit d’usage concédé</w:t>
      </w:r>
      <w:bookmarkEnd w:id="110"/>
      <w:bookmarkEnd w:id="111"/>
    </w:p>
    <w:p w14:paraId="7F770679" w14:textId="79349200" w:rsidR="00806A75" w:rsidRPr="003C0C83" w:rsidRDefault="00322BE9" w:rsidP="00F97422">
      <w:pPr>
        <w:pStyle w:val="Arial10"/>
        <w:rPr>
          <w:lang w:val="fr-FR"/>
        </w:rPr>
      </w:pPr>
      <w:r w:rsidRPr="003C0C83">
        <w:rPr>
          <w:lang w:val="fr-FR"/>
        </w:rPr>
        <w:t xml:space="preserve">L’Opérateur ayant participé au Co-investissement </w:t>
      </w:r>
      <w:r w:rsidR="00114176" w:rsidRPr="003C0C83">
        <w:rPr>
          <w:i/>
          <w:lang w:val="fr-FR"/>
        </w:rPr>
        <w:t>ab initio</w:t>
      </w:r>
      <w:r w:rsidR="00563030" w:rsidRPr="003C0C83">
        <w:rPr>
          <w:lang w:val="fr-FR"/>
        </w:rPr>
        <w:t xml:space="preserve"> </w:t>
      </w:r>
      <w:r w:rsidR="00806A75" w:rsidRPr="003C0C83">
        <w:rPr>
          <w:lang w:val="fr-FR"/>
        </w:rPr>
        <w:t xml:space="preserve">des </w:t>
      </w:r>
      <w:r w:rsidR="00DD387E" w:rsidRPr="003C0C83">
        <w:rPr>
          <w:lang w:val="fr-FR"/>
        </w:rPr>
        <w:t>L</w:t>
      </w:r>
      <w:r w:rsidR="00806A75" w:rsidRPr="003C0C83">
        <w:rPr>
          <w:lang w:val="fr-FR"/>
        </w:rPr>
        <w:t>ignes</w:t>
      </w:r>
      <w:r w:rsidRPr="003C0C83">
        <w:rPr>
          <w:lang w:val="fr-FR"/>
        </w:rPr>
        <w:t xml:space="preserve"> </w:t>
      </w:r>
      <w:r w:rsidR="00FC68BE">
        <w:rPr>
          <w:lang w:val="fr-FR"/>
        </w:rPr>
        <w:t xml:space="preserve">FTTH du </w:t>
      </w:r>
      <w:r w:rsidR="00E6520A">
        <w:rPr>
          <w:lang w:val="fr-FR"/>
        </w:rPr>
        <w:t>Réseau communautaire</w:t>
      </w:r>
      <w:r w:rsidR="00FC68BE" w:rsidRPr="00666733">
        <w:rPr>
          <w:lang w:val="fr-FR"/>
        </w:rPr>
        <w:t xml:space="preserve"> </w:t>
      </w:r>
      <w:r w:rsidRPr="003C0C83">
        <w:rPr>
          <w:lang w:val="fr-FR"/>
        </w:rPr>
        <w:t>déployée</w:t>
      </w:r>
      <w:r w:rsidR="00806A75" w:rsidRPr="003C0C83">
        <w:rPr>
          <w:lang w:val="fr-FR"/>
        </w:rPr>
        <w:t>s</w:t>
      </w:r>
      <w:r w:rsidRPr="003C0C83">
        <w:rPr>
          <w:lang w:val="fr-FR"/>
        </w:rPr>
        <w:t xml:space="preserve"> dans </w:t>
      </w:r>
      <w:r w:rsidR="00806A75" w:rsidRPr="003C0C83">
        <w:rPr>
          <w:lang w:val="fr-FR"/>
        </w:rPr>
        <w:t xml:space="preserve">la </w:t>
      </w:r>
      <w:r w:rsidR="00AD7F39" w:rsidRPr="003C0C83">
        <w:rPr>
          <w:lang w:val="fr-FR"/>
        </w:rPr>
        <w:t>Z</w:t>
      </w:r>
      <w:r w:rsidR="00806A75" w:rsidRPr="003C0C83">
        <w:rPr>
          <w:lang w:val="fr-FR"/>
        </w:rPr>
        <w:t>one de Co-investissement</w:t>
      </w:r>
      <w:r w:rsidRPr="003C0C83">
        <w:rPr>
          <w:lang w:val="fr-FR"/>
        </w:rPr>
        <w:t xml:space="preserve"> bénéfic</w:t>
      </w:r>
      <w:r w:rsidR="00806A75" w:rsidRPr="003C0C83">
        <w:rPr>
          <w:lang w:val="fr-FR"/>
        </w:rPr>
        <w:t>i</w:t>
      </w:r>
      <w:r w:rsidRPr="003C0C83">
        <w:rPr>
          <w:lang w:val="fr-FR"/>
        </w:rPr>
        <w:t>e d</w:t>
      </w:r>
      <w:r w:rsidR="00806A75" w:rsidRPr="003C0C83">
        <w:rPr>
          <w:lang w:val="fr-FR"/>
        </w:rPr>
        <w:t>u droit d’usage irrévocable cité</w:t>
      </w:r>
      <w:r w:rsidRPr="003C0C83">
        <w:rPr>
          <w:lang w:val="fr-FR"/>
        </w:rPr>
        <w:t xml:space="preserve"> ci-avant pour une première durée de </w:t>
      </w:r>
      <w:r w:rsidR="00806A75" w:rsidRPr="003C0C83">
        <w:rPr>
          <w:lang w:val="fr-FR"/>
        </w:rPr>
        <w:t xml:space="preserve">20 </w:t>
      </w:r>
      <w:r w:rsidR="00365C91" w:rsidRPr="003C0C83">
        <w:rPr>
          <w:lang w:val="fr-FR"/>
        </w:rPr>
        <w:t xml:space="preserve">(vingt) </w:t>
      </w:r>
      <w:r w:rsidR="00806A75" w:rsidRPr="003C0C83">
        <w:rPr>
          <w:lang w:val="fr-FR"/>
        </w:rPr>
        <w:t xml:space="preserve">ans à compter </w:t>
      </w:r>
      <w:r w:rsidR="000C2518" w:rsidRPr="003C0C83">
        <w:rPr>
          <w:lang w:val="fr-FR"/>
        </w:rPr>
        <w:t>de la date d’effet de la première</w:t>
      </w:r>
      <w:r w:rsidR="00806A75" w:rsidRPr="003C0C83">
        <w:rPr>
          <w:lang w:val="fr-FR"/>
        </w:rPr>
        <w:t xml:space="preserve"> mise à disposition de </w:t>
      </w:r>
      <w:r w:rsidR="00D70423" w:rsidRPr="00666733">
        <w:rPr>
          <w:lang w:val="fr-FR"/>
        </w:rPr>
        <w:t>Lo</w:t>
      </w:r>
      <w:r w:rsidR="00C522C4">
        <w:rPr>
          <w:lang w:val="fr-FR"/>
        </w:rPr>
        <w:t>caux</w:t>
      </w:r>
      <w:r w:rsidR="00D70423" w:rsidRPr="003C0C83">
        <w:rPr>
          <w:lang w:val="fr-FR"/>
        </w:rPr>
        <w:t xml:space="preserve"> Raccordable</w:t>
      </w:r>
      <w:r w:rsidR="00D45951" w:rsidRPr="003C0C83">
        <w:rPr>
          <w:lang w:val="fr-FR"/>
        </w:rPr>
        <w:t>s</w:t>
      </w:r>
      <w:r w:rsidR="00563030" w:rsidRPr="003C0C83">
        <w:rPr>
          <w:lang w:val="fr-FR"/>
        </w:rPr>
        <w:t xml:space="preserve"> </w:t>
      </w:r>
      <w:r w:rsidR="00563030" w:rsidRPr="00666733">
        <w:rPr>
          <w:lang w:val="fr-FR"/>
        </w:rPr>
        <w:t>émis</w:t>
      </w:r>
      <w:r w:rsidR="0040684A">
        <w:rPr>
          <w:lang w:val="fr-FR"/>
        </w:rPr>
        <w:t>e</w:t>
      </w:r>
      <w:r w:rsidR="00563030" w:rsidRPr="003C0C83">
        <w:rPr>
          <w:lang w:val="fr-FR"/>
        </w:rPr>
        <w:t xml:space="preserve"> par </w:t>
      </w:r>
      <w:r w:rsidR="004A06A2">
        <w:rPr>
          <w:rFonts w:cs="Arial"/>
          <w:szCs w:val="20"/>
          <w:lang w:val="fr-FR"/>
        </w:rPr>
        <w:t>TARN</w:t>
      </w:r>
      <w:r w:rsidR="00AF1D86">
        <w:rPr>
          <w:rFonts w:cs="Arial"/>
          <w:szCs w:val="20"/>
          <w:lang w:val="fr-FR"/>
        </w:rPr>
        <w:t xml:space="preserve"> FIBRE</w:t>
      </w:r>
      <w:r w:rsidR="007878C1">
        <w:rPr>
          <w:rFonts w:cs="Arial"/>
          <w:szCs w:val="20"/>
          <w:lang w:val="fr-FR"/>
        </w:rPr>
        <w:t xml:space="preserve"> </w:t>
      </w:r>
      <w:r w:rsidR="00563030" w:rsidRPr="003C0C83">
        <w:rPr>
          <w:lang w:val="fr-FR"/>
        </w:rPr>
        <w:t xml:space="preserve">pour la Zone de </w:t>
      </w:r>
      <w:r w:rsidR="00AD7F39" w:rsidRPr="003C0C83">
        <w:rPr>
          <w:lang w:val="fr-FR"/>
        </w:rPr>
        <w:t>C</w:t>
      </w:r>
      <w:r w:rsidR="00563030" w:rsidRPr="003C0C83">
        <w:rPr>
          <w:lang w:val="fr-FR"/>
        </w:rPr>
        <w:t>o-investissement considéré</w:t>
      </w:r>
      <w:r w:rsidR="00D70423" w:rsidRPr="003C0C83">
        <w:rPr>
          <w:lang w:val="fr-FR"/>
        </w:rPr>
        <w:t>e</w:t>
      </w:r>
      <w:r w:rsidR="00563030" w:rsidRPr="003C0C83">
        <w:rPr>
          <w:lang w:val="fr-FR"/>
        </w:rPr>
        <w:t>.</w:t>
      </w:r>
    </w:p>
    <w:bookmarkEnd w:id="112"/>
    <w:bookmarkEnd w:id="113"/>
    <w:p w14:paraId="7F77067A" w14:textId="77777777" w:rsidR="00322BE9" w:rsidRPr="003C0C83" w:rsidRDefault="00322BE9" w:rsidP="00F97422">
      <w:pPr>
        <w:pStyle w:val="Arial10"/>
        <w:rPr>
          <w:lang w:val="fr-FR"/>
        </w:rPr>
      </w:pPr>
      <w:r w:rsidRPr="003C0C83">
        <w:rPr>
          <w:lang w:val="fr-FR"/>
        </w:rPr>
        <w:t xml:space="preserve">Dans l’hypothèse où l’Opérateur viendrait à </w:t>
      </w:r>
      <w:r w:rsidR="00365C91" w:rsidRPr="003C0C83">
        <w:rPr>
          <w:lang w:val="fr-FR"/>
        </w:rPr>
        <w:t xml:space="preserve">s’engager au titre du </w:t>
      </w:r>
      <w:r w:rsidR="000C2518" w:rsidRPr="003C0C83">
        <w:rPr>
          <w:lang w:val="fr-FR"/>
        </w:rPr>
        <w:t>C</w:t>
      </w:r>
      <w:r w:rsidR="00365C91" w:rsidRPr="003C0C83">
        <w:rPr>
          <w:lang w:val="fr-FR"/>
        </w:rPr>
        <w:t>o-investissement postérieurement</w:t>
      </w:r>
      <w:r w:rsidRPr="003C0C83">
        <w:rPr>
          <w:lang w:val="fr-FR"/>
        </w:rPr>
        <w:t xml:space="preserve"> </w:t>
      </w:r>
      <w:r w:rsidR="00D70423" w:rsidRPr="003C0C83">
        <w:rPr>
          <w:lang w:val="fr-FR"/>
        </w:rPr>
        <w:t>à cette date</w:t>
      </w:r>
      <w:r w:rsidRPr="003C0C83">
        <w:rPr>
          <w:lang w:val="fr-FR"/>
        </w:rPr>
        <w:t xml:space="preserve">, la durée des droits d’usage irrévocables correspondra au temps restant à courir entre la date de signature effective </w:t>
      </w:r>
      <w:r w:rsidR="001B3100" w:rsidRPr="003C0C83">
        <w:rPr>
          <w:lang w:val="fr-FR"/>
        </w:rPr>
        <w:t>de l’Acte d’</w:t>
      </w:r>
      <w:r w:rsidR="000C2518" w:rsidRPr="003C0C83">
        <w:rPr>
          <w:lang w:val="fr-FR"/>
        </w:rPr>
        <w:t>E</w:t>
      </w:r>
      <w:r w:rsidR="001B3100" w:rsidRPr="003C0C83">
        <w:rPr>
          <w:lang w:val="fr-FR"/>
        </w:rPr>
        <w:t>ngagement</w:t>
      </w:r>
      <w:r w:rsidRPr="003C0C83">
        <w:rPr>
          <w:lang w:val="fr-FR"/>
        </w:rPr>
        <w:t xml:space="preserve"> et l’échéance précitée de </w:t>
      </w:r>
      <w:r w:rsidR="00365C91" w:rsidRPr="003C0C83">
        <w:rPr>
          <w:lang w:val="fr-FR"/>
        </w:rPr>
        <w:t>2</w:t>
      </w:r>
      <w:r w:rsidRPr="003C0C83">
        <w:rPr>
          <w:lang w:val="fr-FR"/>
        </w:rPr>
        <w:t>0 (</w:t>
      </w:r>
      <w:r w:rsidR="00365C91" w:rsidRPr="003C0C83">
        <w:rPr>
          <w:lang w:val="fr-FR"/>
        </w:rPr>
        <w:t>vingt</w:t>
      </w:r>
      <w:r w:rsidRPr="003C0C83">
        <w:rPr>
          <w:lang w:val="fr-FR"/>
        </w:rPr>
        <w:t xml:space="preserve">) ans. Cette disposition est expressément prévue pour que l’ensemble des droits d’usage octroyés aux Opérateurs Commerciaux sur </w:t>
      </w:r>
      <w:r w:rsidR="001B3100" w:rsidRPr="003C0C83">
        <w:rPr>
          <w:lang w:val="fr-FR"/>
        </w:rPr>
        <w:t xml:space="preserve">les </w:t>
      </w:r>
      <w:r w:rsidR="00DD387E" w:rsidRPr="003C0C83">
        <w:rPr>
          <w:lang w:val="fr-FR"/>
        </w:rPr>
        <w:t>L</w:t>
      </w:r>
      <w:r w:rsidR="001B3100" w:rsidRPr="003C0C83">
        <w:rPr>
          <w:lang w:val="fr-FR"/>
        </w:rPr>
        <w:t>ignes</w:t>
      </w:r>
      <w:r w:rsidRPr="003C0C83">
        <w:rPr>
          <w:lang w:val="fr-FR"/>
        </w:rPr>
        <w:t xml:space="preserve"> FTTH arrive à échéance en même temps.</w:t>
      </w:r>
    </w:p>
    <w:p w14:paraId="0880B9F2" w14:textId="77777777" w:rsidR="00F97422" w:rsidRDefault="00F97422" w:rsidP="00F97422">
      <w:pPr>
        <w:pStyle w:val="Arial10"/>
        <w:rPr>
          <w:lang w:val="fr-FR"/>
        </w:rPr>
      </w:pPr>
    </w:p>
    <w:p w14:paraId="7F77067B" w14:textId="71F02148" w:rsidR="001B3100" w:rsidRPr="00F97422" w:rsidRDefault="00322BE9" w:rsidP="00F97422">
      <w:pPr>
        <w:pStyle w:val="Arial10"/>
        <w:rPr>
          <w:lang w:val="fr-FR"/>
        </w:rPr>
      </w:pPr>
      <w:r w:rsidRPr="00F97422">
        <w:rPr>
          <w:lang w:val="fr-FR"/>
        </w:rPr>
        <w:t xml:space="preserve">A l’issue de cette première durée de </w:t>
      </w:r>
      <w:r w:rsidR="001B3100" w:rsidRPr="00F97422">
        <w:rPr>
          <w:lang w:val="fr-FR"/>
        </w:rPr>
        <w:t>20</w:t>
      </w:r>
      <w:r w:rsidRPr="00F97422">
        <w:rPr>
          <w:lang w:val="fr-FR"/>
        </w:rPr>
        <w:t xml:space="preserve"> (</w:t>
      </w:r>
      <w:r w:rsidR="001B3100" w:rsidRPr="00F97422">
        <w:rPr>
          <w:lang w:val="fr-FR"/>
        </w:rPr>
        <w:t>vingt</w:t>
      </w:r>
      <w:r w:rsidRPr="00F97422">
        <w:rPr>
          <w:lang w:val="fr-FR"/>
        </w:rPr>
        <w:t xml:space="preserve">) ans, les droits d’usage irrévocables </w:t>
      </w:r>
      <w:r w:rsidR="00F572B2" w:rsidRPr="00F97422">
        <w:rPr>
          <w:lang w:val="fr-FR"/>
        </w:rPr>
        <w:t xml:space="preserve">pourront être renouvelés par </w:t>
      </w:r>
      <w:r w:rsidR="004A06A2">
        <w:rPr>
          <w:lang w:val="fr-FR"/>
        </w:rPr>
        <w:t>TARN</w:t>
      </w:r>
      <w:r w:rsidR="00AF1D86" w:rsidRPr="00F97422">
        <w:rPr>
          <w:lang w:val="fr-FR"/>
        </w:rPr>
        <w:t xml:space="preserve"> FIBRE</w:t>
      </w:r>
      <w:r w:rsidR="00F572B2" w:rsidRPr="00F97422">
        <w:rPr>
          <w:lang w:val="fr-FR"/>
        </w:rPr>
        <w:t>, ou le nouvel Opérateur d’Immeuble qui sera désigné</w:t>
      </w:r>
      <w:r w:rsidR="007878C1" w:rsidRPr="00F97422">
        <w:rPr>
          <w:lang w:val="fr-FR"/>
        </w:rPr>
        <w:t>,</w:t>
      </w:r>
      <w:r w:rsidRPr="00F97422">
        <w:rPr>
          <w:lang w:val="fr-FR"/>
        </w:rPr>
        <w:t xml:space="preserve"> pour une nouvelle période de </w:t>
      </w:r>
      <w:r w:rsidR="004C0AEC" w:rsidRPr="00F97422">
        <w:rPr>
          <w:lang w:val="fr-FR"/>
        </w:rPr>
        <w:t xml:space="preserve">20 </w:t>
      </w:r>
      <w:r w:rsidRPr="00F97422">
        <w:rPr>
          <w:lang w:val="fr-FR"/>
        </w:rPr>
        <w:t>(</w:t>
      </w:r>
      <w:r w:rsidR="004C0AEC" w:rsidRPr="00F97422">
        <w:rPr>
          <w:lang w:val="fr-FR"/>
        </w:rPr>
        <w:t>vingt</w:t>
      </w:r>
      <w:r w:rsidRPr="00F97422">
        <w:rPr>
          <w:lang w:val="fr-FR"/>
        </w:rPr>
        <w:t xml:space="preserve">) ans </w:t>
      </w:r>
      <w:r w:rsidR="00F572B2" w:rsidRPr="00F97422">
        <w:rPr>
          <w:lang w:val="fr-FR"/>
        </w:rPr>
        <w:t xml:space="preserve">au tarif en vigueur </w:t>
      </w:r>
      <w:r w:rsidR="005C3C43" w:rsidRPr="00F97422">
        <w:rPr>
          <w:lang w:val="fr-FR"/>
        </w:rPr>
        <w:t>dans</w:t>
      </w:r>
      <w:r w:rsidR="00B03D08" w:rsidRPr="00F97422">
        <w:rPr>
          <w:lang w:val="fr-FR"/>
        </w:rPr>
        <w:t xml:space="preserve"> l’annexe 2</w:t>
      </w:r>
      <w:r w:rsidR="005C3C43" w:rsidRPr="00F97422">
        <w:rPr>
          <w:lang w:val="fr-FR"/>
        </w:rPr>
        <w:t xml:space="preserve">, </w:t>
      </w:r>
      <w:r w:rsidR="00F572B2" w:rsidRPr="00F97422">
        <w:rPr>
          <w:lang w:val="fr-FR"/>
        </w:rPr>
        <w:t>lors d</w:t>
      </w:r>
      <w:r w:rsidR="00B87174" w:rsidRPr="00F97422">
        <w:rPr>
          <w:lang w:val="fr-FR"/>
        </w:rPr>
        <w:t>e la contractualisation d</w:t>
      </w:r>
      <w:r w:rsidR="00F572B2" w:rsidRPr="00F97422">
        <w:rPr>
          <w:lang w:val="fr-FR"/>
        </w:rPr>
        <w:t>u renouvellement</w:t>
      </w:r>
      <w:r w:rsidRPr="00F97422">
        <w:rPr>
          <w:lang w:val="fr-FR"/>
        </w:rPr>
        <w:t>.</w:t>
      </w:r>
      <w:r w:rsidR="001B3100" w:rsidRPr="00F97422">
        <w:rPr>
          <w:lang w:val="fr-FR"/>
        </w:rPr>
        <w:t xml:space="preserve"> </w:t>
      </w:r>
    </w:p>
    <w:p w14:paraId="71874547" w14:textId="77777777" w:rsidR="00C838FD" w:rsidRPr="00C838FD" w:rsidRDefault="00C838FD" w:rsidP="00F97422">
      <w:pPr>
        <w:pStyle w:val="Arial10"/>
        <w:rPr>
          <w:lang w:val="fr-FR"/>
        </w:rPr>
      </w:pPr>
      <w:r w:rsidRPr="00F97422">
        <w:rPr>
          <w:lang w:val="fr-FR"/>
        </w:rPr>
        <w:t>A l’issue de cette première durée de 20 (vingt) ans, les droits d’usage irrévocables seront tacitement renouvelés pour une nouvelle période de 20 (vingt) ans en contrepartie du versement par l’Opérateur d’un euro symbolique par Ligne FTTH.</w:t>
      </w:r>
    </w:p>
    <w:p w14:paraId="241C7231" w14:textId="77777777" w:rsidR="00C838FD" w:rsidRPr="003C0C83" w:rsidRDefault="00C838FD" w:rsidP="00F97422">
      <w:pPr>
        <w:pStyle w:val="Arial10"/>
        <w:rPr>
          <w:lang w:val="fr-FR"/>
        </w:rPr>
      </w:pPr>
    </w:p>
    <w:p w14:paraId="05CBBDAC" w14:textId="5499F914" w:rsidR="00F572B2" w:rsidRPr="00666733" w:rsidRDefault="00F572B2" w:rsidP="00F97422">
      <w:pPr>
        <w:pStyle w:val="Arial10"/>
        <w:rPr>
          <w:lang w:val="fr-FR"/>
        </w:rPr>
      </w:pPr>
      <w:r w:rsidRPr="00D7566F">
        <w:rPr>
          <w:lang w:val="fr-FR"/>
        </w:rPr>
        <w:t xml:space="preserve">A l’échéance de la Convention de délégation de service public dont est </w:t>
      </w:r>
      <w:r w:rsidR="0027088E" w:rsidRPr="00D7566F">
        <w:rPr>
          <w:lang w:val="fr-FR"/>
        </w:rPr>
        <w:t>t</w:t>
      </w:r>
      <w:r w:rsidRPr="00D7566F">
        <w:rPr>
          <w:lang w:val="fr-FR"/>
        </w:rPr>
        <w:t xml:space="preserve">itulaire </w:t>
      </w:r>
      <w:r w:rsidR="004A06A2">
        <w:rPr>
          <w:lang w:val="fr-FR"/>
        </w:rPr>
        <w:t>TARN</w:t>
      </w:r>
      <w:r w:rsidR="00AF1D86">
        <w:rPr>
          <w:lang w:val="fr-FR"/>
        </w:rPr>
        <w:t xml:space="preserve"> FIBRE</w:t>
      </w:r>
      <w:r w:rsidRPr="00D7566F">
        <w:rPr>
          <w:lang w:val="fr-FR"/>
        </w:rPr>
        <w:t>,</w:t>
      </w:r>
      <w:r w:rsidR="00D7566F" w:rsidRPr="00D7566F">
        <w:rPr>
          <w:rFonts w:cs="Arial"/>
          <w:szCs w:val="20"/>
          <w:lang w:val="fr-FR"/>
        </w:rPr>
        <w:t xml:space="preserve"> </w:t>
      </w:r>
      <w:r w:rsidR="00F97422">
        <w:rPr>
          <w:rFonts w:cs="Arial"/>
          <w:szCs w:val="20"/>
          <w:lang w:val="fr-FR"/>
        </w:rPr>
        <w:t>le Département</w:t>
      </w:r>
      <w:r w:rsidR="00D7566F" w:rsidRPr="00D7566F">
        <w:rPr>
          <w:lang w:val="fr-FR"/>
        </w:rPr>
        <w:t>,</w:t>
      </w:r>
      <w:r w:rsidR="00D7566F">
        <w:rPr>
          <w:lang w:val="fr-FR"/>
        </w:rPr>
        <w:t xml:space="preserve"> </w:t>
      </w:r>
      <w:r w:rsidRPr="00D7566F">
        <w:rPr>
          <w:lang w:val="fr-FR"/>
        </w:rPr>
        <w:t>le nouvel Opérate</w:t>
      </w:r>
      <w:r w:rsidR="00594DE6" w:rsidRPr="00D7566F">
        <w:rPr>
          <w:lang w:val="fr-FR"/>
        </w:rPr>
        <w:t>ur d’Immeuble que</w:t>
      </w:r>
      <w:r w:rsidR="00D7566F" w:rsidRPr="00D7566F">
        <w:rPr>
          <w:rFonts w:cs="Arial"/>
          <w:szCs w:val="20"/>
          <w:lang w:val="fr-FR"/>
        </w:rPr>
        <w:t xml:space="preserve">  le </w:t>
      </w:r>
      <w:r w:rsidR="00F97422">
        <w:rPr>
          <w:rFonts w:cs="Arial"/>
          <w:szCs w:val="20"/>
          <w:lang w:val="fr-FR"/>
        </w:rPr>
        <w:t xml:space="preserve">Département </w:t>
      </w:r>
      <w:r w:rsidRPr="00D7566F">
        <w:rPr>
          <w:lang w:val="fr-FR"/>
        </w:rPr>
        <w:t xml:space="preserve">aura désigné, se substituera de droit et automatiquement à </w:t>
      </w:r>
      <w:r w:rsidR="004A06A2">
        <w:rPr>
          <w:lang w:val="fr-FR"/>
        </w:rPr>
        <w:t>TARN</w:t>
      </w:r>
      <w:r w:rsidR="00AF1D86">
        <w:rPr>
          <w:lang w:val="fr-FR"/>
        </w:rPr>
        <w:t xml:space="preserve"> FIBRE</w:t>
      </w:r>
      <w:r w:rsidR="007878C1" w:rsidRPr="00D7566F">
        <w:rPr>
          <w:lang w:val="fr-FR"/>
        </w:rPr>
        <w:t xml:space="preserve"> </w:t>
      </w:r>
      <w:r w:rsidRPr="00D7566F">
        <w:rPr>
          <w:lang w:val="fr-FR"/>
        </w:rPr>
        <w:t>dans les droits et obligations découlant du présent Contrat.</w:t>
      </w:r>
    </w:p>
    <w:p w14:paraId="54D0FD2E" w14:textId="77777777" w:rsidR="00F97422" w:rsidRDefault="00F97422" w:rsidP="00F97422">
      <w:pPr>
        <w:pStyle w:val="Arial10"/>
        <w:rPr>
          <w:lang w:val="fr-FR"/>
        </w:rPr>
      </w:pPr>
    </w:p>
    <w:p w14:paraId="5163E113" w14:textId="5C748DFF" w:rsidR="006C5F7F" w:rsidRDefault="00322BE9" w:rsidP="00F97422">
      <w:pPr>
        <w:pStyle w:val="Arial10"/>
        <w:rPr>
          <w:lang w:val="fr-FR"/>
        </w:rPr>
      </w:pPr>
      <w:r w:rsidRPr="003C0C83">
        <w:rPr>
          <w:lang w:val="fr-FR"/>
        </w:rPr>
        <w:t xml:space="preserve">Si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3C0C83">
        <w:rPr>
          <w:lang w:val="fr-FR"/>
        </w:rPr>
        <w:t xml:space="preserve">est contrainte de procéder au démontage </w:t>
      </w:r>
      <w:r w:rsidR="000C2518" w:rsidRPr="003C0C83">
        <w:rPr>
          <w:lang w:val="fr-FR"/>
        </w:rPr>
        <w:t>des Lignes FTTH à l’intérieur</w:t>
      </w:r>
      <w:r w:rsidRPr="003C0C83">
        <w:rPr>
          <w:lang w:val="fr-FR"/>
        </w:rPr>
        <w:t xml:space="preserve"> d’un Immeuble FTTH</w:t>
      </w:r>
      <w:r w:rsidR="0040684A" w:rsidRPr="003C0C83">
        <w:rPr>
          <w:lang w:val="fr-FR"/>
        </w:rPr>
        <w:t xml:space="preserve">, </w:t>
      </w:r>
      <w:r w:rsidR="0040684A">
        <w:rPr>
          <w:lang w:val="fr-FR"/>
        </w:rPr>
        <w:t>d’un Lotissement FTTH</w:t>
      </w:r>
      <w:r w:rsidRPr="00666733">
        <w:rPr>
          <w:lang w:val="fr-FR"/>
        </w:rPr>
        <w:t xml:space="preserve">, </w:t>
      </w:r>
      <w:r w:rsidRPr="003C0C83">
        <w:rPr>
          <w:lang w:val="fr-FR"/>
        </w:rPr>
        <w:t>l'ensemble des Opérateurs Co-Investisseurs</w:t>
      </w:r>
      <w:r w:rsidRPr="00666733">
        <w:rPr>
          <w:lang w:val="fr-FR"/>
        </w:rPr>
        <w:t xml:space="preserve">, dont </w:t>
      </w:r>
      <w:r w:rsidR="004A06A2">
        <w:rPr>
          <w:rFonts w:cs="Arial"/>
          <w:szCs w:val="20"/>
          <w:lang w:val="fr-FR"/>
        </w:rPr>
        <w:t>TARN</w:t>
      </w:r>
      <w:r w:rsidR="00AF1D86">
        <w:rPr>
          <w:rFonts w:cs="Arial"/>
          <w:szCs w:val="20"/>
          <w:lang w:val="fr-FR"/>
        </w:rPr>
        <w:t xml:space="preserve"> FIBRE</w:t>
      </w:r>
      <w:r w:rsidRPr="00666733">
        <w:rPr>
          <w:lang w:val="fr-FR"/>
        </w:rPr>
        <w:t>,</w:t>
      </w:r>
      <w:r w:rsidRPr="003C0C83">
        <w:rPr>
          <w:lang w:val="fr-FR"/>
        </w:rPr>
        <w:t xml:space="preserve"> supporteront une quote-part des charges de l'opération selon des modalités équitables de partage</w:t>
      </w:r>
      <w:r w:rsidR="00A37544" w:rsidRPr="003C0C83">
        <w:rPr>
          <w:lang w:val="fr-FR"/>
        </w:rPr>
        <w:t xml:space="preserve"> à due proportion du nombre de tranches souscrites par l’Opérateur</w:t>
      </w:r>
      <w:r w:rsidRPr="003C0C83">
        <w:rPr>
          <w:lang w:val="fr-FR"/>
        </w:rPr>
        <w:t>.</w:t>
      </w:r>
    </w:p>
    <w:p w14:paraId="708DBC61" w14:textId="77777777" w:rsidR="00F97422" w:rsidRPr="003C0C83" w:rsidRDefault="00F97422" w:rsidP="00F97422">
      <w:pPr>
        <w:pStyle w:val="Arial10"/>
        <w:rPr>
          <w:lang w:val="fr-FR"/>
        </w:rPr>
      </w:pPr>
    </w:p>
    <w:p w14:paraId="7F77067E" w14:textId="36678F57" w:rsidR="00511032" w:rsidRPr="003C0C83" w:rsidRDefault="00511032" w:rsidP="003C0C83">
      <w:pPr>
        <w:pStyle w:val="BBHeading3"/>
        <w:numPr>
          <w:ilvl w:val="2"/>
          <w:numId w:val="33"/>
        </w:numPr>
        <w:rPr>
          <w:rFonts w:ascii="Arial" w:hAnsi="Arial"/>
          <w:b/>
          <w:sz w:val="20"/>
          <w:u w:val="single"/>
          <w:lang w:val="fr-FR"/>
        </w:rPr>
      </w:pPr>
      <w:bookmarkStart w:id="114" w:name="_Toc529374305"/>
      <w:bookmarkStart w:id="115" w:name="_Toc4163495"/>
      <w:r w:rsidRPr="003C0C83">
        <w:rPr>
          <w:rFonts w:ascii="Arial" w:hAnsi="Arial"/>
          <w:b/>
          <w:sz w:val="20"/>
          <w:u w:val="single"/>
          <w:lang w:val="fr-FR"/>
        </w:rPr>
        <w:t>Modalité d’octroi du droit d’usage</w:t>
      </w:r>
      <w:bookmarkEnd w:id="114"/>
      <w:bookmarkEnd w:id="115"/>
    </w:p>
    <w:p w14:paraId="7F77067F" w14:textId="6B50B4D4" w:rsidR="00322BE9" w:rsidRPr="003C0C83" w:rsidRDefault="00511032" w:rsidP="00F97422">
      <w:pPr>
        <w:pStyle w:val="Arial10"/>
        <w:rPr>
          <w:lang w:val="fr-FR"/>
        </w:rPr>
      </w:pPr>
      <w:r w:rsidRPr="003C0C83">
        <w:rPr>
          <w:lang w:val="fr-FR"/>
        </w:rPr>
        <w:t xml:space="preserve">Postérieurement à la réception de l’Acte d’Engagement de Co-investissement,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3C0C83">
        <w:rPr>
          <w:lang w:val="fr-FR"/>
        </w:rPr>
        <w:t>tiendra informé l’Opérateur de la mise à disposition des éléments constitutifs du réseau. Elle fera parvenir notamment à celui-ci :</w:t>
      </w:r>
    </w:p>
    <w:p w14:paraId="7F770680" w14:textId="444401EF" w:rsidR="00D45951" w:rsidRPr="003C0C83" w:rsidRDefault="00D45951" w:rsidP="00F97422">
      <w:pPr>
        <w:pStyle w:val="Arial10"/>
        <w:numPr>
          <w:ilvl w:val="0"/>
          <w:numId w:val="30"/>
        </w:numPr>
        <w:rPr>
          <w:lang w:val="fr-FR"/>
        </w:rPr>
      </w:pPr>
      <w:r w:rsidRPr="003C0C83">
        <w:rPr>
          <w:lang w:val="fr-FR"/>
        </w:rPr>
        <w:t>d</w:t>
      </w:r>
      <w:r w:rsidR="00511032" w:rsidRPr="003C0C83">
        <w:rPr>
          <w:lang w:val="fr-FR"/>
        </w:rPr>
        <w:t xml:space="preserve">es avis de mise à disposition </w:t>
      </w:r>
      <w:r w:rsidRPr="003C0C83">
        <w:rPr>
          <w:lang w:val="fr-FR"/>
        </w:rPr>
        <w:t xml:space="preserve">de </w:t>
      </w:r>
      <w:r w:rsidRPr="00666733">
        <w:rPr>
          <w:lang w:val="fr-FR"/>
        </w:rPr>
        <w:t>Lo</w:t>
      </w:r>
      <w:r w:rsidR="00C522C4">
        <w:rPr>
          <w:lang w:val="fr-FR"/>
        </w:rPr>
        <w:t>caux</w:t>
      </w:r>
      <w:r w:rsidRPr="003C0C83">
        <w:rPr>
          <w:lang w:val="fr-FR"/>
        </w:rPr>
        <w:t xml:space="preserve"> Raccordables em</w:t>
      </w:r>
      <w:r w:rsidR="000C2518" w:rsidRPr="003C0C83">
        <w:rPr>
          <w:lang w:val="fr-FR"/>
        </w:rPr>
        <w:t xml:space="preserve">portant mise à disposition du </w:t>
      </w:r>
      <w:r w:rsidR="000C2518" w:rsidRPr="00666733">
        <w:rPr>
          <w:lang w:val="fr-FR"/>
        </w:rPr>
        <w:t>PB</w:t>
      </w:r>
      <w:r w:rsidR="00EC69B7">
        <w:rPr>
          <w:lang w:val="fr-FR"/>
        </w:rPr>
        <w:t>O</w:t>
      </w:r>
      <w:r w:rsidRPr="003C0C83">
        <w:rPr>
          <w:lang w:val="fr-FR"/>
        </w:rPr>
        <w:t xml:space="preserve"> concerné</w:t>
      </w:r>
      <w:r w:rsidR="00023FBB" w:rsidRPr="003C0C83">
        <w:rPr>
          <w:lang w:val="fr-FR"/>
        </w:rPr>
        <w:t> ;</w:t>
      </w:r>
    </w:p>
    <w:p w14:paraId="7F770681" w14:textId="000AF8AF" w:rsidR="00511032" w:rsidRPr="003C0C83" w:rsidRDefault="00D45951" w:rsidP="00F97422">
      <w:pPr>
        <w:pStyle w:val="Arial10"/>
        <w:numPr>
          <w:ilvl w:val="0"/>
          <w:numId w:val="30"/>
        </w:numPr>
        <w:rPr>
          <w:lang w:val="fr-FR"/>
        </w:rPr>
      </w:pPr>
      <w:r w:rsidRPr="003C0C83">
        <w:rPr>
          <w:lang w:val="fr-FR"/>
        </w:rPr>
        <w:lastRenderedPageBreak/>
        <w:t xml:space="preserve">des avis de mise à disposition des </w:t>
      </w:r>
      <w:r w:rsidRPr="00666733">
        <w:rPr>
          <w:lang w:val="fr-FR"/>
        </w:rPr>
        <w:t>Lo</w:t>
      </w:r>
      <w:r w:rsidR="00C522C4">
        <w:rPr>
          <w:lang w:val="fr-FR"/>
        </w:rPr>
        <w:t>caux</w:t>
      </w:r>
      <w:r w:rsidRPr="003C0C83">
        <w:rPr>
          <w:lang w:val="fr-FR"/>
        </w:rPr>
        <w:t xml:space="preserve"> Couverts emp</w:t>
      </w:r>
      <w:r w:rsidR="000C2518" w:rsidRPr="003C0C83">
        <w:rPr>
          <w:lang w:val="fr-FR"/>
        </w:rPr>
        <w:t>ortant mise à disposition des PM</w:t>
      </w:r>
      <w:r w:rsidRPr="003C0C83">
        <w:rPr>
          <w:lang w:val="fr-FR"/>
        </w:rPr>
        <w:t xml:space="preserve"> concernés ;</w:t>
      </w:r>
    </w:p>
    <w:p w14:paraId="7F770682" w14:textId="3FF2F04C" w:rsidR="00511032" w:rsidRPr="003C0C83" w:rsidRDefault="00D45951" w:rsidP="00F97422">
      <w:pPr>
        <w:pStyle w:val="Arial10"/>
        <w:numPr>
          <w:ilvl w:val="0"/>
          <w:numId w:val="30"/>
        </w:numPr>
        <w:rPr>
          <w:lang w:val="fr-FR"/>
        </w:rPr>
      </w:pPr>
      <w:r w:rsidRPr="003C0C83">
        <w:rPr>
          <w:lang w:val="fr-FR"/>
        </w:rPr>
        <w:t>d</w:t>
      </w:r>
      <w:r w:rsidR="00511032" w:rsidRPr="003C0C83">
        <w:rPr>
          <w:lang w:val="fr-FR"/>
        </w:rPr>
        <w:t xml:space="preserve">es avis de mise à disposition des Raccordements </w:t>
      </w:r>
      <w:r w:rsidR="00023FBB" w:rsidRPr="003C0C83">
        <w:rPr>
          <w:lang w:val="fr-FR"/>
        </w:rPr>
        <w:t xml:space="preserve">au </w:t>
      </w:r>
      <w:r w:rsidR="004A154F" w:rsidRPr="00666733">
        <w:rPr>
          <w:lang w:val="fr-FR"/>
        </w:rPr>
        <w:t>PRDM</w:t>
      </w:r>
      <w:r w:rsidR="000C2518" w:rsidRPr="003C0C83">
        <w:rPr>
          <w:lang w:val="fr-FR"/>
        </w:rPr>
        <w:t>.</w:t>
      </w:r>
    </w:p>
    <w:p w14:paraId="7F770683" w14:textId="4C9B27B1" w:rsidR="003C113C" w:rsidRPr="003C0C83" w:rsidRDefault="00197FB8" w:rsidP="00F97422">
      <w:pPr>
        <w:pStyle w:val="Arial10"/>
        <w:rPr>
          <w:lang w:val="fr-FR"/>
        </w:rPr>
      </w:pPr>
      <w:r w:rsidRPr="003C0C83">
        <w:rPr>
          <w:lang w:val="fr-FR"/>
        </w:rPr>
        <w:t xml:space="preserve">Lorsque l’Opérateur est Co-investisseur </w:t>
      </w:r>
      <w:r w:rsidR="00114176" w:rsidRPr="003C0C83">
        <w:rPr>
          <w:i/>
          <w:lang w:val="fr-FR"/>
        </w:rPr>
        <w:t>a posteriori</w:t>
      </w:r>
      <w:r w:rsidRPr="003C0C83">
        <w:rPr>
          <w:lang w:val="fr-FR"/>
        </w:rPr>
        <w:t xml:space="preserv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3C0C83">
        <w:rPr>
          <w:lang w:val="fr-FR"/>
        </w:rPr>
        <w:t xml:space="preserve">lui fera en outre connaître la </w:t>
      </w:r>
      <w:r w:rsidR="00D45951" w:rsidRPr="003C0C83">
        <w:rPr>
          <w:lang w:val="fr-FR"/>
        </w:rPr>
        <w:t xml:space="preserve">première </w:t>
      </w:r>
      <w:r w:rsidRPr="003C0C83">
        <w:rPr>
          <w:lang w:val="fr-FR"/>
        </w:rPr>
        <w:t xml:space="preserve">date de mise à disposition des objets ci-dessus correspondant à leur première mise en service dans le </w:t>
      </w:r>
      <w:r w:rsidR="0040684A">
        <w:rPr>
          <w:lang w:val="fr-FR"/>
        </w:rPr>
        <w:t>R</w:t>
      </w:r>
      <w:r w:rsidRPr="00666733">
        <w:rPr>
          <w:lang w:val="fr-FR"/>
        </w:rPr>
        <w:t>éseau</w:t>
      </w:r>
      <w:r w:rsidRPr="003C0C83">
        <w:rPr>
          <w:lang w:val="fr-FR"/>
        </w:rPr>
        <w:t xml:space="preserve">. </w:t>
      </w:r>
      <w:r w:rsidR="00A04631" w:rsidRPr="003C0C83">
        <w:rPr>
          <w:lang w:val="fr-FR"/>
        </w:rPr>
        <w:t>Elle permettra</w:t>
      </w:r>
      <w:r w:rsidRPr="003C0C83">
        <w:rPr>
          <w:lang w:val="fr-FR"/>
        </w:rPr>
        <w:t xml:space="preserve"> de calculer </w:t>
      </w:r>
      <w:r w:rsidR="00A04631" w:rsidRPr="003C0C83">
        <w:rPr>
          <w:lang w:val="fr-FR"/>
        </w:rPr>
        <w:t xml:space="preserve">le coefficient de majoration </w:t>
      </w:r>
      <w:r w:rsidR="00114176" w:rsidRPr="003C0C83">
        <w:rPr>
          <w:i/>
          <w:lang w:val="fr-FR"/>
        </w:rPr>
        <w:t>a posteriori</w:t>
      </w:r>
      <w:r w:rsidRPr="003C0C83">
        <w:rPr>
          <w:lang w:val="fr-FR"/>
        </w:rPr>
        <w:t xml:space="preserve"> </w:t>
      </w:r>
      <w:r w:rsidR="00A04631" w:rsidRPr="003C0C83">
        <w:rPr>
          <w:lang w:val="fr-FR"/>
        </w:rPr>
        <w:t>permettant de déterminer les tarifs applicables</w:t>
      </w:r>
      <w:r w:rsidRPr="003C0C83">
        <w:rPr>
          <w:lang w:val="fr-FR"/>
        </w:rPr>
        <w:t>.</w:t>
      </w:r>
    </w:p>
    <w:p w14:paraId="7F770684" w14:textId="4FA5D864" w:rsidR="007D3CD7" w:rsidRPr="003C0C83" w:rsidRDefault="007D3CD7" w:rsidP="003C0C83">
      <w:pPr>
        <w:pStyle w:val="Titre2"/>
        <w:numPr>
          <w:ilvl w:val="1"/>
          <w:numId w:val="33"/>
        </w:numPr>
        <w:rPr>
          <w:sz w:val="20"/>
          <w:lang w:val="fr-FR"/>
        </w:rPr>
      </w:pPr>
      <w:bookmarkStart w:id="116" w:name="_Toc529374306"/>
      <w:bookmarkStart w:id="117" w:name="_Toc4163496"/>
      <w:r w:rsidRPr="003C0C83">
        <w:rPr>
          <w:sz w:val="20"/>
          <w:lang w:val="fr-FR"/>
        </w:rPr>
        <w:t>T</w:t>
      </w:r>
      <w:r w:rsidR="00081217" w:rsidRPr="003C0C83">
        <w:rPr>
          <w:sz w:val="20"/>
          <w:lang w:val="fr-FR"/>
        </w:rPr>
        <w:t>ravaux Exceptionnels</w:t>
      </w:r>
      <w:bookmarkEnd w:id="116"/>
      <w:bookmarkEnd w:id="117"/>
    </w:p>
    <w:p w14:paraId="7F770685" w14:textId="3C11E6B7" w:rsidR="00081217" w:rsidRPr="003C0C83" w:rsidRDefault="00081217" w:rsidP="00F97422">
      <w:pPr>
        <w:pStyle w:val="Arial10"/>
        <w:rPr>
          <w:lang w:val="fr-FR"/>
        </w:rPr>
      </w:pPr>
      <w:r w:rsidRPr="003C0C83">
        <w:rPr>
          <w:lang w:val="fr-FR"/>
        </w:rPr>
        <w:t xml:space="preserve">Lors de la survenance d’évènements affectant </w:t>
      </w:r>
      <w:r w:rsidR="001B12CB" w:rsidRPr="003C0C83">
        <w:rPr>
          <w:lang w:val="fr-FR"/>
        </w:rPr>
        <w:t xml:space="preserve">directement ou indirectement </w:t>
      </w:r>
      <w:r w:rsidRPr="003C0C83">
        <w:rPr>
          <w:lang w:val="fr-FR"/>
        </w:rPr>
        <w:t>la capacité des Lignes FTTH</w:t>
      </w:r>
      <w:r w:rsidR="001B12CB" w:rsidRPr="003C0C83">
        <w:rPr>
          <w:lang w:val="fr-FR"/>
        </w:rPr>
        <w:t xml:space="preserve"> à exploiter les services de communications électroniques en vue desquels ces Lignes FTTH ont été déployées</w:t>
      </w:r>
      <w:r w:rsidR="001078F3" w:rsidRPr="003C0C83">
        <w:rPr>
          <w:lang w:val="fr-FR"/>
        </w:rPr>
        <w:t xml:space="preserve"> ne résultant pas d’une faute </w:t>
      </w:r>
      <w:r w:rsidR="001078F3" w:rsidRPr="00666733">
        <w:rPr>
          <w:lang w:val="fr-FR"/>
        </w:rPr>
        <w:t>d</w:t>
      </w:r>
      <w:r w:rsidR="00CE3527">
        <w:rPr>
          <w:lang w:val="fr-FR"/>
        </w:rPr>
        <w:t xml:space="preserve">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1078F3" w:rsidRPr="003C0C83">
        <w:rPr>
          <w:lang w:val="fr-FR"/>
        </w:rPr>
        <w:t>dans le cadre de l’exécution des présentes</w:t>
      </w:r>
      <w:r w:rsidR="001B12CB" w:rsidRPr="003C0C83">
        <w:rPr>
          <w:lang w:val="fr-FR"/>
        </w:rPr>
        <w:t xml:space="preserve">, </w:t>
      </w:r>
      <w:r w:rsidR="004A06A2">
        <w:rPr>
          <w:lang w:val="fr-FR"/>
        </w:rPr>
        <w:t>TARN</w:t>
      </w:r>
      <w:r w:rsidR="00AF1D86">
        <w:rPr>
          <w:lang w:val="fr-FR"/>
        </w:rPr>
        <w:t xml:space="preserve"> FIBRE</w:t>
      </w:r>
      <w:r w:rsidR="009962F3">
        <w:rPr>
          <w:lang w:val="fr-FR"/>
        </w:rPr>
        <w:t xml:space="preserve"> </w:t>
      </w:r>
      <w:r w:rsidR="001B12CB" w:rsidRPr="003C0C83">
        <w:rPr>
          <w:lang w:val="fr-FR"/>
        </w:rPr>
        <w:t xml:space="preserve">pourra décider de procéder à un ensemble de travaux </w:t>
      </w:r>
      <w:r w:rsidR="00743F4F" w:rsidRPr="003C0C83">
        <w:rPr>
          <w:lang w:val="fr-FR"/>
        </w:rPr>
        <w:t xml:space="preserve">et prestations </w:t>
      </w:r>
      <w:r w:rsidR="001B12CB" w:rsidRPr="003C0C83">
        <w:rPr>
          <w:lang w:val="fr-FR"/>
        </w:rPr>
        <w:t>qui pourront aller jusqu’au remplacement complet des infrastructures FTTH.</w:t>
      </w:r>
    </w:p>
    <w:p w14:paraId="7F770686" w14:textId="77777777" w:rsidR="001B12CB" w:rsidRPr="003C0C83" w:rsidRDefault="001B12CB" w:rsidP="00F97422">
      <w:pPr>
        <w:pStyle w:val="Arial10"/>
        <w:rPr>
          <w:lang w:val="fr-FR"/>
        </w:rPr>
      </w:pPr>
      <w:r w:rsidRPr="003C0C83">
        <w:rPr>
          <w:lang w:val="fr-FR"/>
        </w:rPr>
        <w:t xml:space="preserve">Au titre des évènements </w:t>
      </w:r>
      <w:r w:rsidR="00437FCD" w:rsidRPr="003C0C83">
        <w:rPr>
          <w:lang w:val="fr-FR"/>
        </w:rPr>
        <w:t>d’ores et déjà envisagés</w:t>
      </w:r>
      <w:r w:rsidRPr="003C0C83">
        <w:rPr>
          <w:lang w:val="fr-FR"/>
        </w:rPr>
        <w:t>, et dont la liste ci-après ne constitue qu’une illustration ayant un caractère non limitatif</w:t>
      </w:r>
      <w:r w:rsidR="00437FCD" w:rsidRPr="003C0C83">
        <w:rPr>
          <w:lang w:val="fr-FR"/>
        </w:rPr>
        <w:t xml:space="preserve">, </w:t>
      </w:r>
      <w:r w:rsidR="000B76DD" w:rsidRPr="003C0C83">
        <w:rPr>
          <w:lang w:val="fr-FR"/>
        </w:rPr>
        <w:t xml:space="preserve">les Parties s’accordent sur les évènements suivants : </w:t>
      </w:r>
    </w:p>
    <w:p w14:paraId="7F770687" w14:textId="77777777" w:rsidR="000B76DD" w:rsidRPr="003C0C83" w:rsidRDefault="00D45951" w:rsidP="00F97422">
      <w:pPr>
        <w:pStyle w:val="Arial10"/>
        <w:numPr>
          <w:ilvl w:val="0"/>
          <w:numId w:val="9"/>
        </w:numPr>
        <w:rPr>
          <w:lang w:val="fr-FR"/>
        </w:rPr>
      </w:pPr>
      <w:r w:rsidRPr="003C0C83">
        <w:rPr>
          <w:lang w:val="fr-FR"/>
        </w:rPr>
        <w:t>l</w:t>
      </w:r>
      <w:r w:rsidR="00C15DAA" w:rsidRPr="003C0C83">
        <w:rPr>
          <w:lang w:val="fr-FR"/>
        </w:rPr>
        <w:t>a détérioration des fibres optiques, que celle-ci résulte d’un processus étendu dans le temps (opacification) ou</w:t>
      </w:r>
      <w:r w:rsidR="004C0AEC" w:rsidRPr="003C0C83">
        <w:rPr>
          <w:lang w:val="fr-FR"/>
        </w:rPr>
        <w:t xml:space="preserve"> soudain (incendie, in</w:t>
      </w:r>
      <w:r w:rsidR="000C7508" w:rsidRPr="003C0C83">
        <w:rPr>
          <w:lang w:val="fr-FR"/>
        </w:rPr>
        <w:t>ondation) ;</w:t>
      </w:r>
    </w:p>
    <w:p w14:paraId="31890F05" w14:textId="04D11AF1" w:rsidR="00AA054E" w:rsidRPr="00666733" w:rsidRDefault="00AA054E" w:rsidP="00F97422">
      <w:pPr>
        <w:pStyle w:val="Arial10"/>
        <w:numPr>
          <w:ilvl w:val="0"/>
          <w:numId w:val="9"/>
        </w:numPr>
        <w:rPr>
          <w:lang w:val="fr-FR"/>
        </w:rPr>
      </w:pPr>
      <w:r w:rsidRPr="00666733">
        <w:rPr>
          <w:lang w:val="fr-FR"/>
        </w:rPr>
        <w:t>la destruction partielle ou totale de Ligne(s) FTTH causée par un acte de malveillance ;</w:t>
      </w:r>
    </w:p>
    <w:p w14:paraId="7F770688" w14:textId="77777777" w:rsidR="000C7508" w:rsidRPr="00AF593C" w:rsidRDefault="00D45951" w:rsidP="00F97422">
      <w:pPr>
        <w:pStyle w:val="Arial10"/>
        <w:numPr>
          <w:ilvl w:val="0"/>
          <w:numId w:val="9"/>
        </w:numPr>
        <w:rPr>
          <w:lang w:val="fr-FR"/>
        </w:rPr>
      </w:pPr>
      <w:r w:rsidRPr="00AF593C">
        <w:rPr>
          <w:lang w:val="fr-FR"/>
        </w:rPr>
        <w:t>l</w:t>
      </w:r>
      <w:r w:rsidR="000C7508" w:rsidRPr="00AF593C">
        <w:rPr>
          <w:lang w:val="fr-FR"/>
        </w:rPr>
        <w:t>es dévoiements affectant le tracé de la Ligne FTTH ;</w:t>
      </w:r>
    </w:p>
    <w:p w14:paraId="6503444C" w14:textId="7A401663" w:rsidR="00AA054E" w:rsidRPr="00666733" w:rsidRDefault="00AA054E" w:rsidP="00F97422">
      <w:pPr>
        <w:pStyle w:val="Arial10"/>
        <w:numPr>
          <w:ilvl w:val="0"/>
          <w:numId w:val="9"/>
        </w:numPr>
        <w:rPr>
          <w:lang w:val="fr-FR"/>
        </w:rPr>
      </w:pPr>
      <w:r w:rsidRPr="00666733">
        <w:rPr>
          <w:lang w:val="fr-FR"/>
        </w:rPr>
        <w:t>la nécessité de mise en conformité des Câblages FTTH avec de nouvelles normes en vigueur ;</w:t>
      </w:r>
    </w:p>
    <w:p w14:paraId="7F770689" w14:textId="77777777" w:rsidR="000C7508" w:rsidRPr="00AF593C" w:rsidRDefault="00D45951" w:rsidP="00F97422">
      <w:pPr>
        <w:pStyle w:val="Arial10"/>
        <w:numPr>
          <w:ilvl w:val="0"/>
          <w:numId w:val="9"/>
        </w:numPr>
        <w:rPr>
          <w:lang w:val="fr-FR"/>
        </w:rPr>
      </w:pPr>
      <w:r w:rsidRPr="00AF593C">
        <w:rPr>
          <w:lang w:val="fr-FR"/>
        </w:rPr>
        <w:t>l</w:t>
      </w:r>
      <w:r w:rsidR="000C7508" w:rsidRPr="00AF593C">
        <w:rPr>
          <w:lang w:val="fr-FR"/>
        </w:rPr>
        <w:t>’obsolescence des infrastructures FTTH ou la nécessité de mettre celles-ci en conformité avec de nouvelles contraintes réglementaires.</w:t>
      </w:r>
    </w:p>
    <w:p w14:paraId="7F77068A" w14:textId="6D33C862" w:rsidR="00F718F7" w:rsidRPr="00AF593C" w:rsidRDefault="004A06A2" w:rsidP="00F97422">
      <w:pPr>
        <w:pStyle w:val="Arial10"/>
        <w:rPr>
          <w:lang w:val="fr-FR"/>
        </w:rPr>
      </w:pPr>
      <w:r>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743F4F" w:rsidRPr="00AF593C">
        <w:rPr>
          <w:lang w:val="fr-FR"/>
        </w:rPr>
        <w:t xml:space="preserve">décide seule de l’opportunité de procéder à la mise en œuvre de </w:t>
      </w:r>
      <w:r w:rsidR="00541320" w:rsidRPr="00AF593C">
        <w:rPr>
          <w:lang w:val="fr-FR"/>
        </w:rPr>
        <w:t>T</w:t>
      </w:r>
      <w:r w:rsidR="00743F4F" w:rsidRPr="00AF593C">
        <w:rPr>
          <w:lang w:val="fr-FR"/>
        </w:rPr>
        <w:t xml:space="preserve">ravaux </w:t>
      </w:r>
      <w:r w:rsidR="00541320" w:rsidRPr="00AF593C">
        <w:rPr>
          <w:lang w:val="fr-FR"/>
        </w:rPr>
        <w:t>E</w:t>
      </w:r>
      <w:r w:rsidR="00743F4F" w:rsidRPr="00AF593C">
        <w:rPr>
          <w:lang w:val="fr-FR"/>
        </w:rPr>
        <w:t xml:space="preserve">xceptionnels ou non. Lorsqu’elle choisit d’intervenir et réaliser les diligences qu’elle estime nécessaire, elle en informera l’Opérateur et </w:t>
      </w:r>
      <w:r w:rsidR="00541320" w:rsidRPr="00AF593C">
        <w:rPr>
          <w:lang w:val="fr-FR"/>
        </w:rPr>
        <w:t xml:space="preserve">lui fera parvenir un devis sous un </w:t>
      </w:r>
      <w:r w:rsidR="006F4C29" w:rsidRPr="00AF593C">
        <w:rPr>
          <w:lang w:val="fr-FR"/>
        </w:rPr>
        <w:t>mois</w:t>
      </w:r>
      <w:r w:rsidR="00541320" w:rsidRPr="00AF593C">
        <w:rPr>
          <w:lang w:val="fr-FR"/>
        </w:rPr>
        <w:t>.</w:t>
      </w:r>
      <w:r w:rsidR="001078F3" w:rsidRPr="00AF593C">
        <w:rPr>
          <w:lang w:val="fr-FR"/>
        </w:rPr>
        <w:t xml:space="preserve"> </w:t>
      </w:r>
    </w:p>
    <w:p w14:paraId="7F77068B" w14:textId="1617943F" w:rsidR="00541320" w:rsidRPr="00AF593C" w:rsidRDefault="00541320" w:rsidP="00F97422">
      <w:pPr>
        <w:pStyle w:val="Arial10"/>
        <w:rPr>
          <w:lang w:val="fr-FR"/>
        </w:rPr>
      </w:pPr>
      <w:r w:rsidRPr="00AF593C">
        <w:rPr>
          <w:lang w:val="fr-FR"/>
        </w:rPr>
        <w:t xml:space="preserve">Une fois les travaux réalisés,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notifiera la fin de ceux-ci à l’Opérateur et lui fera parvenir une facture du montant correspondant à sa quote-part</w:t>
      </w:r>
      <w:r w:rsidR="00EB7F6A" w:rsidRPr="00AF593C">
        <w:rPr>
          <w:lang w:val="fr-FR"/>
        </w:rPr>
        <w:t xml:space="preserve"> dans le Co-investissement</w:t>
      </w:r>
      <w:r w:rsidRPr="00AF593C">
        <w:rPr>
          <w:lang w:val="fr-FR"/>
        </w:rPr>
        <w:t xml:space="preserve">, </w:t>
      </w:r>
      <w:r w:rsidR="003F2CF4" w:rsidRPr="00AF593C">
        <w:rPr>
          <w:lang w:val="fr-FR"/>
        </w:rPr>
        <w:t xml:space="preserve">le cas échéant réduite à due proportion des sommes perçues par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3F2CF4" w:rsidRPr="00AF593C">
        <w:rPr>
          <w:lang w:val="fr-FR"/>
        </w:rPr>
        <w:t xml:space="preserve">au titre de la survenance de l’évènement (assurance, condamnation…), </w:t>
      </w:r>
      <w:r w:rsidRPr="00AF593C">
        <w:rPr>
          <w:lang w:val="fr-FR"/>
        </w:rPr>
        <w:t>calculée selon son niveau d’</w:t>
      </w:r>
      <w:r w:rsidR="003F2CF4" w:rsidRPr="00AF593C">
        <w:rPr>
          <w:lang w:val="fr-FR"/>
        </w:rPr>
        <w:t>engagement</w:t>
      </w:r>
      <w:r w:rsidRPr="00AF593C">
        <w:rPr>
          <w:lang w:val="fr-FR"/>
        </w:rPr>
        <w:t xml:space="preserve">. </w:t>
      </w:r>
      <w:r w:rsidR="00FE14F7" w:rsidRPr="00AF593C">
        <w:rPr>
          <w:lang w:val="fr-FR"/>
        </w:rPr>
        <w:t>L’Opérateur est engagé à régler le montant des travaux correspondant à sa quote-part dans le Co-investissement à l’exception du cas dans lequel son engagement de Co-investissement est préalablement résilié.</w:t>
      </w:r>
    </w:p>
    <w:p w14:paraId="7F77068C" w14:textId="77777777" w:rsidR="00541320" w:rsidRPr="00AF593C" w:rsidRDefault="00541320" w:rsidP="00F97422">
      <w:pPr>
        <w:pStyle w:val="Arial10"/>
        <w:rPr>
          <w:lang w:val="fr-FR"/>
        </w:rPr>
      </w:pPr>
      <w:r w:rsidRPr="00AF593C">
        <w:rPr>
          <w:lang w:val="fr-FR"/>
        </w:rPr>
        <w:t>Il est expressément convenu entre les Parties que les délais nécessaires à la réalisation des Travaux Exceptionnels n’ouvriront pas droit à une extension correspondante de la durée du droit d’usage sur la ou les Lignes FTTH concernées.</w:t>
      </w:r>
    </w:p>
    <w:p w14:paraId="7F77068D" w14:textId="77777777" w:rsidR="00541320" w:rsidRPr="00AF593C" w:rsidRDefault="00207E5D" w:rsidP="00F97422">
      <w:pPr>
        <w:pStyle w:val="Arial10"/>
        <w:rPr>
          <w:lang w:val="fr-FR"/>
        </w:rPr>
      </w:pPr>
      <w:r w:rsidRPr="00AF593C">
        <w:rPr>
          <w:lang w:val="fr-FR"/>
        </w:rPr>
        <w:t>Conformément</w:t>
      </w:r>
      <w:r w:rsidR="00050E77" w:rsidRPr="00AF593C">
        <w:rPr>
          <w:lang w:val="fr-FR"/>
        </w:rPr>
        <w:t>,</w:t>
      </w:r>
      <w:r w:rsidRPr="00AF593C">
        <w:rPr>
          <w:lang w:val="fr-FR"/>
        </w:rPr>
        <w:t xml:space="preserve"> </w:t>
      </w:r>
      <w:r w:rsidR="00050E77" w:rsidRPr="00AF593C">
        <w:rPr>
          <w:lang w:val="fr-FR"/>
        </w:rPr>
        <w:t xml:space="preserve">d’une part, </w:t>
      </w:r>
      <w:r w:rsidRPr="00AF593C">
        <w:rPr>
          <w:lang w:val="fr-FR"/>
        </w:rPr>
        <w:t xml:space="preserve">aux principes applicables au droit d’usage irrévocable tels que décrits à l’article </w:t>
      </w:r>
      <w:r w:rsidR="003978DB" w:rsidRPr="00AF593C">
        <w:rPr>
          <w:lang w:val="fr-FR"/>
        </w:rPr>
        <w:fldChar w:fldCharType="begin"/>
      </w:r>
      <w:r w:rsidR="003978DB" w:rsidRPr="00AF593C">
        <w:rPr>
          <w:lang w:val="fr-FR"/>
        </w:rPr>
        <w:instrText xml:space="preserve"> REF _Ref303180603 \r \h </w:instrText>
      </w:r>
      <w:r w:rsidR="00E36F06" w:rsidRPr="00AF593C">
        <w:rPr>
          <w:lang w:val="fr-FR"/>
        </w:rPr>
        <w:instrText xml:space="preserve"> \* MERGEFORMAT </w:instrText>
      </w:r>
      <w:r w:rsidR="003978DB" w:rsidRPr="00AF593C">
        <w:rPr>
          <w:lang w:val="fr-FR"/>
        </w:rPr>
      </w:r>
      <w:r w:rsidR="003978DB" w:rsidRPr="00AF593C">
        <w:rPr>
          <w:lang w:val="fr-FR"/>
        </w:rPr>
        <w:fldChar w:fldCharType="separate"/>
      </w:r>
      <w:r w:rsidR="00011FDE" w:rsidRPr="00AF593C">
        <w:rPr>
          <w:lang w:val="fr-FR"/>
        </w:rPr>
        <w:t>6.6</w:t>
      </w:r>
      <w:r w:rsidR="003978DB" w:rsidRPr="00AF593C">
        <w:rPr>
          <w:lang w:val="fr-FR"/>
        </w:rPr>
        <w:fldChar w:fldCharType="end"/>
      </w:r>
      <w:r w:rsidRPr="00AF593C">
        <w:rPr>
          <w:lang w:val="fr-FR"/>
        </w:rPr>
        <w:t xml:space="preserve">, </w:t>
      </w:r>
      <w:r w:rsidR="00050E77" w:rsidRPr="00AF593C">
        <w:rPr>
          <w:lang w:val="fr-FR"/>
        </w:rPr>
        <w:t>et d’</w:t>
      </w:r>
      <w:r w:rsidR="00D55689" w:rsidRPr="00AF593C">
        <w:rPr>
          <w:lang w:val="fr-FR"/>
        </w:rPr>
        <w:t>autre</w:t>
      </w:r>
      <w:r w:rsidR="00050E77" w:rsidRPr="00AF593C">
        <w:rPr>
          <w:lang w:val="fr-FR"/>
        </w:rPr>
        <w:t xml:space="preserve"> part, aux principes du Co-investissement, </w:t>
      </w:r>
      <w:r w:rsidRPr="00AF593C">
        <w:rPr>
          <w:lang w:val="fr-FR"/>
        </w:rPr>
        <w:t xml:space="preserve">lorsqu’une mise en œuvre des </w:t>
      </w:r>
      <w:r w:rsidR="001078F3" w:rsidRPr="00AF593C">
        <w:rPr>
          <w:lang w:val="fr-FR"/>
        </w:rPr>
        <w:t>Travaux Exceptionnels</w:t>
      </w:r>
      <w:r w:rsidRPr="00AF593C">
        <w:rPr>
          <w:lang w:val="fr-FR"/>
        </w:rPr>
        <w:t xml:space="preserve"> ne concerne qu’une partie des Lignes FTTH, la répartition des coûts liés à ladite mise en œuvre </w:t>
      </w:r>
      <w:r w:rsidR="00050E77" w:rsidRPr="00AF593C">
        <w:rPr>
          <w:lang w:val="fr-FR"/>
        </w:rPr>
        <w:t xml:space="preserve">sera effectuée auprès de l’ensemble des Opérateurs </w:t>
      </w:r>
      <w:proofErr w:type="spellStart"/>
      <w:r w:rsidR="00050E77" w:rsidRPr="00AF593C">
        <w:rPr>
          <w:lang w:val="fr-FR"/>
        </w:rPr>
        <w:t>co</w:t>
      </w:r>
      <w:proofErr w:type="spellEnd"/>
      <w:r w:rsidR="00050E77" w:rsidRPr="00AF593C">
        <w:rPr>
          <w:lang w:val="fr-FR"/>
        </w:rPr>
        <w:t>-investisseurs.</w:t>
      </w:r>
    </w:p>
    <w:p w14:paraId="7F77068E" w14:textId="078380D9" w:rsidR="00A04631" w:rsidRPr="00AF593C" w:rsidRDefault="00081217" w:rsidP="00AF593C">
      <w:pPr>
        <w:pStyle w:val="Titre2"/>
        <w:numPr>
          <w:ilvl w:val="1"/>
          <w:numId w:val="33"/>
        </w:numPr>
        <w:rPr>
          <w:b w:val="0"/>
          <w:sz w:val="20"/>
          <w:lang w:val="fr-FR"/>
        </w:rPr>
      </w:pPr>
      <w:bookmarkStart w:id="118" w:name="_Toc529374307"/>
      <w:bookmarkStart w:id="119" w:name="_Toc4163497"/>
      <w:r w:rsidRPr="00AF593C">
        <w:rPr>
          <w:sz w:val="20"/>
          <w:lang w:val="fr-FR"/>
        </w:rPr>
        <w:t>Principes tarifaires</w:t>
      </w:r>
      <w:bookmarkEnd w:id="118"/>
      <w:bookmarkEnd w:id="119"/>
    </w:p>
    <w:p w14:paraId="7F77068F" w14:textId="49E649E7" w:rsidR="00180130" w:rsidRPr="00AF593C" w:rsidRDefault="00733AA0" w:rsidP="00F97422">
      <w:pPr>
        <w:pStyle w:val="Arial10"/>
        <w:rPr>
          <w:lang w:val="fr-FR"/>
        </w:rPr>
      </w:pPr>
      <w:r w:rsidRPr="00AF593C">
        <w:rPr>
          <w:lang w:val="fr-FR"/>
        </w:rPr>
        <w:t xml:space="preserve">Le tarif appliqué sur une Zone de Co-investissement est, au moment de la Date de Lancement de Zone de Co-investissement, celui indiqué à l’annexe 2 en vigueur </w:t>
      </w:r>
      <w:r w:rsidR="004749E7" w:rsidRPr="00AF593C">
        <w:rPr>
          <w:lang w:val="fr-FR"/>
        </w:rPr>
        <w:t>et correspondant au type tarifaire de la Zone de Co-investissement</w:t>
      </w:r>
      <w:r w:rsidRPr="00AF593C">
        <w:rPr>
          <w:lang w:val="fr-FR"/>
        </w:rPr>
        <w:t xml:space="preserve">. Il peut notamment évoluer en fonction des conditions opérationnelles rencontrées lors des déploiements ; il </w:t>
      </w:r>
      <w:r w:rsidR="00640AEB" w:rsidRPr="00666733">
        <w:rPr>
          <w:lang w:val="fr-FR"/>
        </w:rPr>
        <w:t>pourra</w:t>
      </w:r>
      <w:r w:rsidR="00640AEB" w:rsidRPr="00AF593C">
        <w:rPr>
          <w:lang w:val="fr-FR"/>
        </w:rPr>
        <w:t xml:space="preserve"> </w:t>
      </w:r>
      <w:r w:rsidRPr="00AF593C">
        <w:rPr>
          <w:lang w:val="fr-FR"/>
        </w:rPr>
        <w:t xml:space="preserve">en outre </w:t>
      </w:r>
      <w:r w:rsidR="00640AEB" w:rsidRPr="00666733">
        <w:rPr>
          <w:lang w:val="fr-FR"/>
        </w:rPr>
        <w:t xml:space="preserve">être </w:t>
      </w:r>
      <w:r w:rsidRPr="00AF593C">
        <w:rPr>
          <w:lang w:val="fr-FR"/>
        </w:rPr>
        <w:t xml:space="preserve">réévalué </w:t>
      </w:r>
      <w:r w:rsidR="000C2518" w:rsidRPr="00AF593C">
        <w:rPr>
          <w:lang w:val="fr-FR"/>
        </w:rPr>
        <w:t xml:space="preserve">notamment </w:t>
      </w:r>
      <w:r w:rsidRPr="00AF593C">
        <w:rPr>
          <w:lang w:val="fr-FR"/>
        </w:rPr>
        <w:t>en fonction des coûts de construction</w:t>
      </w:r>
      <w:r w:rsidR="003A55A8" w:rsidRPr="00AF593C">
        <w:rPr>
          <w:lang w:val="fr-FR"/>
        </w:rPr>
        <w:t>,</w:t>
      </w:r>
      <w:r w:rsidR="00180130" w:rsidRPr="00AF593C">
        <w:rPr>
          <w:lang w:val="fr-FR"/>
        </w:rPr>
        <w:t xml:space="preserve"> </w:t>
      </w:r>
      <w:r w:rsidR="00D45951" w:rsidRPr="00AF593C">
        <w:rPr>
          <w:lang w:val="fr-FR"/>
        </w:rPr>
        <w:t xml:space="preserve">de financement </w:t>
      </w:r>
      <w:r w:rsidR="00180130" w:rsidRPr="00AF593C">
        <w:rPr>
          <w:lang w:val="fr-FR"/>
        </w:rPr>
        <w:t>et d’exploitation</w:t>
      </w:r>
      <w:r w:rsidRPr="00AF593C">
        <w:rPr>
          <w:lang w:val="fr-FR"/>
        </w:rPr>
        <w:t xml:space="preserve"> </w:t>
      </w:r>
      <w:r w:rsidRPr="00666733">
        <w:rPr>
          <w:lang w:val="fr-FR"/>
        </w:rPr>
        <w:t>d</w:t>
      </w:r>
      <w:r w:rsidR="0040684A">
        <w:rPr>
          <w:lang w:val="fr-FR"/>
        </w:rPr>
        <w:t>u R</w:t>
      </w:r>
      <w:r w:rsidRPr="00666733">
        <w:rPr>
          <w:lang w:val="fr-FR"/>
        </w:rPr>
        <w:t>éseau</w:t>
      </w:r>
      <w:r w:rsidR="00180130" w:rsidRPr="00AF593C">
        <w:rPr>
          <w:lang w:val="fr-FR"/>
        </w:rPr>
        <w:t>.</w:t>
      </w:r>
      <w:r w:rsidR="002F19D4" w:rsidRPr="00AF593C">
        <w:rPr>
          <w:lang w:val="fr-FR"/>
        </w:rPr>
        <w:t xml:space="preserve"> </w:t>
      </w:r>
    </w:p>
    <w:p w14:paraId="4D6A312F" w14:textId="77777777" w:rsidR="00F97422" w:rsidRDefault="00F97422" w:rsidP="00F97422">
      <w:pPr>
        <w:pStyle w:val="Arial10"/>
        <w:rPr>
          <w:lang w:val="fr-FR"/>
        </w:rPr>
      </w:pPr>
    </w:p>
    <w:p w14:paraId="0533FED6" w14:textId="6F042522" w:rsidR="00FA2981" w:rsidRPr="00FA2981" w:rsidRDefault="00FA2981" w:rsidP="00F97422">
      <w:pPr>
        <w:pStyle w:val="Arial10"/>
        <w:rPr>
          <w:lang w:val="fr-FR"/>
        </w:rPr>
      </w:pPr>
      <w:r w:rsidRPr="0044784B">
        <w:rPr>
          <w:lang w:val="fr-FR"/>
        </w:rPr>
        <w:t>Les tarifs appliqués sur une Zone de Co-investissement, pour une ligne FTTH livrée au NRO ou au PM ou encore d’une liaison NRO-PTO sont différents</w:t>
      </w:r>
      <w:r>
        <w:rPr>
          <w:lang w:val="fr-FR"/>
        </w:rPr>
        <w:t>.</w:t>
      </w:r>
    </w:p>
    <w:p w14:paraId="7F770690" w14:textId="3905D140" w:rsidR="00FC466D" w:rsidRPr="00AF593C" w:rsidRDefault="00180130" w:rsidP="00F97422">
      <w:pPr>
        <w:pStyle w:val="Arial10"/>
        <w:rPr>
          <w:lang w:val="fr-FR"/>
        </w:rPr>
      </w:pPr>
      <w:r w:rsidRPr="00AF593C">
        <w:rPr>
          <w:lang w:val="fr-FR"/>
        </w:rPr>
        <w:lastRenderedPageBreak/>
        <w:t xml:space="preserve">La tarification porte </w:t>
      </w:r>
      <w:r w:rsidR="00E65D3D" w:rsidRPr="00AF593C">
        <w:rPr>
          <w:lang w:val="fr-FR"/>
        </w:rPr>
        <w:t xml:space="preserve">notamment </w:t>
      </w:r>
      <w:r w:rsidRPr="00AF593C">
        <w:rPr>
          <w:lang w:val="fr-FR"/>
        </w:rPr>
        <w:t xml:space="preserve">sur le Point de </w:t>
      </w:r>
      <w:r w:rsidR="00D45951" w:rsidRPr="00AF593C">
        <w:rPr>
          <w:lang w:val="fr-FR"/>
        </w:rPr>
        <w:t>M</w:t>
      </w:r>
      <w:r w:rsidRPr="00AF593C">
        <w:rPr>
          <w:lang w:val="fr-FR"/>
        </w:rPr>
        <w:t>utualisation (Hébergement</w:t>
      </w:r>
      <w:r w:rsidR="00D45951" w:rsidRPr="00AF593C">
        <w:rPr>
          <w:lang w:val="fr-FR"/>
        </w:rPr>
        <w:t xml:space="preserve"> et modules d’hébergement</w:t>
      </w:r>
      <w:r w:rsidR="001D4252" w:rsidRPr="00AF593C">
        <w:rPr>
          <w:lang w:val="fr-FR"/>
        </w:rPr>
        <w:t>)</w:t>
      </w:r>
      <w:r w:rsidR="00D45951" w:rsidRPr="00AF593C">
        <w:rPr>
          <w:lang w:val="fr-FR"/>
        </w:rPr>
        <w:t>,</w:t>
      </w:r>
      <w:r w:rsidR="001D4252" w:rsidRPr="00AF593C">
        <w:rPr>
          <w:lang w:val="fr-FR"/>
        </w:rPr>
        <w:t xml:space="preserve"> sur le</w:t>
      </w:r>
      <w:r w:rsidRPr="00AF593C">
        <w:rPr>
          <w:lang w:val="fr-FR"/>
        </w:rPr>
        <w:t xml:space="preserve"> Raccordement </w:t>
      </w:r>
      <w:r w:rsidR="00023FBB" w:rsidRPr="00AF593C">
        <w:rPr>
          <w:lang w:val="fr-FR"/>
        </w:rPr>
        <w:t xml:space="preserve">au </w:t>
      </w:r>
      <w:r w:rsidR="00311647" w:rsidRPr="00666733">
        <w:rPr>
          <w:lang w:val="fr-FR"/>
        </w:rPr>
        <w:t>PRDM</w:t>
      </w:r>
      <w:r w:rsidR="001D4252" w:rsidRPr="00AF593C">
        <w:rPr>
          <w:lang w:val="fr-FR"/>
        </w:rPr>
        <w:t>,</w:t>
      </w:r>
      <w:r w:rsidRPr="00AF593C">
        <w:rPr>
          <w:lang w:val="fr-FR"/>
        </w:rPr>
        <w:t xml:space="preserve"> le nombre de </w:t>
      </w:r>
      <w:r w:rsidRPr="00666733">
        <w:rPr>
          <w:lang w:val="fr-FR"/>
        </w:rPr>
        <w:t>Lo</w:t>
      </w:r>
      <w:r w:rsidR="00C522C4">
        <w:rPr>
          <w:lang w:val="fr-FR"/>
        </w:rPr>
        <w:t>caux</w:t>
      </w:r>
      <w:r w:rsidRPr="00AF593C">
        <w:rPr>
          <w:lang w:val="fr-FR"/>
        </w:rPr>
        <w:t xml:space="preserve"> Couverts, le nombre de </w:t>
      </w:r>
      <w:r w:rsidRPr="00666733">
        <w:rPr>
          <w:lang w:val="fr-FR"/>
        </w:rPr>
        <w:t>Lo</w:t>
      </w:r>
      <w:r w:rsidR="00C522C4">
        <w:rPr>
          <w:lang w:val="fr-FR"/>
        </w:rPr>
        <w:t>caux</w:t>
      </w:r>
      <w:r w:rsidRPr="00AF593C">
        <w:rPr>
          <w:lang w:val="fr-FR"/>
        </w:rPr>
        <w:t xml:space="preserve"> Raccordables</w:t>
      </w:r>
      <w:r w:rsidR="00225DD8" w:rsidRPr="00AF593C">
        <w:rPr>
          <w:lang w:val="fr-FR"/>
        </w:rPr>
        <w:t xml:space="preserve"> et</w:t>
      </w:r>
      <w:r w:rsidRPr="00AF593C">
        <w:rPr>
          <w:lang w:val="fr-FR"/>
        </w:rPr>
        <w:t xml:space="preserve"> le nombre de Lignes Actives.</w:t>
      </w:r>
    </w:p>
    <w:p w14:paraId="656E469A" w14:textId="77777777" w:rsidR="00F97422" w:rsidRDefault="00F97422" w:rsidP="00F97422">
      <w:pPr>
        <w:pStyle w:val="Arial10"/>
        <w:rPr>
          <w:lang w:val="fr-FR"/>
        </w:rPr>
      </w:pPr>
    </w:p>
    <w:p w14:paraId="7F770691" w14:textId="45E9F4E4" w:rsidR="00225DD8" w:rsidRPr="00AF593C" w:rsidDel="00225DD8" w:rsidRDefault="00225DD8" w:rsidP="00F97422">
      <w:pPr>
        <w:pStyle w:val="Arial10"/>
        <w:rPr>
          <w:lang w:val="fr-FR"/>
        </w:rPr>
      </w:pPr>
      <w:r w:rsidRPr="00AF593C">
        <w:rPr>
          <w:lang w:val="fr-FR"/>
        </w:rPr>
        <w:t xml:space="preserve">Pour chaque Tranche ou Raccordement </w:t>
      </w:r>
      <w:r w:rsidR="00FA3AD3" w:rsidRPr="00AF593C">
        <w:rPr>
          <w:lang w:val="fr-FR"/>
        </w:rPr>
        <w:t xml:space="preserve">au </w:t>
      </w:r>
      <w:r w:rsidR="00F42842" w:rsidRPr="00666733">
        <w:rPr>
          <w:lang w:val="fr-FR"/>
        </w:rPr>
        <w:t>PRDM</w:t>
      </w:r>
      <w:r w:rsidRPr="00AF593C">
        <w:rPr>
          <w:lang w:val="fr-FR"/>
        </w:rPr>
        <w:t xml:space="preserve"> ou espace d’hébergement, elle dépend</w:t>
      </w:r>
      <w:r w:rsidR="00180130" w:rsidRPr="00AF593C">
        <w:rPr>
          <w:lang w:val="fr-FR"/>
        </w:rPr>
        <w:t xml:space="preserve"> d’un coefficient de majoration </w:t>
      </w:r>
      <w:r w:rsidR="00114176" w:rsidRPr="00AF593C">
        <w:rPr>
          <w:i/>
          <w:lang w:val="fr-FR"/>
        </w:rPr>
        <w:t>a posteriori</w:t>
      </w:r>
      <w:r w:rsidR="00180130" w:rsidRPr="00AF593C">
        <w:rPr>
          <w:lang w:val="fr-FR"/>
        </w:rPr>
        <w:t xml:space="preserve"> déterminé par la durée qui s’écoule entre la date de réception de l’</w:t>
      </w:r>
      <w:r w:rsidR="00D45951" w:rsidRPr="00AF593C">
        <w:rPr>
          <w:lang w:val="fr-FR"/>
        </w:rPr>
        <w:t>Acte d’</w:t>
      </w:r>
      <w:r w:rsidR="00180130" w:rsidRPr="00AF593C">
        <w:rPr>
          <w:lang w:val="fr-FR"/>
        </w:rPr>
        <w:t xml:space="preserve">Engagement de Co-investissement de l’Opérateur sur la </w:t>
      </w:r>
      <w:r w:rsidR="0040684A">
        <w:rPr>
          <w:lang w:val="fr-FR"/>
        </w:rPr>
        <w:t>Z</w:t>
      </w:r>
      <w:r w:rsidR="00180130" w:rsidRPr="00666733">
        <w:rPr>
          <w:lang w:val="fr-FR"/>
        </w:rPr>
        <w:t>one</w:t>
      </w:r>
      <w:r w:rsidRPr="00AF593C">
        <w:rPr>
          <w:lang w:val="fr-FR"/>
        </w:rPr>
        <w:t xml:space="preserve"> </w:t>
      </w:r>
      <w:r w:rsidR="00180130" w:rsidRPr="00AF593C">
        <w:rPr>
          <w:lang w:val="fr-FR"/>
        </w:rPr>
        <w:t xml:space="preserve">et la date de première mise </w:t>
      </w:r>
      <w:r w:rsidR="000601BB" w:rsidRPr="00AF593C">
        <w:rPr>
          <w:lang w:val="fr-FR"/>
        </w:rPr>
        <w:t>en service</w:t>
      </w:r>
      <w:r w:rsidR="00180130" w:rsidRPr="00AF593C">
        <w:rPr>
          <w:lang w:val="fr-FR"/>
        </w:rPr>
        <w:t xml:space="preserve"> de </w:t>
      </w:r>
      <w:r w:rsidRPr="00AF593C">
        <w:rPr>
          <w:lang w:val="fr-FR"/>
        </w:rPr>
        <w:t>l’objet considéré.</w:t>
      </w:r>
      <w:r w:rsidR="00BF529A" w:rsidRPr="00AF593C">
        <w:rPr>
          <w:lang w:val="fr-FR"/>
        </w:rPr>
        <w:t xml:space="preserve"> On entend par objet l’un quelconque des éléments de réseaux dont la mise à disposition donne lieu à une facturation.</w:t>
      </w:r>
    </w:p>
    <w:p w14:paraId="252DB465" w14:textId="77777777" w:rsidR="00F97422" w:rsidRDefault="00F97422" w:rsidP="00F97422">
      <w:pPr>
        <w:pStyle w:val="Arial10"/>
        <w:rPr>
          <w:lang w:val="fr-FR"/>
        </w:rPr>
      </w:pPr>
    </w:p>
    <w:p w14:paraId="7F770692" w14:textId="77777777" w:rsidR="00DC77AD" w:rsidRPr="00AF593C" w:rsidRDefault="00225DD8" w:rsidP="00F97422">
      <w:pPr>
        <w:pStyle w:val="Arial10"/>
        <w:rPr>
          <w:lang w:val="fr-FR"/>
        </w:rPr>
      </w:pPr>
      <w:r w:rsidRPr="00AF593C">
        <w:rPr>
          <w:lang w:val="fr-FR"/>
        </w:rPr>
        <w:t>Si la première date est antérieure à la seconde</w:t>
      </w:r>
      <w:r w:rsidR="00951B5E" w:rsidRPr="00AF593C">
        <w:rPr>
          <w:lang w:val="fr-FR"/>
        </w:rPr>
        <w:t>,</w:t>
      </w:r>
      <w:r w:rsidRPr="00AF593C">
        <w:rPr>
          <w:lang w:val="fr-FR"/>
        </w:rPr>
        <w:t xml:space="preserve"> le coefficient vaut un</w:t>
      </w:r>
      <w:r w:rsidR="00DC77AD" w:rsidRPr="00AF593C">
        <w:rPr>
          <w:lang w:val="fr-FR"/>
        </w:rPr>
        <w:t>.</w:t>
      </w:r>
    </w:p>
    <w:p w14:paraId="7F770693" w14:textId="77777777" w:rsidR="00DC77AD" w:rsidRPr="00AF593C" w:rsidRDefault="00DC77AD" w:rsidP="00F97422">
      <w:pPr>
        <w:pStyle w:val="Arial10"/>
        <w:rPr>
          <w:lang w:val="fr-FR"/>
        </w:rPr>
      </w:pPr>
      <w:r w:rsidRPr="00AF593C">
        <w:rPr>
          <w:lang w:val="fr-FR"/>
        </w:rPr>
        <w:t xml:space="preserve">Les tarifs et le coefficient de majoration </w:t>
      </w:r>
      <w:r w:rsidR="00114176" w:rsidRPr="00AF593C">
        <w:rPr>
          <w:i/>
          <w:lang w:val="fr-FR"/>
        </w:rPr>
        <w:t>a posteriori</w:t>
      </w:r>
      <w:r w:rsidRPr="00AF593C">
        <w:rPr>
          <w:lang w:val="fr-FR"/>
        </w:rPr>
        <w:t xml:space="preserve"> retenus seront ceux de l’Annexe 2 en vigueur à la date de mise à disposition des objets concernés</w:t>
      </w:r>
      <w:r w:rsidR="000C2518" w:rsidRPr="00AF593C">
        <w:rPr>
          <w:lang w:val="fr-FR"/>
        </w:rPr>
        <w:t>.</w:t>
      </w:r>
    </w:p>
    <w:p w14:paraId="7DEDC1B8" w14:textId="77777777" w:rsidR="00F97422" w:rsidRDefault="00F97422" w:rsidP="00F97422">
      <w:pPr>
        <w:pStyle w:val="Arial10"/>
        <w:rPr>
          <w:lang w:val="fr-FR"/>
        </w:rPr>
      </w:pPr>
    </w:p>
    <w:p w14:paraId="7F770694" w14:textId="77777777" w:rsidR="002E6506" w:rsidRPr="00AF593C" w:rsidRDefault="002E6506" w:rsidP="00F97422">
      <w:pPr>
        <w:pStyle w:val="Arial10"/>
        <w:rPr>
          <w:lang w:val="fr-FR"/>
        </w:rPr>
      </w:pPr>
      <w:r w:rsidRPr="00AF593C">
        <w:rPr>
          <w:lang w:val="fr-FR"/>
        </w:rPr>
        <w:t>Dans chaque cas</w:t>
      </w:r>
      <w:r w:rsidR="00A04631" w:rsidRPr="00AF593C">
        <w:rPr>
          <w:lang w:val="fr-FR"/>
        </w:rPr>
        <w:t>,</w:t>
      </w:r>
      <w:r w:rsidRPr="00AF593C">
        <w:rPr>
          <w:lang w:val="fr-FR"/>
        </w:rPr>
        <w:t xml:space="preserve"> des frais d</w:t>
      </w:r>
      <w:r w:rsidR="00225DD8" w:rsidRPr="00AF593C">
        <w:rPr>
          <w:lang w:val="fr-FR"/>
        </w:rPr>
        <w:t xml:space="preserve">’accès au service </w:t>
      </w:r>
      <w:r w:rsidR="00951B5E" w:rsidRPr="00AF593C">
        <w:rPr>
          <w:lang w:val="fr-FR"/>
        </w:rPr>
        <w:t xml:space="preserve">et le cas échéant </w:t>
      </w:r>
      <w:r w:rsidRPr="00AF593C">
        <w:rPr>
          <w:lang w:val="fr-FR"/>
        </w:rPr>
        <w:t>une redevance mensuelle s’appliquent.</w:t>
      </w:r>
    </w:p>
    <w:p w14:paraId="7F770695" w14:textId="77777777" w:rsidR="00DC77AD" w:rsidRPr="00AF593C" w:rsidRDefault="00DC77AD" w:rsidP="00F97422">
      <w:pPr>
        <w:pStyle w:val="Arial10"/>
        <w:rPr>
          <w:lang w:val="fr-FR"/>
        </w:rPr>
      </w:pPr>
      <w:r w:rsidRPr="00AF593C">
        <w:rPr>
          <w:lang w:val="fr-FR"/>
        </w:rPr>
        <w:t>Les frais d’accès au service sont facturés dans le mois civil qui</w:t>
      </w:r>
      <w:r w:rsidR="00951B5E" w:rsidRPr="00AF593C">
        <w:rPr>
          <w:lang w:val="fr-FR"/>
        </w:rPr>
        <w:t xml:space="preserve"> suit</w:t>
      </w:r>
      <w:r w:rsidRPr="00AF593C">
        <w:rPr>
          <w:lang w:val="fr-FR"/>
        </w:rPr>
        <w:t xml:space="preserve"> la mise à disposition des objets.</w:t>
      </w:r>
    </w:p>
    <w:p w14:paraId="7F770696" w14:textId="3B64A91E" w:rsidR="00665638" w:rsidRPr="00666733" w:rsidRDefault="00DC77AD" w:rsidP="00F97422">
      <w:pPr>
        <w:pStyle w:val="Arial10"/>
        <w:rPr>
          <w:lang w:val="fr-FR"/>
        </w:rPr>
      </w:pPr>
      <w:r w:rsidRPr="00AF593C">
        <w:rPr>
          <w:lang w:val="fr-FR"/>
        </w:rPr>
        <w:t xml:space="preserve">La redevance mensuelle est facturée, terme à échoir, en début de mois civil avec comme assiette le nombre de ressources dont </w:t>
      </w:r>
      <w:r w:rsidRPr="00666733">
        <w:rPr>
          <w:lang w:val="fr-FR"/>
        </w:rPr>
        <w:t>l’</w:t>
      </w:r>
      <w:r w:rsidR="0040684A">
        <w:rPr>
          <w:lang w:val="fr-FR"/>
        </w:rPr>
        <w:t>O</w:t>
      </w:r>
      <w:r w:rsidRPr="00666733">
        <w:rPr>
          <w:lang w:val="fr-FR"/>
        </w:rPr>
        <w:t>pérateur</w:t>
      </w:r>
      <w:r w:rsidRPr="00AF593C">
        <w:rPr>
          <w:lang w:val="fr-FR"/>
        </w:rPr>
        <w:t xml:space="preserve"> bénéficie au dernier jour du mois précédent</w:t>
      </w:r>
      <w:r w:rsidR="00951B5E" w:rsidRPr="00AF593C">
        <w:rPr>
          <w:lang w:val="fr-FR"/>
        </w:rPr>
        <w:t>.</w:t>
      </w:r>
    </w:p>
    <w:p w14:paraId="0DECE7DE" w14:textId="77777777" w:rsidR="005B2F97" w:rsidRPr="00AF593C" w:rsidRDefault="005B2F97" w:rsidP="00F97422">
      <w:pPr>
        <w:pStyle w:val="Arial10"/>
        <w:rPr>
          <w:lang w:val="fr-FR"/>
        </w:rPr>
      </w:pPr>
    </w:p>
    <w:p w14:paraId="7F770698" w14:textId="2EB6D379" w:rsidR="00225DD8" w:rsidRPr="00AF593C" w:rsidRDefault="00AF7C4C" w:rsidP="00AF593C">
      <w:pPr>
        <w:pStyle w:val="BBHeading3"/>
        <w:numPr>
          <w:ilvl w:val="2"/>
          <w:numId w:val="33"/>
        </w:numPr>
        <w:rPr>
          <w:rFonts w:ascii="Arial" w:hAnsi="Arial"/>
          <w:b/>
          <w:sz w:val="20"/>
          <w:u w:val="single"/>
          <w:lang w:val="fr-FR"/>
        </w:rPr>
      </w:pPr>
      <w:bookmarkStart w:id="120" w:name="_Toc529374308"/>
      <w:bookmarkStart w:id="121" w:name="_Toc4163498"/>
      <w:r w:rsidRPr="00AF593C">
        <w:rPr>
          <w:rFonts w:ascii="Arial" w:hAnsi="Arial"/>
          <w:b/>
          <w:sz w:val="20"/>
          <w:u w:val="single"/>
          <w:lang w:val="fr-FR"/>
        </w:rPr>
        <w:t>Tarification</w:t>
      </w:r>
      <w:r w:rsidR="00550BD4" w:rsidRPr="00AF593C">
        <w:rPr>
          <w:rFonts w:ascii="Arial" w:hAnsi="Arial"/>
          <w:b/>
          <w:sz w:val="20"/>
          <w:u w:val="single"/>
          <w:lang w:val="fr-FR"/>
        </w:rPr>
        <w:t xml:space="preserve"> </w:t>
      </w:r>
      <w:r w:rsidR="00733AA0" w:rsidRPr="00AF593C">
        <w:rPr>
          <w:rFonts w:ascii="Arial" w:hAnsi="Arial"/>
          <w:b/>
          <w:sz w:val="20"/>
          <w:u w:val="single"/>
          <w:lang w:val="fr-FR"/>
        </w:rPr>
        <w:t>relative au</w:t>
      </w:r>
      <w:r w:rsidR="00AD7F39" w:rsidRPr="00AF593C">
        <w:rPr>
          <w:rFonts w:ascii="Arial" w:hAnsi="Arial"/>
          <w:b/>
          <w:sz w:val="20"/>
          <w:u w:val="single"/>
          <w:lang w:val="fr-FR"/>
        </w:rPr>
        <w:t xml:space="preserve"> Point de Mutualisation</w:t>
      </w:r>
      <w:bookmarkEnd w:id="120"/>
      <w:bookmarkEnd w:id="121"/>
      <w:r w:rsidR="002F19D4" w:rsidRPr="00AF593C">
        <w:rPr>
          <w:rFonts w:ascii="Arial" w:hAnsi="Arial"/>
          <w:b/>
          <w:sz w:val="20"/>
          <w:u w:val="single"/>
          <w:lang w:val="fr-FR"/>
        </w:rPr>
        <w:t xml:space="preserve"> </w:t>
      </w:r>
    </w:p>
    <w:p w14:paraId="7F770699" w14:textId="77777777" w:rsidR="00333773" w:rsidRPr="00AF593C" w:rsidRDefault="00333773" w:rsidP="001C00B9">
      <w:pPr>
        <w:numPr>
          <w:ilvl w:val="0"/>
          <w:numId w:val="4"/>
        </w:numPr>
        <w:jc w:val="both"/>
        <w:rPr>
          <w:rFonts w:ascii="Arial" w:hAnsi="Arial"/>
          <w:sz w:val="20"/>
          <w:u w:val="single"/>
          <w:lang w:val="fr-FR"/>
        </w:rPr>
      </w:pPr>
      <w:r w:rsidRPr="00AF593C">
        <w:rPr>
          <w:rFonts w:ascii="Arial" w:hAnsi="Arial"/>
          <w:sz w:val="20"/>
          <w:u w:val="single"/>
          <w:lang w:val="fr-FR"/>
        </w:rPr>
        <w:t>Frais d’accès au service d’hébergement au PM</w:t>
      </w:r>
    </w:p>
    <w:p w14:paraId="7F77069A" w14:textId="77777777" w:rsidR="00D45951" w:rsidRPr="00AF593C" w:rsidRDefault="00D45951" w:rsidP="00AA43EA">
      <w:pPr>
        <w:jc w:val="both"/>
        <w:rPr>
          <w:rFonts w:ascii="Arial" w:hAnsi="Arial"/>
          <w:sz w:val="20"/>
          <w:lang w:val="fr-FR"/>
        </w:rPr>
      </w:pPr>
    </w:p>
    <w:p w14:paraId="7F77069B" w14:textId="6D65779F" w:rsidR="00333773" w:rsidRPr="00AF593C" w:rsidRDefault="00333773" w:rsidP="00AA43EA">
      <w:pPr>
        <w:jc w:val="both"/>
        <w:rPr>
          <w:rFonts w:ascii="Arial" w:hAnsi="Arial"/>
          <w:sz w:val="20"/>
          <w:lang w:val="fr-FR"/>
        </w:rPr>
      </w:pPr>
      <w:r w:rsidRPr="00AF593C">
        <w:rPr>
          <w:rFonts w:ascii="Arial" w:hAnsi="Arial"/>
          <w:sz w:val="20"/>
          <w:lang w:val="fr-FR"/>
        </w:rPr>
        <w:t>Ils dépendent de la nature de l’hébergement (actif ou passif) fourni par</w:t>
      </w:r>
      <w:r w:rsidRPr="00666733">
        <w:rPr>
          <w:rFonts w:ascii="Arial" w:hAnsi="Arial" w:cs="Arial"/>
          <w:sz w:val="20"/>
          <w:szCs w:val="20"/>
          <w:lang w:val="fr-FR"/>
        </w:rPr>
        <w:t>,</w:t>
      </w:r>
      <w:r w:rsidRPr="00AF593C">
        <w:rPr>
          <w:rFonts w:ascii="Arial" w:hAnsi="Arial"/>
          <w:sz w:val="20"/>
          <w:lang w:val="fr-FR"/>
        </w:rPr>
        <w:t xml:space="preserve"> de la taille du </w:t>
      </w:r>
      <w:r w:rsidR="0040684A">
        <w:rPr>
          <w:rFonts w:ascii="Arial" w:hAnsi="Arial" w:cs="Arial"/>
          <w:sz w:val="20"/>
          <w:szCs w:val="20"/>
          <w:lang w:val="fr-FR"/>
        </w:rPr>
        <w:t>P</w:t>
      </w:r>
      <w:r w:rsidRPr="00666733">
        <w:rPr>
          <w:rFonts w:ascii="Arial" w:hAnsi="Arial" w:cs="Arial"/>
          <w:sz w:val="20"/>
          <w:szCs w:val="20"/>
          <w:lang w:val="fr-FR"/>
        </w:rPr>
        <w:t>oint</w:t>
      </w:r>
      <w:r w:rsidRPr="00AF593C">
        <w:rPr>
          <w:rFonts w:ascii="Arial" w:hAnsi="Arial"/>
          <w:sz w:val="20"/>
          <w:lang w:val="fr-FR"/>
        </w:rPr>
        <w:t xml:space="preserve"> de </w:t>
      </w:r>
      <w:r w:rsidR="0040684A">
        <w:rPr>
          <w:rFonts w:ascii="Arial" w:hAnsi="Arial" w:cs="Arial"/>
          <w:sz w:val="20"/>
          <w:szCs w:val="20"/>
          <w:lang w:val="fr-FR"/>
        </w:rPr>
        <w:t>M</w:t>
      </w:r>
      <w:r w:rsidRPr="00666733">
        <w:rPr>
          <w:rFonts w:ascii="Arial" w:hAnsi="Arial" w:cs="Arial"/>
          <w:sz w:val="20"/>
          <w:szCs w:val="20"/>
          <w:lang w:val="fr-FR"/>
        </w:rPr>
        <w:t>utualisation</w:t>
      </w:r>
      <w:r w:rsidRPr="00AF593C">
        <w:rPr>
          <w:rFonts w:ascii="Arial" w:hAnsi="Arial"/>
          <w:sz w:val="20"/>
          <w:lang w:val="fr-FR"/>
        </w:rPr>
        <w:t xml:space="preserve"> et du coefficient de majoration </w:t>
      </w:r>
      <w:r w:rsidR="00114176" w:rsidRPr="00AF593C">
        <w:rPr>
          <w:rFonts w:ascii="Arial" w:hAnsi="Arial"/>
          <w:i/>
          <w:sz w:val="20"/>
          <w:lang w:val="fr-FR"/>
        </w:rPr>
        <w:t>a posteriori</w:t>
      </w:r>
      <w:r w:rsidRPr="00AF593C">
        <w:rPr>
          <w:rFonts w:ascii="Arial" w:hAnsi="Arial"/>
          <w:sz w:val="20"/>
          <w:lang w:val="fr-FR"/>
        </w:rPr>
        <w:t xml:space="preserve">. </w:t>
      </w:r>
    </w:p>
    <w:p w14:paraId="7F77069C" w14:textId="77777777" w:rsidR="00D45951" w:rsidRPr="00AF593C" w:rsidRDefault="00D45951" w:rsidP="00AA43EA">
      <w:pPr>
        <w:jc w:val="both"/>
        <w:rPr>
          <w:rFonts w:ascii="Arial" w:hAnsi="Arial"/>
          <w:sz w:val="20"/>
          <w:lang w:val="fr-FR"/>
        </w:rPr>
      </w:pPr>
    </w:p>
    <w:p w14:paraId="7F77069D" w14:textId="77777777" w:rsidR="00333773" w:rsidRPr="00AF593C" w:rsidRDefault="00333773" w:rsidP="001C00B9">
      <w:pPr>
        <w:numPr>
          <w:ilvl w:val="0"/>
          <w:numId w:val="4"/>
        </w:numPr>
        <w:jc w:val="both"/>
        <w:rPr>
          <w:rFonts w:ascii="Arial" w:hAnsi="Arial"/>
          <w:sz w:val="20"/>
          <w:lang w:val="fr-FR"/>
        </w:rPr>
      </w:pPr>
      <w:r w:rsidRPr="00AF593C">
        <w:rPr>
          <w:rFonts w:ascii="Arial" w:hAnsi="Arial"/>
          <w:sz w:val="20"/>
          <w:u w:val="single"/>
          <w:lang w:val="fr-FR"/>
        </w:rPr>
        <w:t xml:space="preserve">Frais d’accès au service </w:t>
      </w:r>
      <w:r w:rsidR="00951B5E" w:rsidRPr="00AF593C">
        <w:rPr>
          <w:rFonts w:ascii="Arial" w:hAnsi="Arial"/>
          <w:sz w:val="20"/>
          <w:u w:val="single"/>
          <w:lang w:val="fr-FR"/>
        </w:rPr>
        <w:t xml:space="preserve">d’hébergement </w:t>
      </w:r>
      <w:r w:rsidRPr="00AF593C">
        <w:rPr>
          <w:rFonts w:ascii="Arial" w:hAnsi="Arial"/>
          <w:sz w:val="20"/>
          <w:u w:val="single"/>
          <w:lang w:val="fr-FR"/>
        </w:rPr>
        <w:t xml:space="preserve">pour chaque module d’hébergement </w:t>
      </w:r>
    </w:p>
    <w:p w14:paraId="7F77069E" w14:textId="77777777" w:rsidR="00D45951" w:rsidRPr="00AF593C" w:rsidRDefault="00D45951" w:rsidP="00AA43EA">
      <w:pPr>
        <w:jc w:val="both"/>
        <w:rPr>
          <w:rFonts w:ascii="Arial" w:hAnsi="Arial"/>
          <w:sz w:val="20"/>
          <w:lang w:val="fr-FR"/>
        </w:rPr>
      </w:pPr>
    </w:p>
    <w:p w14:paraId="7F77069F" w14:textId="59189CF8" w:rsidR="00333773" w:rsidRPr="00AF593C" w:rsidRDefault="00F3732F" w:rsidP="00AA43EA">
      <w:pPr>
        <w:jc w:val="both"/>
        <w:rPr>
          <w:rFonts w:ascii="Arial" w:hAnsi="Arial"/>
          <w:sz w:val="20"/>
          <w:lang w:val="fr-FR"/>
        </w:rPr>
      </w:pPr>
      <w:r w:rsidRPr="00AF593C">
        <w:rPr>
          <w:rFonts w:ascii="Arial" w:hAnsi="Arial"/>
          <w:sz w:val="20"/>
          <w:lang w:val="fr-FR"/>
        </w:rPr>
        <w:t xml:space="preserve">Le module d’hébergement est relatif à l’espace utilisé par l’Opérateur pour installer des têtes optiques permettant le brassage entre </w:t>
      </w:r>
      <w:r w:rsidR="00FA3AD3" w:rsidRPr="00AF593C">
        <w:rPr>
          <w:rFonts w:ascii="Arial" w:hAnsi="Arial"/>
          <w:sz w:val="20"/>
          <w:lang w:val="fr-FR"/>
        </w:rPr>
        <w:t xml:space="preserve">les </w:t>
      </w:r>
      <w:r w:rsidRPr="00AF593C">
        <w:rPr>
          <w:rFonts w:ascii="Arial" w:hAnsi="Arial"/>
          <w:sz w:val="20"/>
          <w:lang w:val="fr-FR"/>
        </w:rPr>
        <w:t xml:space="preserve">Lignes FTTH et son réseau. A l’exception de l’espace alloué en conformité avec les STAS pour les équipements actifs, les modules sont les seuls lieux dans le PM qui permettent l’accueil d’équipements de l’Opérateur. Leurs frais de mise en service </w:t>
      </w:r>
      <w:r w:rsidR="00333773" w:rsidRPr="00AF593C">
        <w:rPr>
          <w:rFonts w:ascii="Arial" w:hAnsi="Arial"/>
          <w:sz w:val="20"/>
          <w:lang w:val="fr-FR"/>
        </w:rPr>
        <w:t>dépendent du nombre de modules d’hébergement commandés par l’Opérateur</w:t>
      </w:r>
      <w:r w:rsidRPr="00AF593C">
        <w:rPr>
          <w:rFonts w:ascii="Arial" w:hAnsi="Arial"/>
          <w:sz w:val="20"/>
          <w:lang w:val="fr-FR"/>
        </w:rPr>
        <w:t>,</w:t>
      </w:r>
      <w:r w:rsidR="00333773" w:rsidRPr="00AF593C">
        <w:rPr>
          <w:rFonts w:ascii="Arial" w:hAnsi="Arial"/>
          <w:sz w:val="20"/>
          <w:lang w:val="fr-FR"/>
        </w:rPr>
        <w:t xml:space="preserve"> de la taille du </w:t>
      </w:r>
      <w:r w:rsidR="0040684A">
        <w:rPr>
          <w:rFonts w:ascii="Arial" w:hAnsi="Arial" w:cs="Arial"/>
          <w:sz w:val="20"/>
          <w:szCs w:val="20"/>
          <w:lang w:val="fr-FR"/>
        </w:rPr>
        <w:t>P</w:t>
      </w:r>
      <w:r w:rsidR="00333773" w:rsidRPr="00666733">
        <w:rPr>
          <w:rFonts w:ascii="Arial" w:hAnsi="Arial" w:cs="Arial"/>
          <w:sz w:val="20"/>
          <w:szCs w:val="20"/>
          <w:lang w:val="fr-FR"/>
        </w:rPr>
        <w:t>oint</w:t>
      </w:r>
      <w:r w:rsidR="00333773" w:rsidRPr="00AF593C">
        <w:rPr>
          <w:rFonts w:ascii="Arial" w:hAnsi="Arial"/>
          <w:sz w:val="20"/>
          <w:lang w:val="fr-FR"/>
        </w:rPr>
        <w:t xml:space="preserve"> de </w:t>
      </w:r>
      <w:r w:rsidR="0040684A">
        <w:rPr>
          <w:rFonts w:ascii="Arial" w:hAnsi="Arial" w:cs="Arial"/>
          <w:sz w:val="20"/>
          <w:szCs w:val="20"/>
          <w:lang w:val="fr-FR"/>
        </w:rPr>
        <w:t>M</w:t>
      </w:r>
      <w:r w:rsidR="00333773" w:rsidRPr="00666733">
        <w:rPr>
          <w:rFonts w:ascii="Arial" w:hAnsi="Arial" w:cs="Arial"/>
          <w:sz w:val="20"/>
          <w:szCs w:val="20"/>
          <w:lang w:val="fr-FR"/>
        </w:rPr>
        <w:t>utualisation</w:t>
      </w:r>
      <w:r w:rsidR="00333773" w:rsidRPr="00AF593C">
        <w:rPr>
          <w:rFonts w:ascii="Arial" w:hAnsi="Arial"/>
          <w:sz w:val="20"/>
          <w:lang w:val="fr-FR"/>
        </w:rPr>
        <w:t xml:space="preserve"> et du coefficient de majoration </w:t>
      </w:r>
      <w:r w:rsidR="00114176" w:rsidRPr="00AF593C">
        <w:rPr>
          <w:rFonts w:ascii="Arial" w:hAnsi="Arial"/>
          <w:i/>
          <w:sz w:val="20"/>
          <w:lang w:val="fr-FR"/>
        </w:rPr>
        <w:t>a posteriori</w:t>
      </w:r>
      <w:r w:rsidR="00333773" w:rsidRPr="00AF593C">
        <w:rPr>
          <w:rFonts w:ascii="Arial" w:hAnsi="Arial"/>
          <w:sz w:val="20"/>
          <w:lang w:val="fr-FR"/>
        </w:rPr>
        <w:t>.</w:t>
      </w:r>
    </w:p>
    <w:p w14:paraId="7F7706A0" w14:textId="77777777" w:rsidR="00F3732F" w:rsidRPr="00AF593C" w:rsidRDefault="00F3732F" w:rsidP="00AA43EA">
      <w:pPr>
        <w:jc w:val="both"/>
        <w:rPr>
          <w:rFonts w:ascii="Arial" w:hAnsi="Arial"/>
          <w:sz w:val="20"/>
          <w:lang w:val="fr-FR"/>
        </w:rPr>
      </w:pPr>
    </w:p>
    <w:p w14:paraId="7F7706A1" w14:textId="204AB3AE" w:rsidR="00333773" w:rsidRPr="00AF593C" w:rsidRDefault="00951B5E" w:rsidP="001C00B9">
      <w:pPr>
        <w:numPr>
          <w:ilvl w:val="0"/>
          <w:numId w:val="4"/>
        </w:numPr>
        <w:jc w:val="both"/>
        <w:rPr>
          <w:rFonts w:ascii="Arial" w:hAnsi="Arial"/>
          <w:sz w:val="20"/>
          <w:u w:val="single"/>
          <w:lang w:val="fr-FR"/>
        </w:rPr>
      </w:pPr>
      <w:r w:rsidRPr="00AF593C">
        <w:rPr>
          <w:rFonts w:ascii="Arial" w:hAnsi="Arial"/>
          <w:sz w:val="20"/>
          <w:u w:val="single"/>
          <w:lang w:val="fr-FR"/>
        </w:rPr>
        <w:t>Fr</w:t>
      </w:r>
      <w:r w:rsidR="00333773" w:rsidRPr="00AF593C">
        <w:rPr>
          <w:rFonts w:ascii="Arial" w:hAnsi="Arial"/>
          <w:sz w:val="20"/>
          <w:u w:val="single"/>
          <w:lang w:val="fr-FR"/>
        </w:rPr>
        <w:t xml:space="preserve">ais d’accès au service de Raccordement </w:t>
      </w:r>
      <w:r w:rsidR="00AC37D0" w:rsidRPr="00AF593C">
        <w:rPr>
          <w:rFonts w:ascii="Arial" w:hAnsi="Arial"/>
          <w:sz w:val="20"/>
          <w:u w:val="single"/>
          <w:lang w:val="fr-FR"/>
        </w:rPr>
        <w:t xml:space="preserve">au </w:t>
      </w:r>
      <w:r w:rsidR="00A769D9" w:rsidRPr="00666733">
        <w:rPr>
          <w:rFonts w:ascii="Arial" w:hAnsi="Arial" w:cs="Arial"/>
          <w:sz w:val="20"/>
          <w:szCs w:val="20"/>
          <w:u w:val="single"/>
          <w:lang w:val="fr-FR"/>
        </w:rPr>
        <w:t>PRDM</w:t>
      </w:r>
    </w:p>
    <w:p w14:paraId="7F7706A2" w14:textId="77777777" w:rsidR="00F3732F" w:rsidRPr="00AF593C" w:rsidRDefault="00F3732F" w:rsidP="00AA43EA">
      <w:pPr>
        <w:jc w:val="both"/>
        <w:rPr>
          <w:rFonts w:ascii="Arial" w:hAnsi="Arial"/>
          <w:sz w:val="20"/>
          <w:lang w:val="fr-FR"/>
        </w:rPr>
      </w:pPr>
    </w:p>
    <w:p w14:paraId="7F7706A3" w14:textId="77777777" w:rsidR="00AC37D0" w:rsidRPr="00AF593C" w:rsidRDefault="00AC37D0" w:rsidP="00AA43EA">
      <w:pPr>
        <w:jc w:val="both"/>
        <w:rPr>
          <w:rFonts w:ascii="Arial" w:hAnsi="Arial"/>
          <w:sz w:val="20"/>
          <w:lang w:val="fr-FR"/>
        </w:rPr>
      </w:pPr>
      <w:r w:rsidRPr="00AF593C">
        <w:rPr>
          <w:rFonts w:ascii="Arial" w:hAnsi="Arial"/>
          <w:sz w:val="20"/>
          <w:lang w:val="fr-FR"/>
        </w:rPr>
        <w:t xml:space="preserve">Ces frais se décomposent en </w:t>
      </w:r>
      <w:r w:rsidR="009559D9" w:rsidRPr="00AF593C">
        <w:rPr>
          <w:rFonts w:ascii="Arial" w:hAnsi="Arial"/>
          <w:sz w:val="20"/>
          <w:lang w:val="fr-FR"/>
        </w:rPr>
        <w:t>deux</w:t>
      </w:r>
      <w:r w:rsidRPr="00AF593C">
        <w:rPr>
          <w:rFonts w:ascii="Arial" w:hAnsi="Arial"/>
          <w:sz w:val="20"/>
          <w:lang w:val="fr-FR"/>
        </w:rPr>
        <w:t xml:space="preserve"> </w:t>
      </w:r>
      <w:r w:rsidR="001D4252" w:rsidRPr="00AF593C">
        <w:rPr>
          <w:rFonts w:ascii="Arial" w:hAnsi="Arial"/>
          <w:sz w:val="20"/>
          <w:lang w:val="fr-FR"/>
        </w:rPr>
        <w:t xml:space="preserve">parties </w:t>
      </w:r>
      <w:r w:rsidRPr="00AF593C">
        <w:rPr>
          <w:rFonts w:ascii="Arial" w:hAnsi="Arial"/>
          <w:sz w:val="20"/>
          <w:lang w:val="fr-FR"/>
        </w:rPr>
        <w:t>:</w:t>
      </w:r>
    </w:p>
    <w:p w14:paraId="7F7706A4" w14:textId="77777777" w:rsidR="001D4252" w:rsidRPr="00AF593C" w:rsidRDefault="001D4252" w:rsidP="00AA43EA">
      <w:pPr>
        <w:jc w:val="both"/>
        <w:rPr>
          <w:rFonts w:ascii="Arial" w:hAnsi="Arial"/>
          <w:sz w:val="20"/>
          <w:lang w:val="fr-FR"/>
        </w:rPr>
      </w:pPr>
    </w:p>
    <w:p w14:paraId="7F7706A5" w14:textId="4C6DD10F" w:rsidR="00333773" w:rsidRPr="00AF593C" w:rsidRDefault="001D4252" w:rsidP="001C00B9">
      <w:pPr>
        <w:numPr>
          <w:ilvl w:val="1"/>
          <w:numId w:val="4"/>
        </w:numPr>
        <w:jc w:val="both"/>
        <w:rPr>
          <w:rFonts w:ascii="Arial" w:hAnsi="Arial"/>
          <w:sz w:val="20"/>
          <w:lang w:val="fr-FR"/>
        </w:rPr>
      </w:pPr>
      <w:r w:rsidRPr="00AF593C">
        <w:rPr>
          <w:rFonts w:ascii="Arial" w:hAnsi="Arial"/>
          <w:sz w:val="20"/>
          <w:lang w:val="fr-FR"/>
        </w:rPr>
        <w:t>l’une concernant</w:t>
      </w:r>
      <w:r w:rsidR="00AC37D0" w:rsidRPr="00AF593C">
        <w:rPr>
          <w:rFonts w:ascii="Arial" w:hAnsi="Arial"/>
          <w:sz w:val="20"/>
          <w:lang w:val="fr-FR"/>
        </w:rPr>
        <w:t xml:space="preserve"> la mise à disposition de fibres entre le</w:t>
      </w:r>
      <w:r w:rsidR="00333773" w:rsidRPr="00AF593C">
        <w:rPr>
          <w:rFonts w:ascii="Arial" w:hAnsi="Arial"/>
          <w:sz w:val="20"/>
          <w:lang w:val="fr-FR"/>
        </w:rPr>
        <w:t xml:space="preserve"> PM</w:t>
      </w:r>
      <w:r w:rsidR="00AC37D0" w:rsidRPr="00AF593C">
        <w:rPr>
          <w:rFonts w:ascii="Arial" w:hAnsi="Arial"/>
          <w:sz w:val="20"/>
          <w:lang w:val="fr-FR"/>
        </w:rPr>
        <w:t xml:space="preserve"> et le </w:t>
      </w:r>
      <w:r w:rsidR="00E23D78" w:rsidRPr="00666733">
        <w:rPr>
          <w:rFonts w:ascii="Arial" w:hAnsi="Arial" w:cs="Arial"/>
          <w:sz w:val="20"/>
          <w:szCs w:val="20"/>
          <w:lang w:val="fr-FR"/>
        </w:rPr>
        <w:t>PRDM</w:t>
      </w:r>
      <w:r w:rsidR="00AC37D0" w:rsidRPr="00AF593C">
        <w:rPr>
          <w:rFonts w:ascii="Arial" w:hAnsi="Arial"/>
          <w:sz w:val="20"/>
          <w:lang w:val="fr-FR"/>
        </w:rPr>
        <w:t> </w:t>
      </w:r>
      <w:r w:rsidR="009559D9" w:rsidRPr="00AF593C">
        <w:rPr>
          <w:rFonts w:ascii="Arial" w:hAnsi="Arial"/>
          <w:sz w:val="20"/>
          <w:lang w:val="fr-FR"/>
        </w:rPr>
        <w:t>qui</w:t>
      </w:r>
      <w:r w:rsidR="005D4CE8" w:rsidRPr="00AF593C">
        <w:rPr>
          <w:rFonts w:ascii="Arial" w:hAnsi="Arial"/>
          <w:sz w:val="20"/>
          <w:lang w:val="fr-FR"/>
        </w:rPr>
        <w:t xml:space="preserve"> </w:t>
      </w:r>
      <w:r w:rsidR="00333773" w:rsidRPr="00AF593C">
        <w:rPr>
          <w:rFonts w:ascii="Arial" w:hAnsi="Arial"/>
          <w:sz w:val="20"/>
          <w:lang w:val="fr-FR"/>
        </w:rPr>
        <w:t xml:space="preserve">dépend du nombre de liens commandés </w:t>
      </w:r>
      <w:r w:rsidR="001B7815" w:rsidRPr="00AF593C">
        <w:rPr>
          <w:rFonts w:ascii="Arial" w:hAnsi="Arial"/>
          <w:sz w:val="20"/>
          <w:lang w:val="fr-FR"/>
        </w:rPr>
        <w:t xml:space="preserve">entre </w:t>
      </w:r>
      <w:r w:rsidR="009559D9" w:rsidRPr="00AF593C">
        <w:rPr>
          <w:rFonts w:ascii="Arial" w:hAnsi="Arial"/>
          <w:sz w:val="20"/>
          <w:lang w:val="fr-FR"/>
        </w:rPr>
        <w:t>chaque</w:t>
      </w:r>
      <w:r w:rsidR="001B7815" w:rsidRPr="00AF593C">
        <w:rPr>
          <w:rFonts w:ascii="Arial" w:hAnsi="Arial"/>
          <w:sz w:val="20"/>
          <w:lang w:val="fr-FR"/>
        </w:rPr>
        <w:t xml:space="preserve"> PM et le </w:t>
      </w:r>
      <w:r w:rsidR="00E23D78" w:rsidRPr="00666733">
        <w:rPr>
          <w:rFonts w:ascii="Arial" w:hAnsi="Arial" w:cs="Arial"/>
          <w:sz w:val="20"/>
          <w:szCs w:val="20"/>
          <w:lang w:val="fr-FR"/>
        </w:rPr>
        <w:t>PRDM</w:t>
      </w:r>
      <w:r w:rsidR="005D4CE8" w:rsidRPr="00AF593C">
        <w:rPr>
          <w:rFonts w:ascii="Arial" w:hAnsi="Arial"/>
          <w:sz w:val="20"/>
          <w:lang w:val="fr-FR"/>
        </w:rPr>
        <w:t>, de la longueur de chacun,</w:t>
      </w:r>
      <w:r w:rsidR="001B7815" w:rsidRPr="00AF593C">
        <w:rPr>
          <w:rFonts w:ascii="Arial" w:hAnsi="Arial"/>
          <w:sz w:val="20"/>
          <w:lang w:val="fr-FR"/>
        </w:rPr>
        <w:t xml:space="preserve"> </w:t>
      </w:r>
      <w:r w:rsidR="009559D9" w:rsidRPr="00AF593C">
        <w:rPr>
          <w:rFonts w:ascii="Arial" w:hAnsi="Arial"/>
          <w:sz w:val="20"/>
          <w:lang w:val="fr-FR"/>
        </w:rPr>
        <w:t>ainsi que</w:t>
      </w:r>
      <w:r w:rsidR="00333773" w:rsidRPr="00AF593C">
        <w:rPr>
          <w:rFonts w:ascii="Arial" w:hAnsi="Arial"/>
          <w:sz w:val="20"/>
          <w:lang w:val="fr-FR"/>
        </w:rPr>
        <w:t xml:space="preserve"> du coefficient de majoration </w:t>
      </w:r>
      <w:r w:rsidR="00114176" w:rsidRPr="00AF593C">
        <w:rPr>
          <w:rFonts w:ascii="Arial" w:hAnsi="Arial"/>
          <w:i/>
          <w:sz w:val="20"/>
          <w:lang w:val="fr-FR"/>
        </w:rPr>
        <w:t>a posteriori</w:t>
      </w:r>
      <w:r w:rsidR="001B7815" w:rsidRPr="00AF593C">
        <w:rPr>
          <w:rFonts w:ascii="Arial" w:hAnsi="Arial"/>
          <w:sz w:val="20"/>
          <w:lang w:val="fr-FR"/>
        </w:rPr>
        <w:t> ;</w:t>
      </w:r>
      <w:r w:rsidR="00333773" w:rsidRPr="00AF593C">
        <w:rPr>
          <w:rFonts w:ascii="Arial" w:hAnsi="Arial"/>
          <w:sz w:val="20"/>
          <w:lang w:val="fr-FR"/>
        </w:rPr>
        <w:t xml:space="preserve"> </w:t>
      </w:r>
    </w:p>
    <w:p w14:paraId="7F7706A6" w14:textId="77777777" w:rsidR="00D32BE2" w:rsidRPr="00AF593C" w:rsidDel="00D32BE2" w:rsidRDefault="009559D9" w:rsidP="001C00B9">
      <w:pPr>
        <w:numPr>
          <w:ilvl w:val="1"/>
          <w:numId w:val="4"/>
        </w:numPr>
        <w:jc w:val="both"/>
        <w:rPr>
          <w:rFonts w:ascii="Arial" w:hAnsi="Arial"/>
          <w:sz w:val="20"/>
          <w:lang w:val="fr-FR"/>
        </w:rPr>
      </w:pPr>
      <w:r w:rsidRPr="00AF593C">
        <w:rPr>
          <w:rFonts w:ascii="Arial" w:hAnsi="Arial"/>
          <w:sz w:val="20"/>
          <w:lang w:val="fr-FR"/>
        </w:rPr>
        <w:t xml:space="preserve">l’autre concernant </w:t>
      </w:r>
      <w:r w:rsidR="001B7815" w:rsidRPr="00AF593C">
        <w:rPr>
          <w:rFonts w:ascii="Arial" w:hAnsi="Arial"/>
          <w:sz w:val="20"/>
          <w:lang w:val="fr-FR"/>
        </w:rPr>
        <w:t>l’installation d</w:t>
      </w:r>
      <w:r w:rsidR="008332DF" w:rsidRPr="00AF593C">
        <w:rPr>
          <w:rFonts w:ascii="Arial" w:hAnsi="Arial"/>
          <w:sz w:val="20"/>
          <w:lang w:val="fr-FR"/>
        </w:rPr>
        <w:t xml:space="preserve">’une </w:t>
      </w:r>
      <w:r w:rsidR="001B7815" w:rsidRPr="00AF593C">
        <w:rPr>
          <w:rFonts w:ascii="Arial" w:hAnsi="Arial"/>
          <w:sz w:val="20"/>
          <w:lang w:val="fr-FR"/>
        </w:rPr>
        <w:t xml:space="preserve">tête de câble en terminaison du réseau de l’Opérateur ; </w:t>
      </w:r>
      <w:r w:rsidR="005D4CE8" w:rsidRPr="00AF593C">
        <w:rPr>
          <w:rFonts w:ascii="Arial" w:hAnsi="Arial"/>
          <w:sz w:val="20"/>
          <w:lang w:val="fr-FR"/>
        </w:rPr>
        <w:t>elle</w:t>
      </w:r>
      <w:r w:rsidR="001B7815" w:rsidRPr="00AF593C">
        <w:rPr>
          <w:rFonts w:ascii="Arial" w:hAnsi="Arial"/>
          <w:sz w:val="20"/>
          <w:lang w:val="fr-FR"/>
        </w:rPr>
        <w:t xml:space="preserve"> dépend de la taille (en nombre de connecteurs) de</w:t>
      </w:r>
      <w:r w:rsidR="008332DF" w:rsidRPr="00AF593C">
        <w:rPr>
          <w:rFonts w:ascii="Arial" w:hAnsi="Arial"/>
          <w:sz w:val="20"/>
          <w:lang w:val="fr-FR"/>
        </w:rPr>
        <w:t xml:space="preserve"> la </w:t>
      </w:r>
      <w:r w:rsidR="001B7815" w:rsidRPr="00AF593C">
        <w:rPr>
          <w:rFonts w:ascii="Arial" w:hAnsi="Arial"/>
          <w:sz w:val="20"/>
          <w:lang w:val="fr-FR"/>
        </w:rPr>
        <w:t xml:space="preserve">tête de câble </w:t>
      </w:r>
      <w:r w:rsidR="00471F68" w:rsidRPr="00AF593C">
        <w:rPr>
          <w:rFonts w:ascii="Arial" w:hAnsi="Arial"/>
          <w:sz w:val="20"/>
          <w:lang w:val="fr-FR"/>
        </w:rPr>
        <w:t>installée</w:t>
      </w:r>
      <w:r w:rsidR="001B7815" w:rsidRPr="00AF593C">
        <w:rPr>
          <w:rFonts w:ascii="Arial" w:hAnsi="Arial"/>
          <w:sz w:val="20"/>
          <w:lang w:val="fr-FR"/>
        </w:rPr>
        <w:t xml:space="preserve"> par l’Opérateur.</w:t>
      </w:r>
    </w:p>
    <w:p w14:paraId="7F7706A7" w14:textId="77777777" w:rsidR="00DA4871" w:rsidRPr="00AF593C" w:rsidRDefault="00DA4871" w:rsidP="00D32BE2">
      <w:pPr>
        <w:ind w:left="1080"/>
        <w:jc w:val="both"/>
        <w:rPr>
          <w:rFonts w:ascii="Arial" w:hAnsi="Arial"/>
          <w:sz w:val="20"/>
          <w:lang w:val="fr-FR"/>
        </w:rPr>
      </w:pPr>
    </w:p>
    <w:p w14:paraId="7F7706A8" w14:textId="77777777" w:rsidR="00F3732F" w:rsidRPr="00AF593C" w:rsidRDefault="00F3732F" w:rsidP="00AA43EA">
      <w:pPr>
        <w:jc w:val="both"/>
        <w:rPr>
          <w:rFonts w:ascii="Arial" w:hAnsi="Arial"/>
          <w:sz w:val="20"/>
          <w:lang w:val="fr-FR"/>
        </w:rPr>
      </w:pPr>
    </w:p>
    <w:p w14:paraId="7F7706A9" w14:textId="2BFA0D7C" w:rsidR="00333773" w:rsidRPr="00AF593C" w:rsidRDefault="00333773" w:rsidP="001C00B9">
      <w:pPr>
        <w:numPr>
          <w:ilvl w:val="0"/>
          <w:numId w:val="4"/>
        </w:numPr>
        <w:jc w:val="both"/>
        <w:rPr>
          <w:rFonts w:ascii="Arial" w:hAnsi="Arial"/>
          <w:sz w:val="20"/>
          <w:u w:val="single"/>
          <w:lang w:val="fr-FR"/>
        </w:rPr>
      </w:pPr>
      <w:r w:rsidRPr="00AF593C">
        <w:rPr>
          <w:rFonts w:ascii="Arial" w:hAnsi="Arial"/>
          <w:sz w:val="20"/>
          <w:u w:val="single"/>
          <w:lang w:val="fr-FR"/>
        </w:rPr>
        <w:t xml:space="preserve">Redevance mensuelle relative au Raccordement </w:t>
      </w:r>
      <w:r w:rsidR="00576292" w:rsidRPr="00AF593C">
        <w:rPr>
          <w:rFonts w:ascii="Arial" w:hAnsi="Arial"/>
          <w:sz w:val="20"/>
          <w:u w:val="single"/>
          <w:lang w:val="fr-FR"/>
        </w:rPr>
        <w:t xml:space="preserve">au </w:t>
      </w:r>
      <w:r w:rsidR="006C3B60" w:rsidRPr="00666733">
        <w:rPr>
          <w:rFonts w:ascii="Arial" w:hAnsi="Arial" w:cs="Arial"/>
          <w:sz w:val="20"/>
          <w:szCs w:val="20"/>
          <w:u w:val="single"/>
          <w:lang w:val="fr-FR"/>
        </w:rPr>
        <w:t>PRDM</w:t>
      </w:r>
    </w:p>
    <w:p w14:paraId="7F7706AA" w14:textId="77777777" w:rsidR="000C2518" w:rsidRPr="00AF593C" w:rsidRDefault="000C2518" w:rsidP="00AA43EA">
      <w:pPr>
        <w:jc w:val="both"/>
        <w:rPr>
          <w:rFonts w:ascii="Arial" w:hAnsi="Arial"/>
          <w:sz w:val="20"/>
          <w:lang w:val="fr-FR"/>
        </w:rPr>
      </w:pPr>
    </w:p>
    <w:p w14:paraId="7F7706AB" w14:textId="77777777" w:rsidR="00FA1F8C" w:rsidRPr="00AF593C" w:rsidRDefault="00FA1F8C" w:rsidP="00AA43EA">
      <w:pPr>
        <w:jc w:val="both"/>
        <w:rPr>
          <w:rFonts w:ascii="Arial" w:hAnsi="Arial"/>
          <w:sz w:val="20"/>
          <w:lang w:val="fr-FR"/>
        </w:rPr>
      </w:pPr>
      <w:r w:rsidRPr="00AF593C">
        <w:rPr>
          <w:rFonts w:ascii="Arial" w:hAnsi="Arial"/>
          <w:sz w:val="20"/>
          <w:lang w:val="fr-FR"/>
        </w:rPr>
        <w:t xml:space="preserve">Cette redevance se décompose en </w:t>
      </w:r>
      <w:r w:rsidR="009559D9" w:rsidRPr="00AF593C">
        <w:rPr>
          <w:rFonts w:ascii="Arial" w:hAnsi="Arial"/>
          <w:sz w:val="20"/>
          <w:lang w:val="fr-FR"/>
        </w:rPr>
        <w:t>deux parties</w:t>
      </w:r>
      <w:r w:rsidRPr="00AF593C">
        <w:rPr>
          <w:rFonts w:ascii="Arial" w:hAnsi="Arial"/>
          <w:sz w:val="20"/>
          <w:lang w:val="fr-FR"/>
        </w:rPr>
        <w:t> :</w:t>
      </w:r>
    </w:p>
    <w:p w14:paraId="7F7706AC" w14:textId="7165D47A" w:rsidR="009559D9" w:rsidRPr="00AF593C" w:rsidRDefault="009559D9" w:rsidP="001C00B9">
      <w:pPr>
        <w:numPr>
          <w:ilvl w:val="0"/>
          <w:numId w:val="32"/>
        </w:numPr>
        <w:jc w:val="both"/>
        <w:rPr>
          <w:rFonts w:ascii="Arial" w:hAnsi="Arial"/>
          <w:sz w:val="20"/>
          <w:lang w:val="fr-FR"/>
        </w:rPr>
      </w:pPr>
      <w:r w:rsidRPr="00AF593C">
        <w:rPr>
          <w:rFonts w:ascii="Arial" w:hAnsi="Arial"/>
          <w:sz w:val="20"/>
          <w:lang w:val="fr-FR"/>
        </w:rPr>
        <w:t>L’une concernant le</w:t>
      </w:r>
      <w:r w:rsidR="00333773" w:rsidRPr="00AF593C">
        <w:rPr>
          <w:rFonts w:ascii="Arial" w:hAnsi="Arial"/>
          <w:sz w:val="20"/>
          <w:lang w:val="fr-FR"/>
        </w:rPr>
        <w:t xml:space="preserve"> nombre de </w:t>
      </w:r>
      <w:r w:rsidRPr="00AF593C">
        <w:rPr>
          <w:rFonts w:ascii="Arial" w:hAnsi="Arial"/>
          <w:sz w:val="20"/>
          <w:lang w:val="fr-FR"/>
        </w:rPr>
        <w:t>fibres entre le PM</w:t>
      </w:r>
      <w:r w:rsidR="00333773" w:rsidRPr="00AF593C">
        <w:rPr>
          <w:rFonts w:ascii="Arial" w:hAnsi="Arial"/>
          <w:sz w:val="20"/>
          <w:lang w:val="fr-FR"/>
        </w:rPr>
        <w:t xml:space="preserve"> et </w:t>
      </w:r>
      <w:r w:rsidRPr="00AF593C">
        <w:rPr>
          <w:rFonts w:ascii="Arial" w:hAnsi="Arial"/>
          <w:sz w:val="20"/>
          <w:lang w:val="fr-FR"/>
        </w:rPr>
        <w:t xml:space="preserve">le </w:t>
      </w:r>
      <w:r w:rsidR="009F0D01" w:rsidRPr="00666733">
        <w:rPr>
          <w:rFonts w:ascii="Arial" w:hAnsi="Arial" w:cs="Arial"/>
          <w:sz w:val="20"/>
          <w:szCs w:val="20"/>
          <w:lang w:val="fr-FR"/>
        </w:rPr>
        <w:t>PRDM</w:t>
      </w:r>
      <w:r w:rsidR="005D4CE8" w:rsidRPr="00AF593C">
        <w:rPr>
          <w:rFonts w:ascii="Arial" w:hAnsi="Arial"/>
          <w:sz w:val="20"/>
          <w:lang w:val="fr-FR"/>
        </w:rPr>
        <w:t xml:space="preserve"> et</w:t>
      </w:r>
      <w:r w:rsidR="00333773" w:rsidRPr="00AF593C">
        <w:rPr>
          <w:rFonts w:ascii="Arial" w:hAnsi="Arial"/>
          <w:sz w:val="20"/>
          <w:lang w:val="fr-FR"/>
        </w:rPr>
        <w:t xml:space="preserve"> de </w:t>
      </w:r>
      <w:r w:rsidR="005D4CE8" w:rsidRPr="00AF593C">
        <w:rPr>
          <w:rFonts w:ascii="Arial" w:hAnsi="Arial"/>
          <w:sz w:val="20"/>
          <w:lang w:val="fr-FR"/>
        </w:rPr>
        <w:t>la longueur de celles-ci</w:t>
      </w:r>
      <w:r w:rsidRPr="00AF593C">
        <w:rPr>
          <w:rFonts w:ascii="Arial" w:hAnsi="Arial"/>
          <w:sz w:val="20"/>
          <w:lang w:val="fr-FR"/>
        </w:rPr>
        <w:t> </w:t>
      </w:r>
      <w:r w:rsidR="0040684A">
        <w:rPr>
          <w:rFonts w:ascii="Arial" w:hAnsi="Arial" w:cs="Arial"/>
          <w:sz w:val="20"/>
          <w:szCs w:val="20"/>
          <w:lang w:val="fr-FR"/>
        </w:rPr>
        <w:t>;</w:t>
      </w:r>
    </w:p>
    <w:p w14:paraId="7F7706AD" w14:textId="77777777" w:rsidR="00333773" w:rsidRPr="00AF593C" w:rsidRDefault="009559D9" w:rsidP="001C00B9">
      <w:pPr>
        <w:numPr>
          <w:ilvl w:val="0"/>
          <w:numId w:val="32"/>
        </w:numPr>
        <w:jc w:val="both"/>
        <w:rPr>
          <w:rFonts w:ascii="Arial" w:hAnsi="Arial"/>
          <w:sz w:val="20"/>
          <w:lang w:val="fr-FR"/>
        </w:rPr>
      </w:pPr>
      <w:r w:rsidRPr="00AF593C">
        <w:rPr>
          <w:rFonts w:ascii="Arial" w:hAnsi="Arial"/>
          <w:sz w:val="20"/>
          <w:lang w:val="fr-FR"/>
        </w:rPr>
        <w:t>l’autre dépendant de la taille (en nombre de connecteurs) de la tête de câble commandée par</w:t>
      </w:r>
      <w:r w:rsidR="000601BB" w:rsidRPr="00AF593C">
        <w:rPr>
          <w:rFonts w:ascii="Arial" w:hAnsi="Arial"/>
          <w:sz w:val="20"/>
          <w:lang w:val="fr-FR"/>
        </w:rPr>
        <w:t xml:space="preserve"> l’Opérateur</w:t>
      </w:r>
      <w:r w:rsidR="00333773" w:rsidRPr="00AF593C">
        <w:rPr>
          <w:rFonts w:ascii="Arial" w:hAnsi="Arial"/>
          <w:sz w:val="20"/>
          <w:lang w:val="fr-FR"/>
        </w:rPr>
        <w:t>.</w:t>
      </w:r>
    </w:p>
    <w:p w14:paraId="7F7706AE" w14:textId="77777777" w:rsidR="00F3732F" w:rsidRPr="00AF593C" w:rsidRDefault="00F3732F" w:rsidP="00AA43EA">
      <w:pPr>
        <w:jc w:val="both"/>
        <w:rPr>
          <w:rFonts w:ascii="Arial" w:hAnsi="Arial"/>
          <w:sz w:val="20"/>
          <w:lang w:val="fr-FR"/>
        </w:rPr>
      </w:pPr>
    </w:p>
    <w:p w14:paraId="7F7706AF" w14:textId="6A953E82" w:rsidR="00CB4197" w:rsidRPr="00AF593C" w:rsidRDefault="002E6506" w:rsidP="00AF593C">
      <w:pPr>
        <w:pStyle w:val="BBHeading3"/>
        <w:numPr>
          <w:ilvl w:val="2"/>
          <w:numId w:val="33"/>
        </w:numPr>
        <w:rPr>
          <w:rFonts w:ascii="Arial" w:hAnsi="Arial"/>
          <w:b/>
          <w:sz w:val="20"/>
          <w:u w:val="single"/>
          <w:lang w:val="fr-FR"/>
        </w:rPr>
      </w:pPr>
      <w:bookmarkStart w:id="122" w:name="_Toc529374309"/>
      <w:bookmarkStart w:id="123" w:name="_Toc4163499"/>
      <w:r w:rsidRPr="00AF593C">
        <w:rPr>
          <w:rFonts w:ascii="Arial" w:hAnsi="Arial"/>
          <w:b/>
          <w:sz w:val="20"/>
          <w:u w:val="single"/>
          <w:lang w:val="fr-FR"/>
        </w:rPr>
        <w:t xml:space="preserve">Tarification relative aux </w:t>
      </w:r>
      <w:r w:rsidR="00A21600" w:rsidRPr="00666733">
        <w:rPr>
          <w:rFonts w:ascii="Arial" w:hAnsi="Arial" w:cs="Arial"/>
          <w:b/>
          <w:sz w:val="20"/>
          <w:szCs w:val="20"/>
          <w:u w:val="single"/>
          <w:lang w:val="fr-FR"/>
        </w:rPr>
        <w:t>Lo</w:t>
      </w:r>
      <w:r w:rsidR="00C522C4">
        <w:rPr>
          <w:rFonts w:ascii="Arial" w:hAnsi="Arial" w:cs="Arial"/>
          <w:b/>
          <w:sz w:val="20"/>
          <w:szCs w:val="20"/>
          <w:u w:val="single"/>
          <w:lang w:val="fr-FR"/>
        </w:rPr>
        <w:t>caux</w:t>
      </w:r>
      <w:r w:rsidR="00A21600" w:rsidRPr="00AF593C">
        <w:rPr>
          <w:rFonts w:ascii="Arial" w:hAnsi="Arial"/>
          <w:b/>
          <w:sz w:val="20"/>
          <w:u w:val="single"/>
          <w:lang w:val="fr-FR"/>
        </w:rPr>
        <w:t xml:space="preserve"> Couverts</w:t>
      </w:r>
      <w:bookmarkEnd w:id="122"/>
      <w:bookmarkEnd w:id="123"/>
    </w:p>
    <w:p w14:paraId="7F7706B0" w14:textId="6C5B5A61" w:rsidR="00DC77AD" w:rsidRPr="00AF593C" w:rsidRDefault="00951B5E" w:rsidP="00F97422">
      <w:pPr>
        <w:pStyle w:val="Arial10"/>
        <w:rPr>
          <w:lang w:val="fr-FR"/>
        </w:rPr>
      </w:pPr>
      <w:r w:rsidRPr="00AF593C">
        <w:rPr>
          <w:lang w:val="fr-FR"/>
        </w:rPr>
        <w:lastRenderedPageBreak/>
        <w:t xml:space="preserve">Chaque </w:t>
      </w:r>
      <w:r w:rsidR="00CB4197" w:rsidRPr="00AF593C">
        <w:rPr>
          <w:lang w:val="fr-FR"/>
        </w:rPr>
        <w:t>PM mis à disposition de l’</w:t>
      </w:r>
      <w:r w:rsidRPr="00AF593C">
        <w:rPr>
          <w:lang w:val="fr-FR"/>
        </w:rPr>
        <w:t xml:space="preserve">Opérateur correspond à un ensemble de </w:t>
      </w:r>
      <w:r w:rsidRPr="00666733">
        <w:rPr>
          <w:lang w:val="fr-FR"/>
        </w:rPr>
        <w:t>Lo</w:t>
      </w:r>
      <w:r w:rsidR="00C522C4">
        <w:rPr>
          <w:lang w:val="fr-FR"/>
        </w:rPr>
        <w:t>caux</w:t>
      </w:r>
      <w:r w:rsidRPr="00AF593C">
        <w:rPr>
          <w:lang w:val="fr-FR"/>
        </w:rPr>
        <w:t xml:space="preserve"> Couverts compris dans la </w:t>
      </w:r>
      <w:r w:rsidR="0040684A">
        <w:rPr>
          <w:lang w:val="fr-FR"/>
        </w:rPr>
        <w:t>Z</w:t>
      </w:r>
      <w:r w:rsidRPr="00666733">
        <w:rPr>
          <w:lang w:val="fr-FR"/>
        </w:rPr>
        <w:t xml:space="preserve">one </w:t>
      </w:r>
      <w:r w:rsidR="0040684A">
        <w:rPr>
          <w:lang w:val="fr-FR"/>
        </w:rPr>
        <w:t>A</w:t>
      </w:r>
      <w:r w:rsidRPr="00666733">
        <w:rPr>
          <w:lang w:val="fr-FR"/>
        </w:rPr>
        <w:t>rrière</w:t>
      </w:r>
      <w:r w:rsidRPr="00AF593C">
        <w:rPr>
          <w:lang w:val="fr-FR"/>
        </w:rPr>
        <w:t xml:space="preserve"> du PM</w:t>
      </w:r>
      <w:r w:rsidR="00F3732F" w:rsidRPr="00AF593C">
        <w:rPr>
          <w:lang w:val="fr-FR"/>
        </w:rPr>
        <w:t xml:space="preserve"> ; il fait l’objet d’une notification de mise à disposition de </w:t>
      </w:r>
      <w:r w:rsidR="00F3732F" w:rsidRPr="00666733">
        <w:rPr>
          <w:lang w:val="fr-FR"/>
        </w:rPr>
        <w:t>Lo</w:t>
      </w:r>
      <w:r w:rsidR="00C522C4">
        <w:rPr>
          <w:lang w:val="fr-FR"/>
        </w:rPr>
        <w:t>caux</w:t>
      </w:r>
      <w:r w:rsidR="00F3732F" w:rsidRPr="00AF593C">
        <w:rPr>
          <w:lang w:val="fr-FR"/>
        </w:rPr>
        <w:t xml:space="preserve"> Couverts</w:t>
      </w:r>
      <w:r w:rsidRPr="00AF593C">
        <w:rPr>
          <w:lang w:val="fr-FR"/>
        </w:rPr>
        <w:t xml:space="preserve">. </w:t>
      </w:r>
      <w:r w:rsidR="00F3732F" w:rsidRPr="00AF593C">
        <w:rPr>
          <w:lang w:val="fr-FR"/>
        </w:rPr>
        <w:t>Dès réception, l</w:t>
      </w:r>
      <w:r w:rsidRPr="00AF593C">
        <w:rPr>
          <w:lang w:val="fr-FR"/>
        </w:rPr>
        <w:t xml:space="preserve">’Opérateur est redevable à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d</w:t>
      </w:r>
      <w:r w:rsidR="00E65D3D" w:rsidRPr="00AF593C">
        <w:rPr>
          <w:lang w:val="fr-FR"/>
        </w:rPr>
        <w:t xml:space="preserve">’une </w:t>
      </w:r>
      <w:r w:rsidR="00F3732F" w:rsidRPr="00AF593C">
        <w:rPr>
          <w:lang w:val="fr-FR"/>
        </w:rPr>
        <w:t xml:space="preserve">tarification </w:t>
      </w:r>
      <w:r w:rsidR="00E65D3D" w:rsidRPr="00AF593C">
        <w:rPr>
          <w:lang w:val="fr-FR"/>
        </w:rPr>
        <w:t>forfaitaire</w:t>
      </w:r>
      <w:r w:rsidRPr="00AF593C">
        <w:rPr>
          <w:lang w:val="fr-FR"/>
        </w:rPr>
        <w:t xml:space="preserve"> dépenda</w:t>
      </w:r>
      <w:r w:rsidR="00CB4197" w:rsidRPr="00AF593C">
        <w:rPr>
          <w:lang w:val="fr-FR"/>
        </w:rPr>
        <w:t>nt du nomb</w:t>
      </w:r>
      <w:r w:rsidRPr="00AF593C">
        <w:rPr>
          <w:lang w:val="fr-FR"/>
        </w:rPr>
        <w:t xml:space="preserve">re de </w:t>
      </w:r>
      <w:r w:rsidRPr="00666733">
        <w:rPr>
          <w:lang w:val="fr-FR"/>
        </w:rPr>
        <w:t>Lo</w:t>
      </w:r>
      <w:r w:rsidR="00C522C4">
        <w:rPr>
          <w:lang w:val="fr-FR"/>
        </w:rPr>
        <w:t>caux</w:t>
      </w:r>
      <w:r w:rsidRPr="00AF593C">
        <w:rPr>
          <w:lang w:val="fr-FR"/>
        </w:rPr>
        <w:t xml:space="preserve"> Couverts desservis par le PM</w:t>
      </w:r>
      <w:r w:rsidR="00CB4197" w:rsidRPr="00AF593C">
        <w:rPr>
          <w:lang w:val="fr-FR"/>
        </w:rPr>
        <w:t>, du nombre de Tranches</w:t>
      </w:r>
      <w:r w:rsidR="00DC77AD" w:rsidRPr="00AF593C">
        <w:rPr>
          <w:lang w:val="fr-FR"/>
        </w:rPr>
        <w:t xml:space="preserve"> </w:t>
      </w:r>
      <w:r w:rsidR="00F3732F" w:rsidRPr="00AF593C">
        <w:rPr>
          <w:lang w:val="fr-FR"/>
        </w:rPr>
        <w:t>souscrites</w:t>
      </w:r>
      <w:r w:rsidR="00E65D3D" w:rsidRPr="00AF593C">
        <w:rPr>
          <w:lang w:val="fr-FR"/>
        </w:rPr>
        <w:t>, chacune emportant 5% du tarif unitaire</w:t>
      </w:r>
      <w:r w:rsidR="00DC77AD" w:rsidRPr="00AF593C">
        <w:rPr>
          <w:lang w:val="fr-FR"/>
        </w:rPr>
        <w:t>,</w:t>
      </w:r>
      <w:r w:rsidR="00CB4197" w:rsidRPr="00AF593C">
        <w:rPr>
          <w:lang w:val="fr-FR"/>
        </w:rPr>
        <w:t xml:space="preserve"> du tarif unitaire</w:t>
      </w:r>
      <w:r w:rsidRPr="00AF593C">
        <w:rPr>
          <w:lang w:val="fr-FR"/>
        </w:rPr>
        <w:t xml:space="preserve"> des </w:t>
      </w:r>
      <w:r w:rsidRPr="00666733">
        <w:rPr>
          <w:lang w:val="fr-FR"/>
        </w:rPr>
        <w:t>Lo</w:t>
      </w:r>
      <w:r w:rsidR="00C522C4">
        <w:rPr>
          <w:lang w:val="fr-FR"/>
        </w:rPr>
        <w:t>caux</w:t>
      </w:r>
      <w:r w:rsidRPr="00AF593C">
        <w:rPr>
          <w:lang w:val="fr-FR"/>
        </w:rPr>
        <w:t xml:space="preserve"> Couverts</w:t>
      </w:r>
      <w:r w:rsidR="00CB4197" w:rsidRPr="00AF593C">
        <w:rPr>
          <w:lang w:val="fr-FR"/>
        </w:rPr>
        <w:t xml:space="preserve"> et du coefficient de majoration </w:t>
      </w:r>
      <w:r w:rsidR="00114176" w:rsidRPr="00AF593C">
        <w:rPr>
          <w:lang w:val="fr-FR"/>
        </w:rPr>
        <w:t>a posteriori</w:t>
      </w:r>
      <w:r w:rsidR="00DC77AD" w:rsidRPr="00AF593C">
        <w:rPr>
          <w:lang w:val="fr-FR"/>
        </w:rPr>
        <w:t xml:space="preserve">. </w:t>
      </w:r>
      <w:r w:rsidRPr="00AF593C">
        <w:rPr>
          <w:lang w:val="fr-FR"/>
        </w:rPr>
        <w:t>Elle</w:t>
      </w:r>
      <w:r w:rsidR="00DC77AD" w:rsidRPr="00AF593C">
        <w:rPr>
          <w:lang w:val="fr-FR"/>
        </w:rPr>
        <w:t xml:space="preserve"> </w:t>
      </w:r>
      <w:r w:rsidRPr="00AF593C">
        <w:rPr>
          <w:lang w:val="fr-FR"/>
        </w:rPr>
        <w:t>est facturée</w:t>
      </w:r>
      <w:r w:rsidR="00DC77AD" w:rsidRPr="00AF593C">
        <w:rPr>
          <w:lang w:val="fr-FR"/>
        </w:rPr>
        <w:t xml:space="preserve"> dans le mois civil qui suit celui de la mise à disposition de l’objet à l’Opérateur. </w:t>
      </w:r>
    </w:p>
    <w:p w14:paraId="7F7706B1" w14:textId="77777777" w:rsidR="00F3732F" w:rsidRPr="00AF593C" w:rsidRDefault="00F3732F" w:rsidP="00AA43EA">
      <w:pPr>
        <w:jc w:val="both"/>
        <w:rPr>
          <w:rFonts w:ascii="Arial" w:hAnsi="Arial"/>
          <w:sz w:val="20"/>
          <w:lang w:val="fr-FR"/>
        </w:rPr>
      </w:pPr>
    </w:p>
    <w:p w14:paraId="7F7706B2" w14:textId="00425D94" w:rsidR="004168E0" w:rsidRPr="00AF593C" w:rsidRDefault="004168E0" w:rsidP="00AF593C">
      <w:pPr>
        <w:pStyle w:val="BBHeading3"/>
        <w:numPr>
          <w:ilvl w:val="2"/>
          <w:numId w:val="33"/>
        </w:numPr>
        <w:rPr>
          <w:rFonts w:ascii="Arial" w:hAnsi="Arial"/>
          <w:b/>
          <w:sz w:val="20"/>
          <w:u w:val="single"/>
          <w:lang w:val="fr-FR"/>
        </w:rPr>
      </w:pPr>
      <w:bookmarkStart w:id="124" w:name="_Toc529374310"/>
      <w:bookmarkStart w:id="125" w:name="_Toc4163500"/>
      <w:r w:rsidRPr="00AF593C">
        <w:rPr>
          <w:rFonts w:ascii="Arial" w:hAnsi="Arial"/>
          <w:b/>
          <w:sz w:val="20"/>
          <w:u w:val="single"/>
          <w:lang w:val="fr-FR"/>
        </w:rPr>
        <w:t xml:space="preserve">Tarification relative aux </w:t>
      </w:r>
      <w:r w:rsidRPr="00666733">
        <w:rPr>
          <w:rFonts w:ascii="Arial" w:hAnsi="Arial" w:cs="Arial"/>
          <w:b/>
          <w:sz w:val="20"/>
          <w:szCs w:val="20"/>
          <w:u w:val="single"/>
          <w:lang w:val="fr-FR"/>
        </w:rPr>
        <w:t>Lo</w:t>
      </w:r>
      <w:r w:rsidR="00C522C4">
        <w:rPr>
          <w:rFonts w:ascii="Arial" w:hAnsi="Arial" w:cs="Arial"/>
          <w:b/>
          <w:sz w:val="20"/>
          <w:szCs w:val="20"/>
          <w:u w:val="single"/>
          <w:lang w:val="fr-FR"/>
        </w:rPr>
        <w:t>caux</w:t>
      </w:r>
      <w:r w:rsidRPr="00AF593C">
        <w:rPr>
          <w:rFonts w:ascii="Arial" w:hAnsi="Arial"/>
          <w:b/>
          <w:sz w:val="20"/>
          <w:u w:val="single"/>
          <w:lang w:val="fr-FR"/>
        </w:rPr>
        <w:t xml:space="preserve"> </w:t>
      </w:r>
      <w:r w:rsidR="009C48D2" w:rsidRPr="00AF593C">
        <w:rPr>
          <w:rFonts w:ascii="Arial" w:hAnsi="Arial"/>
          <w:b/>
          <w:sz w:val="20"/>
          <w:u w:val="single"/>
          <w:lang w:val="fr-FR"/>
        </w:rPr>
        <w:t>Raccordables</w:t>
      </w:r>
      <w:bookmarkEnd w:id="124"/>
      <w:bookmarkEnd w:id="125"/>
    </w:p>
    <w:p w14:paraId="7F7706B3" w14:textId="34F9774D" w:rsidR="00951B5E" w:rsidRPr="00AF593C" w:rsidRDefault="00F3732F" w:rsidP="00F97422">
      <w:pPr>
        <w:pStyle w:val="Arial10"/>
        <w:rPr>
          <w:lang w:val="fr-FR"/>
        </w:rPr>
      </w:pPr>
      <w:r w:rsidRPr="00AF593C">
        <w:rPr>
          <w:lang w:val="fr-FR"/>
        </w:rPr>
        <w:t xml:space="preserve">Chaque </w:t>
      </w:r>
      <w:r w:rsidRPr="00666733">
        <w:rPr>
          <w:lang w:val="fr-FR"/>
        </w:rPr>
        <w:t>PB</w:t>
      </w:r>
      <w:r w:rsidR="00EC69B7">
        <w:rPr>
          <w:lang w:val="fr-FR"/>
        </w:rPr>
        <w:t>O</w:t>
      </w:r>
      <w:r w:rsidRPr="00AF593C">
        <w:rPr>
          <w:lang w:val="fr-FR"/>
        </w:rPr>
        <w:t xml:space="preserve"> mis à disposition de l’Opérateur correspond à un ensemble de </w:t>
      </w:r>
      <w:r w:rsidRPr="00666733">
        <w:rPr>
          <w:lang w:val="fr-FR"/>
        </w:rPr>
        <w:t>Lo</w:t>
      </w:r>
      <w:r w:rsidR="00C522C4">
        <w:rPr>
          <w:lang w:val="fr-FR"/>
        </w:rPr>
        <w:t>caux</w:t>
      </w:r>
      <w:r w:rsidRPr="00AF593C">
        <w:rPr>
          <w:lang w:val="fr-FR"/>
        </w:rPr>
        <w:t xml:space="preserve"> Raccordables compris dans la </w:t>
      </w:r>
      <w:r w:rsidR="0040684A">
        <w:rPr>
          <w:lang w:val="fr-FR"/>
        </w:rPr>
        <w:t>Z</w:t>
      </w:r>
      <w:r w:rsidRPr="00666733">
        <w:rPr>
          <w:lang w:val="fr-FR"/>
        </w:rPr>
        <w:t xml:space="preserve">one </w:t>
      </w:r>
      <w:r w:rsidR="0040684A">
        <w:rPr>
          <w:lang w:val="fr-FR"/>
        </w:rPr>
        <w:t>A</w:t>
      </w:r>
      <w:r w:rsidRPr="00666733">
        <w:rPr>
          <w:lang w:val="fr-FR"/>
        </w:rPr>
        <w:t>rrière</w:t>
      </w:r>
      <w:r w:rsidRPr="00AF593C">
        <w:rPr>
          <w:lang w:val="fr-FR"/>
        </w:rPr>
        <w:t xml:space="preserve"> du </w:t>
      </w:r>
      <w:r w:rsidRPr="00666733">
        <w:rPr>
          <w:lang w:val="fr-FR"/>
        </w:rPr>
        <w:t>PB</w:t>
      </w:r>
      <w:r w:rsidR="00EC69B7">
        <w:rPr>
          <w:lang w:val="fr-FR"/>
        </w:rPr>
        <w:t>O</w:t>
      </w:r>
      <w:r w:rsidRPr="00AF593C">
        <w:rPr>
          <w:lang w:val="fr-FR"/>
        </w:rPr>
        <w:t xml:space="preserve"> ; il fait l’objet d’une notification de mise à disposition de </w:t>
      </w:r>
      <w:r w:rsidRPr="00666733">
        <w:rPr>
          <w:lang w:val="fr-FR"/>
        </w:rPr>
        <w:t>Lo</w:t>
      </w:r>
      <w:r w:rsidR="00C522C4">
        <w:rPr>
          <w:lang w:val="fr-FR"/>
        </w:rPr>
        <w:t>caux</w:t>
      </w:r>
      <w:r w:rsidRPr="00AF593C">
        <w:rPr>
          <w:lang w:val="fr-FR"/>
        </w:rPr>
        <w:t xml:space="preserve"> Raccordables. Dès réception, l’Opérateur </w:t>
      </w:r>
      <w:r w:rsidR="00951B5E" w:rsidRPr="00AF593C">
        <w:rPr>
          <w:lang w:val="fr-FR"/>
        </w:rPr>
        <w:t xml:space="preserve">est alors redevable à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E65D3D" w:rsidRPr="00AF593C">
        <w:rPr>
          <w:lang w:val="fr-FR"/>
        </w:rPr>
        <w:t xml:space="preserve">d’une </w:t>
      </w:r>
      <w:r w:rsidRPr="00AF593C">
        <w:rPr>
          <w:lang w:val="fr-FR"/>
        </w:rPr>
        <w:t xml:space="preserve">tarification </w:t>
      </w:r>
      <w:r w:rsidR="00E65D3D" w:rsidRPr="00AF593C">
        <w:rPr>
          <w:lang w:val="fr-FR"/>
        </w:rPr>
        <w:t>forfaitaire</w:t>
      </w:r>
      <w:r w:rsidR="00951B5E" w:rsidRPr="00AF593C">
        <w:rPr>
          <w:lang w:val="fr-FR"/>
        </w:rPr>
        <w:t xml:space="preserve"> dépendant du nombre de </w:t>
      </w:r>
      <w:r w:rsidR="00951B5E" w:rsidRPr="00666733">
        <w:rPr>
          <w:lang w:val="fr-FR"/>
        </w:rPr>
        <w:t>Lo</w:t>
      </w:r>
      <w:r w:rsidR="00C522C4">
        <w:rPr>
          <w:lang w:val="fr-FR"/>
        </w:rPr>
        <w:t>caux</w:t>
      </w:r>
      <w:r w:rsidR="00951B5E" w:rsidRPr="00AF593C">
        <w:rPr>
          <w:lang w:val="fr-FR"/>
        </w:rPr>
        <w:t xml:space="preserve"> Raccordables desservis par le </w:t>
      </w:r>
      <w:r w:rsidR="00951B5E" w:rsidRPr="00666733">
        <w:rPr>
          <w:lang w:val="fr-FR"/>
        </w:rPr>
        <w:t>PB</w:t>
      </w:r>
      <w:r w:rsidR="00EC69B7">
        <w:rPr>
          <w:lang w:val="fr-FR"/>
        </w:rPr>
        <w:t>O</w:t>
      </w:r>
      <w:r w:rsidR="00951B5E" w:rsidRPr="00AF593C">
        <w:rPr>
          <w:lang w:val="fr-FR"/>
        </w:rPr>
        <w:t xml:space="preserve">, du nombre de Tranches </w:t>
      </w:r>
      <w:r w:rsidRPr="00AF593C">
        <w:rPr>
          <w:lang w:val="fr-FR"/>
        </w:rPr>
        <w:t>souscrites</w:t>
      </w:r>
      <w:r w:rsidR="00E65D3D" w:rsidRPr="00AF593C">
        <w:rPr>
          <w:lang w:val="fr-FR"/>
        </w:rPr>
        <w:t xml:space="preserve"> chacune emportant 5% du tarif unitaire</w:t>
      </w:r>
      <w:r w:rsidR="00951B5E" w:rsidRPr="00AF593C">
        <w:rPr>
          <w:lang w:val="fr-FR"/>
        </w:rPr>
        <w:t xml:space="preserve">, du tarif unitaire des </w:t>
      </w:r>
      <w:r w:rsidR="00951B5E" w:rsidRPr="00666733">
        <w:rPr>
          <w:lang w:val="fr-FR"/>
        </w:rPr>
        <w:t>Lo</w:t>
      </w:r>
      <w:r w:rsidR="00C522C4">
        <w:rPr>
          <w:lang w:val="fr-FR"/>
        </w:rPr>
        <w:t>caux</w:t>
      </w:r>
      <w:r w:rsidR="00951B5E" w:rsidRPr="00AF593C">
        <w:rPr>
          <w:lang w:val="fr-FR"/>
        </w:rPr>
        <w:t xml:space="preserve"> </w:t>
      </w:r>
      <w:r w:rsidR="00E65D3D" w:rsidRPr="00AF593C">
        <w:rPr>
          <w:lang w:val="fr-FR"/>
        </w:rPr>
        <w:t>Raccordables</w:t>
      </w:r>
      <w:r w:rsidR="00951B5E" w:rsidRPr="00AF593C">
        <w:rPr>
          <w:lang w:val="fr-FR"/>
        </w:rPr>
        <w:t xml:space="preserve"> et du coefficient de majoration </w:t>
      </w:r>
      <w:r w:rsidR="00114176" w:rsidRPr="00AF593C">
        <w:rPr>
          <w:i/>
          <w:lang w:val="fr-FR"/>
        </w:rPr>
        <w:t>a posteriori</w:t>
      </w:r>
      <w:r w:rsidR="00951B5E" w:rsidRPr="00AF593C">
        <w:rPr>
          <w:lang w:val="fr-FR"/>
        </w:rPr>
        <w:t xml:space="preserve">. Elle est facturée dans le mois civil qui suit celui de la mise à disposition de l’objet à l’Opérateur. </w:t>
      </w:r>
    </w:p>
    <w:p w14:paraId="7F7706B4" w14:textId="77777777" w:rsidR="00F3732F" w:rsidRPr="00AF593C" w:rsidRDefault="00F3732F" w:rsidP="00AA43EA">
      <w:pPr>
        <w:jc w:val="both"/>
        <w:rPr>
          <w:rFonts w:ascii="Arial" w:hAnsi="Arial"/>
          <w:sz w:val="20"/>
          <w:lang w:val="fr-FR"/>
        </w:rPr>
      </w:pPr>
    </w:p>
    <w:p w14:paraId="7F7706B5" w14:textId="77777777" w:rsidR="009C48D2" w:rsidRPr="00AF593C" w:rsidRDefault="009C48D2" w:rsidP="00AF593C">
      <w:pPr>
        <w:pStyle w:val="BBHeading3"/>
        <w:numPr>
          <w:ilvl w:val="2"/>
          <w:numId w:val="33"/>
        </w:numPr>
        <w:rPr>
          <w:rFonts w:ascii="Arial" w:hAnsi="Arial"/>
          <w:b/>
          <w:sz w:val="20"/>
          <w:u w:val="single"/>
          <w:lang w:val="fr-FR"/>
        </w:rPr>
      </w:pPr>
      <w:bookmarkStart w:id="126" w:name="_Toc529374311"/>
      <w:bookmarkStart w:id="127" w:name="_Toc4163501"/>
      <w:r w:rsidRPr="00AF593C">
        <w:rPr>
          <w:rFonts w:ascii="Arial" w:hAnsi="Arial"/>
          <w:b/>
          <w:sz w:val="20"/>
          <w:u w:val="single"/>
          <w:lang w:val="fr-FR"/>
        </w:rPr>
        <w:t>Tarification relative aux Lignes Actives</w:t>
      </w:r>
      <w:bookmarkEnd w:id="126"/>
      <w:bookmarkEnd w:id="127"/>
    </w:p>
    <w:p w14:paraId="7F7706B6" w14:textId="1C00EAF1" w:rsidR="00F3732F" w:rsidRPr="00AF593C" w:rsidRDefault="00755507" w:rsidP="00F97422">
      <w:pPr>
        <w:pStyle w:val="Arial10"/>
        <w:rPr>
          <w:lang w:val="fr-FR"/>
        </w:rPr>
      </w:pPr>
      <w:r w:rsidRPr="00AF593C">
        <w:rPr>
          <w:lang w:val="fr-FR"/>
        </w:rPr>
        <w:t xml:space="preserve">L’Opérateur </w:t>
      </w:r>
      <w:r w:rsidR="00F3732F" w:rsidRPr="00AF593C">
        <w:rPr>
          <w:lang w:val="fr-FR"/>
        </w:rPr>
        <w:t xml:space="preserve">commande à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F3732F" w:rsidRPr="00AF593C">
        <w:rPr>
          <w:lang w:val="fr-FR"/>
        </w:rPr>
        <w:t xml:space="preserve">la mise à disposition d’une Ligne ayant fait l’objet d’un avis de mise à disposition de </w:t>
      </w:r>
      <w:r w:rsidR="00F3732F" w:rsidRPr="00666733">
        <w:rPr>
          <w:lang w:val="fr-FR"/>
        </w:rPr>
        <w:t>Lo</w:t>
      </w:r>
      <w:r w:rsidR="00C522C4">
        <w:rPr>
          <w:lang w:val="fr-FR"/>
        </w:rPr>
        <w:t>cal</w:t>
      </w:r>
      <w:r w:rsidR="00F3732F" w:rsidRPr="00AF593C">
        <w:rPr>
          <w:lang w:val="fr-FR"/>
        </w:rPr>
        <w:t xml:space="preserve"> Raccordable et d’un avis de mise à disposition de </w:t>
      </w:r>
      <w:r w:rsidR="00F3732F" w:rsidRPr="00666733">
        <w:rPr>
          <w:lang w:val="fr-FR"/>
        </w:rPr>
        <w:t>Lo</w:t>
      </w:r>
      <w:r w:rsidR="00C522C4">
        <w:rPr>
          <w:lang w:val="fr-FR"/>
        </w:rPr>
        <w:t>cal</w:t>
      </w:r>
      <w:r w:rsidR="00F3732F" w:rsidRPr="00AF593C">
        <w:rPr>
          <w:lang w:val="fr-FR"/>
        </w:rPr>
        <w:t xml:space="preserve"> Couvert.</w:t>
      </w:r>
      <w:r w:rsidRPr="00AF593C">
        <w:rPr>
          <w:lang w:val="fr-FR"/>
        </w:rPr>
        <w:t xml:space="preserve"> </w:t>
      </w:r>
      <w:r w:rsidR="00F3732F" w:rsidRPr="00AF593C">
        <w:rPr>
          <w:lang w:val="fr-FR"/>
        </w:rPr>
        <w:t>Elle</w:t>
      </w:r>
      <w:r w:rsidRPr="00AF593C">
        <w:rPr>
          <w:lang w:val="fr-FR"/>
        </w:rPr>
        <w:t xml:space="preserve"> n’est possible que dans le cadre prévu à l’Article 6.5 et entraine la facturation de frais d’accès au service</w:t>
      </w:r>
      <w:r w:rsidR="00F3732F" w:rsidRPr="00AF593C">
        <w:rPr>
          <w:lang w:val="fr-FR"/>
        </w:rPr>
        <w:t xml:space="preserve"> précisés à l’Annexe 2</w:t>
      </w:r>
      <w:r w:rsidRPr="00AF593C">
        <w:rPr>
          <w:lang w:val="fr-FR"/>
        </w:rPr>
        <w:t>.</w:t>
      </w:r>
      <w:r w:rsidR="00C827A6" w:rsidRPr="00AF593C">
        <w:rPr>
          <w:lang w:val="fr-FR"/>
        </w:rPr>
        <w:t xml:space="preserve"> </w:t>
      </w:r>
      <w:r w:rsidR="00F3732F" w:rsidRPr="00AF593C">
        <w:rPr>
          <w:lang w:val="fr-FR"/>
        </w:rPr>
        <w:t>Par ailleurs</w:t>
      </w:r>
      <w:r w:rsidR="0040684A">
        <w:rPr>
          <w:lang w:val="fr-FR"/>
        </w:rPr>
        <w:t>,</w:t>
      </w:r>
      <w:r w:rsidR="00F3732F" w:rsidRPr="00AF593C">
        <w:rPr>
          <w:lang w:val="fr-FR"/>
        </w:rPr>
        <w:t xml:space="preserve"> chaque</w:t>
      </w:r>
      <w:r w:rsidR="00E65D3D" w:rsidRPr="00AF593C">
        <w:rPr>
          <w:lang w:val="fr-FR"/>
        </w:rPr>
        <w:t xml:space="preserve"> Ligne A</w:t>
      </w:r>
      <w:r w:rsidRPr="00AF593C">
        <w:rPr>
          <w:lang w:val="fr-FR"/>
        </w:rPr>
        <w:t>ctive donne lieu à une facturation mensuelle dont les principes</w:t>
      </w:r>
      <w:r w:rsidR="00434528" w:rsidRPr="00AF593C">
        <w:rPr>
          <w:lang w:val="fr-FR"/>
        </w:rPr>
        <w:t xml:space="preserve"> généraux</w:t>
      </w:r>
      <w:r w:rsidRPr="00AF593C">
        <w:rPr>
          <w:lang w:val="fr-FR"/>
        </w:rPr>
        <w:t xml:space="preserve"> sont exposés à l’Article 6.8.</w:t>
      </w:r>
      <w:r w:rsidR="00C827A6" w:rsidRPr="00AF593C">
        <w:rPr>
          <w:lang w:val="fr-FR"/>
        </w:rPr>
        <w:t xml:space="preserve"> </w:t>
      </w:r>
      <w:r w:rsidR="00434528" w:rsidRPr="00AF593C">
        <w:rPr>
          <w:lang w:val="fr-FR"/>
        </w:rPr>
        <w:t xml:space="preserve">La tarification relative aux Lignes Actives </w:t>
      </w:r>
      <w:r w:rsidR="000601BB" w:rsidRPr="00AF593C">
        <w:rPr>
          <w:lang w:val="fr-FR"/>
        </w:rPr>
        <w:t>évolue</w:t>
      </w:r>
      <w:r w:rsidR="004362E7" w:rsidRPr="00AF593C">
        <w:rPr>
          <w:lang w:val="fr-FR"/>
        </w:rPr>
        <w:t xml:space="preserve"> selon les mises à jour de l’A</w:t>
      </w:r>
      <w:r w:rsidR="00434528" w:rsidRPr="00AF593C">
        <w:rPr>
          <w:lang w:val="fr-FR"/>
        </w:rPr>
        <w:t>nnexe 2 ; dans le cadre du plafon</w:t>
      </w:r>
      <w:r w:rsidR="00C827A6" w:rsidRPr="00AF593C">
        <w:rPr>
          <w:lang w:val="fr-FR"/>
        </w:rPr>
        <w:t>d mentionné dans ladite annexe.</w:t>
      </w:r>
    </w:p>
    <w:p w14:paraId="60062908" w14:textId="77777777" w:rsidR="00291FCA" w:rsidRPr="00666733" w:rsidRDefault="00291FCA" w:rsidP="00F97422">
      <w:pPr>
        <w:pStyle w:val="Arial10"/>
        <w:rPr>
          <w:lang w:val="fr-FR"/>
        </w:rPr>
      </w:pPr>
    </w:p>
    <w:p w14:paraId="676100BB" w14:textId="49342452" w:rsidR="00291FCA" w:rsidRPr="00666733" w:rsidRDefault="00291FCA" w:rsidP="00291FCA">
      <w:pPr>
        <w:pStyle w:val="Titre2"/>
        <w:numPr>
          <w:ilvl w:val="1"/>
          <w:numId w:val="33"/>
        </w:numPr>
        <w:rPr>
          <w:sz w:val="20"/>
          <w:szCs w:val="20"/>
          <w:lang w:val="fr-FR"/>
        </w:rPr>
      </w:pPr>
      <w:bookmarkStart w:id="128" w:name="_Toc488933670"/>
      <w:bookmarkStart w:id="129" w:name="_Toc4163502"/>
      <w:r w:rsidRPr="00666733">
        <w:rPr>
          <w:sz w:val="20"/>
          <w:szCs w:val="20"/>
          <w:lang w:val="fr-FR"/>
        </w:rPr>
        <w:t>Droits de suite</w:t>
      </w:r>
      <w:bookmarkEnd w:id="128"/>
      <w:bookmarkEnd w:id="129"/>
    </w:p>
    <w:p w14:paraId="0F65E432" w14:textId="61077F4A" w:rsidR="00291FCA" w:rsidRPr="00666733" w:rsidRDefault="00291FCA" w:rsidP="00F97422">
      <w:pPr>
        <w:pStyle w:val="Arial10"/>
        <w:rPr>
          <w:lang w:val="fr-FR"/>
        </w:rPr>
      </w:pPr>
      <w:r w:rsidRPr="00666733">
        <w:rPr>
          <w:lang w:val="fr-FR"/>
        </w:rPr>
        <w:t xml:space="preserve">En sus de la tarification décrite ci-dessus, </w:t>
      </w:r>
      <w:r w:rsidR="004A06A2">
        <w:rPr>
          <w:lang w:val="fr-FR"/>
        </w:rPr>
        <w:t>TARN</w:t>
      </w:r>
      <w:r w:rsidR="00AF1D86">
        <w:rPr>
          <w:lang w:val="fr-FR"/>
        </w:rPr>
        <w:t xml:space="preserve"> FIBRE</w:t>
      </w:r>
      <w:r w:rsidR="009962F3">
        <w:rPr>
          <w:lang w:val="fr-FR"/>
        </w:rPr>
        <w:t xml:space="preserve"> </w:t>
      </w:r>
      <w:r w:rsidRPr="00666733">
        <w:rPr>
          <w:lang w:val="fr-FR"/>
        </w:rPr>
        <w:t xml:space="preserve">facturera à l’Opérateur des Droits de Suite qu’elle reversera selon les modalités du présent Contrat aux Opérateurs Co-investisseurs. Le Droit de Suite est calculé comme une fraction des tarifs de Co-investissement </w:t>
      </w:r>
      <w:r w:rsidRPr="00666733">
        <w:rPr>
          <w:i/>
          <w:lang w:val="fr-FR"/>
        </w:rPr>
        <w:t>ab initio</w:t>
      </w:r>
      <w:r w:rsidRPr="00666733">
        <w:rPr>
          <w:lang w:val="fr-FR"/>
        </w:rPr>
        <w:t xml:space="preserve">, dont la valeur est indiquée à l’Annexe 2 sous l’intitulé « Taux des droits de suite ». Il est facturé pour les Actes d’Engagement de Co-investissement où l’Opérateur n’est pas Co-investisseur </w:t>
      </w:r>
      <w:r w:rsidRPr="00666733">
        <w:rPr>
          <w:i/>
          <w:lang w:val="fr-FR"/>
        </w:rPr>
        <w:t>ab initio</w:t>
      </w:r>
      <w:r w:rsidRPr="00666733">
        <w:rPr>
          <w:lang w:val="fr-FR"/>
        </w:rPr>
        <w:t xml:space="preserve"> (notamment dans le cas du Co-investissement </w:t>
      </w:r>
      <w:r w:rsidRPr="00666733">
        <w:rPr>
          <w:i/>
          <w:lang w:val="fr-FR"/>
        </w:rPr>
        <w:t>a posteriori</w:t>
      </w:r>
      <w:r w:rsidRPr="00666733">
        <w:rPr>
          <w:lang w:val="fr-FR"/>
        </w:rPr>
        <w:t xml:space="preserve"> ou bien dans le cas de l’augmentation du niveau d’engagement) au même moment que les éléments tarifaires précités. Les droits de suite s’ajoutent à la tarification </w:t>
      </w:r>
      <w:r w:rsidRPr="00666733">
        <w:rPr>
          <w:i/>
          <w:lang w:val="fr-FR"/>
        </w:rPr>
        <w:t>a posteriori</w:t>
      </w:r>
      <w:r w:rsidRPr="00666733">
        <w:rPr>
          <w:lang w:val="fr-FR"/>
        </w:rPr>
        <w:t xml:space="preserve"> due à</w:t>
      </w:r>
      <w:r w:rsidR="009962F3">
        <w:rPr>
          <w:lang w:val="fr-FR"/>
        </w:rPr>
        <w:t xml:space="preserve"> </w:t>
      </w:r>
      <w:r w:rsidR="004A06A2">
        <w:rPr>
          <w:lang w:val="fr-FR"/>
        </w:rPr>
        <w:t>TARN</w:t>
      </w:r>
      <w:r w:rsidR="00AF1D86">
        <w:rPr>
          <w:lang w:val="fr-FR"/>
        </w:rPr>
        <w:t xml:space="preserve"> FIBRE</w:t>
      </w:r>
      <w:r w:rsidR="009962F3">
        <w:rPr>
          <w:lang w:val="fr-FR"/>
        </w:rPr>
        <w:t>.</w:t>
      </w:r>
    </w:p>
    <w:p w14:paraId="52977FD3" w14:textId="77777777" w:rsidR="00F97422" w:rsidRDefault="00F97422" w:rsidP="00F97422">
      <w:pPr>
        <w:pStyle w:val="Arial10"/>
        <w:rPr>
          <w:lang w:val="fr-FR"/>
        </w:rPr>
      </w:pPr>
    </w:p>
    <w:p w14:paraId="52F018F8" w14:textId="7A3D0513" w:rsidR="00291FCA" w:rsidRPr="00666733" w:rsidRDefault="00291FCA" w:rsidP="00F97422">
      <w:pPr>
        <w:pStyle w:val="Arial10"/>
        <w:rPr>
          <w:lang w:val="fr-FR"/>
        </w:rPr>
      </w:pPr>
      <w:r w:rsidRPr="00666733">
        <w:rPr>
          <w:lang w:val="fr-FR"/>
        </w:rPr>
        <w:t xml:space="preserve">Les Droits de Suite encaissés par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666733">
        <w:rPr>
          <w:lang w:val="fr-FR"/>
        </w:rPr>
        <w:t>sont ensuite répartis entre les Co-investisseurs recensés au moment de la signature de l’Acte d’Engagement de l’Opérateur, selon une règle décrite à l’Annexe 2. Elle dépend notamment :</w:t>
      </w:r>
    </w:p>
    <w:p w14:paraId="5FFAD4E2" w14:textId="77777777" w:rsidR="00291FCA" w:rsidRPr="00666733" w:rsidRDefault="00291FCA" w:rsidP="00F97422">
      <w:pPr>
        <w:pStyle w:val="Arial10"/>
        <w:numPr>
          <w:ilvl w:val="0"/>
          <w:numId w:val="4"/>
        </w:numPr>
        <w:rPr>
          <w:lang w:val="fr-FR"/>
        </w:rPr>
      </w:pPr>
      <w:r w:rsidRPr="00666733">
        <w:rPr>
          <w:lang w:val="fr-FR"/>
        </w:rPr>
        <w:t>du nombre de Tranches que chacun des Opérateurs Co-investisseur a souscrit depuis la Date de Lancement de Zone ;</w:t>
      </w:r>
    </w:p>
    <w:p w14:paraId="34C5C66E" w14:textId="77777777" w:rsidR="00291FCA" w:rsidRPr="00666733" w:rsidRDefault="00291FCA" w:rsidP="00F97422">
      <w:pPr>
        <w:pStyle w:val="Arial10"/>
        <w:numPr>
          <w:ilvl w:val="0"/>
          <w:numId w:val="4"/>
        </w:numPr>
        <w:rPr>
          <w:lang w:val="fr-FR"/>
        </w:rPr>
      </w:pPr>
      <w:r w:rsidRPr="00666733">
        <w:rPr>
          <w:lang w:val="fr-FR"/>
        </w:rPr>
        <w:t>de la date de réception des Actes d’Engagement de Co-investissement relatif à chacune d’entre elles ;</w:t>
      </w:r>
    </w:p>
    <w:p w14:paraId="225A4C1E" w14:textId="77777777" w:rsidR="00291FCA" w:rsidRPr="00666733" w:rsidRDefault="00291FCA" w:rsidP="00F97422">
      <w:pPr>
        <w:pStyle w:val="Arial10"/>
        <w:numPr>
          <w:ilvl w:val="0"/>
          <w:numId w:val="4"/>
        </w:numPr>
        <w:rPr>
          <w:lang w:val="fr-FR"/>
        </w:rPr>
      </w:pPr>
      <w:r w:rsidRPr="00666733">
        <w:rPr>
          <w:lang w:val="fr-FR"/>
        </w:rPr>
        <w:t>D’un coefficient d’actualisation venant pondérer la contribution de chaque Tranche au cours du temps.</w:t>
      </w:r>
    </w:p>
    <w:p w14:paraId="0C032AD3" w14:textId="68A7E8CD" w:rsidR="000E2CCF" w:rsidRPr="00666733" w:rsidRDefault="000E2CCF" w:rsidP="00F97422">
      <w:pPr>
        <w:pStyle w:val="Arial10"/>
        <w:rPr>
          <w:lang w:val="fr-FR"/>
        </w:rPr>
      </w:pPr>
    </w:p>
    <w:p w14:paraId="7F7706BF" w14:textId="01123D39" w:rsidR="003E126E" w:rsidRPr="00AF593C" w:rsidRDefault="00276AD5" w:rsidP="00AA12DB">
      <w:pPr>
        <w:pStyle w:val="BBHeading1"/>
      </w:pPr>
      <w:bookmarkStart w:id="130" w:name="_Toc529374312"/>
      <w:bookmarkStart w:id="131" w:name="_Toc4163503"/>
      <w:r w:rsidRPr="00AF593C">
        <w:lastRenderedPageBreak/>
        <w:t>M</w:t>
      </w:r>
      <w:r w:rsidR="007D3CD7" w:rsidRPr="00AF593C">
        <w:t xml:space="preserve">odalites d’accès à la </w:t>
      </w:r>
      <w:r w:rsidRPr="00AF593C">
        <w:t>L</w:t>
      </w:r>
      <w:r w:rsidR="007D3CD7" w:rsidRPr="00AF593C">
        <w:t>igne</w:t>
      </w:r>
      <w:r w:rsidR="00587AB0" w:rsidRPr="00AF593C">
        <w:t xml:space="preserve"> FTTH en location</w:t>
      </w:r>
      <w:bookmarkEnd w:id="130"/>
      <w:bookmarkEnd w:id="131"/>
    </w:p>
    <w:p w14:paraId="7F7706C0" w14:textId="77777777" w:rsidR="00DB3E98" w:rsidRPr="00AF593C" w:rsidRDefault="00587AB0" w:rsidP="00AF593C">
      <w:pPr>
        <w:pStyle w:val="Titre2"/>
        <w:numPr>
          <w:ilvl w:val="1"/>
          <w:numId w:val="33"/>
        </w:numPr>
        <w:rPr>
          <w:sz w:val="20"/>
          <w:lang w:val="fr-FR"/>
        </w:rPr>
      </w:pPr>
      <w:bookmarkStart w:id="132" w:name="_Toc529374313"/>
      <w:bookmarkStart w:id="133" w:name="_Toc4163504"/>
      <w:r w:rsidRPr="00AF593C">
        <w:rPr>
          <w:sz w:val="20"/>
          <w:lang w:val="fr-FR"/>
        </w:rPr>
        <w:t>D</w:t>
      </w:r>
      <w:r w:rsidR="003A20BA" w:rsidRPr="00AF593C">
        <w:rPr>
          <w:sz w:val="20"/>
          <w:lang w:val="fr-FR"/>
        </w:rPr>
        <w:t>escription de la</w:t>
      </w:r>
      <w:r w:rsidR="007D3CD7" w:rsidRPr="00AF593C">
        <w:rPr>
          <w:sz w:val="20"/>
          <w:lang w:val="fr-FR"/>
        </w:rPr>
        <w:t xml:space="preserve"> prestation</w:t>
      </w:r>
      <w:bookmarkEnd w:id="132"/>
      <w:bookmarkEnd w:id="133"/>
      <w:r w:rsidR="007D3CD7" w:rsidRPr="00AF593C">
        <w:rPr>
          <w:sz w:val="20"/>
          <w:lang w:val="fr-FR"/>
        </w:rPr>
        <w:t xml:space="preserve"> </w:t>
      </w:r>
    </w:p>
    <w:p w14:paraId="7F7706C1" w14:textId="07EE0A3D" w:rsidR="003A20BA" w:rsidRPr="00AF593C" w:rsidRDefault="003A20BA" w:rsidP="00F97422">
      <w:pPr>
        <w:pStyle w:val="Arial10"/>
        <w:rPr>
          <w:lang w:val="fr-FR"/>
        </w:rPr>
      </w:pPr>
      <w:r w:rsidRPr="00AF593C">
        <w:rPr>
          <w:lang w:val="fr-FR"/>
        </w:rPr>
        <w:t xml:space="preserve">Au titre de son offre d’accès passif à la Ligne,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met à disposition de l’Opérateur des Lignes FTTH, afin que celui-ci opère un service de communication</w:t>
      </w:r>
      <w:r w:rsidR="000601BB" w:rsidRPr="00AF593C">
        <w:rPr>
          <w:lang w:val="fr-FR"/>
        </w:rPr>
        <w:t>s</w:t>
      </w:r>
      <w:r w:rsidRPr="00AF593C">
        <w:rPr>
          <w:lang w:val="fr-FR"/>
        </w:rPr>
        <w:t xml:space="preserve"> électronique</w:t>
      </w:r>
      <w:r w:rsidR="000601BB" w:rsidRPr="00AF593C">
        <w:rPr>
          <w:lang w:val="fr-FR"/>
        </w:rPr>
        <w:t>s</w:t>
      </w:r>
      <w:r w:rsidRPr="00AF593C">
        <w:rPr>
          <w:lang w:val="fr-FR"/>
        </w:rPr>
        <w:t xml:space="preserve"> à très haut débit à destination de ses Clients Finals</w:t>
      </w:r>
      <w:r w:rsidR="00451672" w:rsidRPr="00AF593C">
        <w:rPr>
          <w:lang w:val="fr-FR"/>
        </w:rPr>
        <w:t>.</w:t>
      </w:r>
    </w:p>
    <w:p w14:paraId="7F7706C2" w14:textId="1E3188ED" w:rsidR="00587AB0" w:rsidRPr="00AF593C" w:rsidRDefault="00451672" w:rsidP="00F97422">
      <w:pPr>
        <w:pStyle w:val="Arial10"/>
        <w:rPr>
          <w:lang w:val="fr-FR"/>
        </w:rPr>
      </w:pPr>
      <w:r w:rsidRPr="00AF593C">
        <w:rPr>
          <w:lang w:val="fr-FR"/>
        </w:rPr>
        <w:t xml:space="preserve">La prestation d’accès à la </w:t>
      </w:r>
      <w:r w:rsidR="00DD387E" w:rsidRPr="00AF593C">
        <w:rPr>
          <w:lang w:val="fr-FR"/>
        </w:rPr>
        <w:t>L</w:t>
      </w:r>
      <w:r w:rsidRPr="00AF593C">
        <w:rPr>
          <w:lang w:val="fr-FR"/>
        </w:rPr>
        <w:t xml:space="preserve">igne FTTH s’entend uniquement de la mise à disposition </w:t>
      </w:r>
      <w:r w:rsidR="00715D41" w:rsidRPr="00AF593C">
        <w:rPr>
          <w:lang w:val="fr-FR"/>
        </w:rPr>
        <w:t>des équipements passifs qui la composent</w:t>
      </w:r>
      <w:r w:rsidR="00603DF8" w:rsidRPr="00AF593C">
        <w:rPr>
          <w:lang w:val="fr-FR"/>
        </w:rPr>
        <w:t>.</w:t>
      </w:r>
      <w:r w:rsidR="00EB7A2A">
        <w:rPr>
          <w:lang w:val="fr-FR"/>
        </w:rPr>
        <w:t xml:space="preserve"> La livraison de la ligne FTTH en location</w:t>
      </w:r>
      <w:r w:rsidR="00397CAE">
        <w:rPr>
          <w:lang w:val="fr-FR"/>
        </w:rPr>
        <w:t xml:space="preserve"> peut se faire au PM ou bien au NRO </w:t>
      </w:r>
      <w:r w:rsidR="002543B0">
        <w:rPr>
          <w:lang w:val="fr-FR"/>
        </w:rPr>
        <w:t xml:space="preserve">selon le service souscrit </w:t>
      </w:r>
      <w:r w:rsidR="00397CAE">
        <w:rPr>
          <w:lang w:val="fr-FR"/>
        </w:rPr>
        <w:t>et comprendre, à la demande de l’opérateur, la mise disposition du lien PBO-PTO en location</w:t>
      </w:r>
      <w:r w:rsidR="00B2379D">
        <w:rPr>
          <w:lang w:val="fr-FR"/>
        </w:rPr>
        <w:t xml:space="preserve"> également</w:t>
      </w:r>
      <w:r w:rsidR="00397CAE">
        <w:rPr>
          <w:lang w:val="fr-FR"/>
        </w:rPr>
        <w:t xml:space="preserve"> au titre de la redevance mensuelle par ligne affectée.</w:t>
      </w:r>
    </w:p>
    <w:p w14:paraId="7F7706C3" w14:textId="53B689C6" w:rsidR="003A20BA" w:rsidRPr="00AF593C" w:rsidRDefault="003A20BA" w:rsidP="00AF593C">
      <w:pPr>
        <w:pStyle w:val="Titre2"/>
        <w:numPr>
          <w:ilvl w:val="1"/>
          <w:numId w:val="33"/>
        </w:numPr>
        <w:rPr>
          <w:sz w:val="20"/>
          <w:lang w:val="fr-FR"/>
        </w:rPr>
      </w:pPr>
      <w:bookmarkStart w:id="134" w:name="_Toc529374314"/>
      <w:bookmarkStart w:id="135" w:name="_Toc4163505"/>
      <w:r w:rsidRPr="00AF593C">
        <w:rPr>
          <w:sz w:val="20"/>
          <w:lang w:val="fr-FR"/>
        </w:rPr>
        <w:t>Modalités opérationnelles</w:t>
      </w:r>
      <w:bookmarkEnd w:id="134"/>
      <w:bookmarkEnd w:id="135"/>
    </w:p>
    <w:p w14:paraId="7F7706C4" w14:textId="77777777" w:rsidR="003A20BA" w:rsidRPr="00AF593C" w:rsidRDefault="00451672" w:rsidP="00F97422">
      <w:pPr>
        <w:pStyle w:val="Arial10"/>
        <w:rPr>
          <w:lang w:val="fr-FR"/>
        </w:rPr>
      </w:pPr>
      <w:r w:rsidRPr="00AF593C">
        <w:rPr>
          <w:lang w:val="fr-FR"/>
        </w:rPr>
        <w:t>La commande de Lignes FTTH sera réalisée par l’Opérateur PM par PM</w:t>
      </w:r>
      <w:r w:rsidR="00F10759" w:rsidRPr="00AF593C">
        <w:rPr>
          <w:lang w:val="fr-FR"/>
        </w:rPr>
        <w:t xml:space="preserve"> et implique </w:t>
      </w:r>
      <w:r w:rsidR="001D458E" w:rsidRPr="00AF593C">
        <w:rPr>
          <w:lang w:val="fr-FR"/>
        </w:rPr>
        <w:t xml:space="preserve">que l’Opérateur dispose concomitamment </w:t>
      </w:r>
      <w:r w:rsidR="00715D41" w:rsidRPr="00AF593C">
        <w:rPr>
          <w:lang w:val="fr-FR"/>
        </w:rPr>
        <w:t>à la livraison de chaque Ligne FTTH</w:t>
      </w:r>
      <w:r w:rsidR="001D458E" w:rsidRPr="00AF593C">
        <w:rPr>
          <w:lang w:val="fr-FR"/>
        </w:rPr>
        <w:t xml:space="preserve"> d’un emplacement pour héberger ses équipements au sein du PM concerné.</w:t>
      </w:r>
    </w:p>
    <w:p w14:paraId="69FAF3D7" w14:textId="77777777" w:rsidR="00333D28" w:rsidRDefault="00333D28" w:rsidP="00333D28">
      <w:pPr>
        <w:rPr>
          <w:lang w:val="fr-FR"/>
        </w:rPr>
      </w:pPr>
      <w:bookmarkStart w:id="136" w:name="_Hlk487720300"/>
    </w:p>
    <w:p w14:paraId="4BBAB49C" w14:textId="07B2F81A" w:rsidR="00333D28" w:rsidRPr="00F97422" w:rsidRDefault="00603DF8" w:rsidP="00F97422">
      <w:pPr>
        <w:jc w:val="both"/>
        <w:rPr>
          <w:rFonts w:ascii="Arial" w:hAnsi="Arial" w:cs="Arial"/>
          <w:sz w:val="20"/>
          <w:lang w:val="fr-FR"/>
        </w:rPr>
      </w:pPr>
      <w:r w:rsidRPr="00F97422">
        <w:rPr>
          <w:rFonts w:ascii="Arial" w:hAnsi="Arial" w:cs="Arial"/>
          <w:sz w:val="20"/>
          <w:lang w:val="fr-FR"/>
        </w:rPr>
        <w:t xml:space="preserve">La mise à disposition des </w:t>
      </w:r>
      <w:r w:rsidR="00DD387E" w:rsidRPr="00F97422">
        <w:rPr>
          <w:rFonts w:ascii="Arial" w:hAnsi="Arial" w:cs="Arial"/>
          <w:sz w:val="20"/>
          <w:lang w:val="fr-FR"/>
        </w:rPr>
        <w:t>L</w:t>
      </w:r>
      <w:r w:rsidRPr="00F97422">
        <w:rPr>
          <w:rFonts w:ascii="Arial" w:hAnsi="Arial" w:cs="Arial"/>
          <w:sz w:val="20"/>
          <w:lang w:val="fr-FR"/>
        </w:rPr>
        <w:t>ignes est réalisée pour une durée indéterminée</w:t>
      </w:r>
      <w:r w:rsidR="007062B0" w:rsidRPr="00F97422">
        <w:rPr>
          <w:rFonts w:ascii="Arial" w:hAnsi="Arial" w:cs="Arial"/>
          <w:sz w:val="20"/>
          <w:lang w:val="fr-FR"/>
        </w:rPr>
        <w:t xml:space="preserve"> assortie le cas échéant d’une période initiale, conformément aux dispositions de l’annexe 2</w:t>
      </w:r>
      <w:r w:rsidR="00244216" w:rsidRPr="00F97422">
        <w:rPr>
          <w:rFonts w:ascii="Arial" w:hAnsi="Arial" w:cs="Arial"/>
          <w:sz w:val="20"/>
          <w:lang w:val="fr-FR"/>
        </w:rPr>
        <w:t xml:space="preserve">, </w:t>
      </w:r>
      <w:r w:rsidRPr="00F97422">
        <w:rPr>
          <w:rFonts w:ascii="Arial" w:hAnsi="Arial" w:cs="Arial"/>
          <w:sz w:val="20"/>
          <w:lang w:val="fr-FR"/>
        </w:rPr>
        <w:t xml:space="preserve">Il pourra donc y être mis fin par le seul </w:t>
      </w:r>
      <w:r w:rsidR="00244216" w:rsidRPr="00F97422">
        <w:rPr>
          <w:rFonts w:ascii="Arial" w:hAnsi="Arial" w:cs="Arial"/>
          <w:sz w:val="20"/>
          <w:lang w:val="fr-FR"/>
        </w:rPr>
        <w:t>O</w:t>
      </w:r>
      <w:r w:rsidRPr="00F97422">
        <w:rPr>
          <w:rFonts w:ascii="Arial" w:hAnsi="Arial" w:cs="Arial"/>
          <w:sz w:val="20"/>
          <w:lang w:val="fr-FR"/>
        </w:rPr>
        <w:t>pérateur moyennant un préavis de 15 jours notifié par courrier électronique</w:t>
      </w:r>
      <w:r w:rsidR="00D45B54" w:rsidRPr="00F97422">
        <w:rPr>
          <w:rFonts w:ascii="Arial" w:hAnsi="Arial" w:cs="Arial"/>
          <w:sz w:val="20"/>
          <w:lang w:val="fr-FR"/>
        </w:rPr>
        <w:t xml:space="preserve"> ou par tout autre moyen d’écha</w:t>
      </w:r>
      <w:r w:rsidR="007509CE" w:rsidRPr="00F97422">
        <w:rPr>
          <w:rFonts w:ascii="Arial" w:hAnsi="Arial" w:cs="Arial"/>
          <w:sz w:val="20"/>
          <w:lang w:val="fr-FR"/>
        </w:rPr>
        <w:t>nge informatique agréé par les P</w:t>
      </w:r>
      <w:r w:rsidR="00D45B54" w:rsidRPr="00F97422">
        <w:rPr>
          <w:rFonts w:ascii="Arial" w:hAnsi="Arial" w:cs="Arial"/>
          <w:sz w:val="20"/>
          <w:lang w:val="fr-FR"/>
        </w:rPr>
        <w:t>arties</w:t>
      </w:r>
      <w:r w:rsidR="00280E4F" w:rsidRPr="00F97422">
        <w:rPr>
          <w:rFonts w:ascii="Arial" w:hAnsi="Arial" w:cs="Arial"/>
          <w:sz w:val="20"/>
          <w:lang w:val="fr-FR"/>
        </w:rPr>
        <w:t> ; en ce cas l’Opérateur est redevable des frais de résiliations mentionnés à l’annexe 2</w:t>
      </w:r>
    </w:p>
    <w:p w14:paraId="06114823" w14:textId="77777777" w:rsidR="00333D28" w:rsidRDefault="00333D28" w:rsidP="00333D28">
      <w:pPr>
        <w:rPr>
          <w:lang w:val="fr-FR"/>
        </w:rPr>
      </w:pPr>
    </w:p>
    <w:p w14:paraId="758CC391" w14:textId="77777777" w:rsidR="00333D28" w:rsidRPr="00AF593C" w:rsidRDefault="00333D28" w:rsidP="00AF593C">
      <w:pPr>
        <w:pStyle w:val="Paragraphedeliste"/>
        <w:ind w:left="720"/>
        <w:rPr>
          <w:lang w:val="fr-FR"/>
        </w:rPr>
      </w:pPr>
    </w:p>
    <w:bookmarkEnd w:id="136"/>
    <w:p w14:paraId="7F7706C6" w14:textId="77777777" w:rsidR="00603DF8" w:rsidRPr="00AF593C" w:rsidRDefault="00603DF8" w:rsidP="00F97422">
      <w:pPr>
        <w:pStyle w:val="Arial10"/>
        <w:rPr>
          <w:lang w:val="fr-FR"/>
        </w:rPr>
      </w:pPr>
      <w:r w:rsidRPr="00AF593C">
        <w:rPr>
          <w:lang w:val="fr-FR"/>
        </w:rPr>
        <w:t>Les Parties convie</w:t>
      </w:r>
      <w:r w:rsidR="008362BA" w:rsidRPr="00AF593C">
        <w:rPr>
          <w:lang w:val="fr-FR"/>
        </w:rPr>
        <w:t>nnent toutefois expressément qu’il sera mis fin à</w:t>
      </w:r>
      <w:r w:rsidRPr="00AF593C">
        <w:rPr>
          <w:lang w:val="fr-FR"/>
        </w:rPr>
        <w:t xml:space="preserve"> la mise à disposition</w:t>
      </w:r>
      <w:r w:rsidR="008362BA" w:rsidRPr="00AF593C">
        <w:rPr>
          <w:lang w:val="fr-FR"/>
        </w:rPr>
        <w:t>,</w:t>
      </w:r>
      <w:r w:rsidRPr="00AF593C">
        <w:rPr>
          <w:lang w:val="fr-FR"/>
        </w:rPr>
        <w:t xml:space="preserve"> automatiquement et sans formalité :</w:t>
      </w:r>
    </w:p>
    <w:p w14:paraId="7F7706C7" w14:textId="77777777" w:rsidR="00603DF8" w:rsidRPr="00AF593C" w:rsidRDefault="00280E4F" w:rsidP="00F97422">
      <w:pPr>
        <w:pStyle w:val="Arial10"/>
        <w:numPr>
          <w:ilvl w:val="0"/>
          <w:numId w:val="10"/>
        </w:numPr>
        <w:rPr>
          <w:lang w:val="fr-FR"/>
        </w:rPr>
      </w:pPr>
      <w:r w:rsidRPr="00AF593C">
        <w:rPr>
          <w:lang w:val="fr-FR"/>
        </w:rPr>
        <w:t>l</w:t>
      </w:r>
      <w:r w:rsidR="00603DF8" w:rsidRPr="00AF593C">
        <w:rPr>
          <w:lang w:val="fr-FR"/>
        </w:rPr>
        <w:t>ors de la survenance d’un évènement telle que la destruction partielle ou totale de la Ligne FTTH ;</w:t>
      </w:r>
    </w:p>
    <w:p w14:paraId="7F7706C8" w14:textId="77777777" w:rsidR="008362BA" w:rsidRPr="00AF593C" w:rsidRDefault="00280E4F" w:rsidP="00F97422">
      <w:pPr>
        <w:pStyle w:val="Arial10"/>
        <w:numPr>
          <w:ilvl w:val="0"/>
          <w:numId w:val="10"/>
        </w:numPr>
        <w:rPr>
          <w:lang w:val="fr-FR"/>
        </w:rPr>
      </w:pPr>
      <w:r w:rsidRPr="00AF593C">
        <w:rPr>
          <w:lang w:val="fr-FR"/>
        </w:rPr>
        <w:t>l</w:t>
      </w:r>
      <w:r w:rsidR="008362BA" w:rsidRPr="00AF593C">
        <w:rPr>
          <w:lang w:val="fr-FR"/>
        </w:rPr>
        <w:t>ors de la survenance du terme quel qu’il soit de l’accord ou de la convention en vertu duquel un élément de la Ligne FTTH est autorisé à être déployé</w:t>
      </w:r>
      <w:r w:rsidRPr="00AF593C">
        <w:rPr>
          <w:lang w:val="fr-FR"/>
        </w:rPr>
        <w:t> ;</w:t>
      </w:r>
    </w:p>
    <w:p w14:paraId="7F7706C9" w14:textId="77777777" w:rsidR="00043E41" w:rsidRPr="00AF593C" w:rsidRDefault="00280E4F" w:rsidP="00F97422">
      <w:pPr>
        <w:pStyle w:val="Arial10"/>
        <w:numPr>
          <w:ilvl w:val="0"/>
          <w:numId w:val="10"/>
        </w:numPr>
        <w:rPr>
          <w:lang w:val="fr-FR"/>
        </w:rPr>
      </w:pPr>
      <w:r w:rsidRPr="00AF593C">
        <w:rPr>
          <w:lang w:val="fr-FR"/>
        </w:rPr>
        <w:t>l</w:t>
      </w:r>
      <w:r w:rsidR="00603DF8" w:rsidRPr="00AF593C">
        <w:rPr>
          <w:lang w:val="fr-FR"/>
        </w:rPr>
        <w:t>orsqu</w:t>
      </w:r>
      <w:r w:rsidR="008362BA" w:rsidRPr="00AF593C">
        <w:rPr>
          <w:lang w:val="fr-FR"/>
        </w:rPr>
        <w:t>e le Client Final de l’Opérateur changera d’Opérateur Commercial</w:t>
      </w:r>
      <w:r w:rsidR="00043E41" w:rsidRPr="00AF593C">
        <w:rPr>
          <w:lang w:val="fr-FR"/>
        </w:rPr>
        <w:t xml:space="preserve"> sur une </w:t>
      </w:r>
      <w:r w:rsidR="00DD387E" w:rsidRPr="00AF593C">
        <w:rPr>
          <w:lang w:val="fr-FR"/>
        </w:rPr>
        <w:t>L</w:t>
      </w:r>
      <w:r w:rsidR="00043E41" w:rsidRPr="00AF593C">
        <w:rPr>
          <w:lang w:val="fr-FR"/>
        </w:rPr>
        <w:t>igne FTTH considérée.</w:t>
      </w:r>
    </w:p>
    <w:p w14:paraId="7F7706CA" w14:textId="0775B9AF" w:rsidR="003A20BA" w:rsidRPr="00AF593C" w:rsidRDefault="00587AB0" w:rsidP="00AF593C">
      <w:pPr>
        <w:pStyle w:val="Titre2"/>
        <w:numPr>
          <w:ilvl w:val="1"/>
          <w:numId w:val="33"/>
        </w:numPr>
        <w:rPr>
          <w:sz w:val="20"/>
          <w:lang w:val="fr-FR"/>
        </w:rPr>
      </w:pPr>
      <w:bookmarkStart w:id="137" w:name="_Toc529374315"/>
      <w:bookmarkStart w:id="138" w:name="_Toc4163506"/>
      <w:r w:rsidRPr="00AF593C">
        <w:rPr>
          <w:sz w:val="20"/>
          <w:lang w:val="fr-FR"/>
        </w:rPr>
        <w:t>C</w:t>
      </w:r>
      <w:r w:rsidR="00C51C50" w:rsidRPr="00AF593C">
        <w:rPr>
          <w:sz w:val="20"/>
          <w:lang w:val="fr-FR"/>
        </w:rPr>
        <w:t>aractéristiques de la mise à disposition</w:t>
      </w:r>
      <w:bookmarkEnd w:id="137"/>
      <w:bookmarkEnd w:id="138"/>
    </w:p>
    <w:p w14:paraId="7F7706CB" w14:textId="1B15AD1C" w:rsidR="00C51C50" w:rsidRPr="00AF593C" w:rsidRDefault="00C51C50" w:rsidP="00F97422">
      <w:pPr>
        <w:pStyle w:val="Arial10"/>
        <w:rPr>
          <w:lang w:val="fr-FR"/>
        </w:rPr>
      </w:pPr>
      <w:r w:rsidRPr="00AF593C">
        <w:rPr>
          <w:lang w:val="fr-FR"/>
        </w:rPr>
        <w:t xml:space="preserve">La mise à disposition par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de la Ligne FTTH au bénéfice de l’Opérateur est réalisée dans le cadre d’une location. Le droit de jouissance qui en découle pour l’Opérateur est en conséquence subordonné au respect des principes suivants :</w:t>
      </w:r>
    </w:p>
    <w:p w14:paraId="73A1A40E" w14:textId="77777777" w:rsidR="00F97422" w:rsidRDefault="00F97422" w:rsidP="00F97422">
      <w:pPr>
        <w:pStyle w:val="Arial10"/>
        <w:rPr>
          <w:lang w:val="fr-FR"/>
        </w:rPr>
      </w:pPr>
    </w:p>
    <w:p w14:paraId="7F7706CC" w14:textId="49A5DC3E" w:rsidR="003A20BA" w:rsidRPr="00AF593C" w:rsidRDefault="00C51C50" w:rsidP="00F97422">
      <w:pPr>
        <w:pStyle w:val="Arial10"/>
        <w:rPr>
          <w:lang w:val="fr-FR"/>
        </w:rPr>
      </w:pPr>
      <w:r w:rsidRPr="00AF593C">
        <w:rPr>
          <w:lang w:val="fr-FR"/>
        </w:rPr>
        <w:t xml:space="preserve">Il est expressément entendu entre les Parties que la mise à disposition de la Ligne FTTH par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au bénéfice de l’Opérateur est réalisée sous condition que celle-ci soit utilisée directement ou indirectement</w:t>
      </w:r>
      <w:r w:rsidR="00943A55" w:rsidRPr="00AF593C">
        <w:rPr>
          <w:lang w:val="fr-FR"/>
        </w:rPr>
        <w:t>, par l’Opérateur ou l’un de ses ayants droits,</w:t>
      </w:r>
      <w:r w:rsidRPr="00AF593C">
        <w:rPr>
          <w:lang w:val="fr-FR"/>
        </w:rPr>
        <w:t xml:space="preserve"> pour fournir un service de communication</w:t>
      </w:r>
      <w:r w:rsidR="000601BB" w:rsidRPr="00AF593C">
        <w:rPr>
          <w:lang w:val="fr-FR"/>
        </w:rPr>
        <w:t>s</w:t>
      </w:r>
      <w:r w:rsidRPr="00AF593C">
        <w:rPr>
          <w:lang w:val="fr-FR"/>
        </w:rPr>
        <w:t xml:space="preserve"> électronique</w:t>
      </w:r>
      <w:r w:rsidR="000601BB" w:rsidRPr="00AF593C">
        <w:rPr>
          <w:lang w:val="fr-FR"/>
        </w:rPr>
        <w:t>s</w:t>
      </w:r>
      <w:r w:rsidRPr="00AF593C">
        <w:rPr>
          <w:lang w:val="fr-FR"/>
        </w:rPr>
        <w:t xml:space="preserve"> </w:t>
      </w:r>
      <w:r w:rsidR="00197FB8" w:rsidRPr="00AF593C">
        <w:rPr>
          <w:lang w:val="fr-FR"/>
        </w:rPr>
        <w:t xml:space="preserve">au Client Final </w:t>
      </w:r>
      <w:r w:rsidRPr="00AF593C">
        <w:rPr>
          <w:lang w:val="fr-FR"/>
        </w:rPr>
        <w:t>dans le cadre d’une offre de détail.</w:t>
      </w:r>
      <w:r w:rsidR="00AB6A24" w:rsidRPr="00AF593C">
        <w:rPr>
          <w:lang w:val="fr-FR"/>
        </w:rPr>
        <w:t xml:space="preserve"> </w:t>
      </w:r>
    </w:p>
    <w:p w14:paraId="1B1F9A55" w14:textId="77777777" w:rsidR="00F97422" w:rsidRDefault="00F97422" w:rsidP="00F97422">
      <w:pPr>
        <w:pStyle w:val="Arial10"/>
        <w:rPr>
          <w:lang w:val="fr-FR"/>
        </w:rPr>
      </w:pPr>
    </w:p>
    <w:p w14:paraId="7F7706CD" w14:textId="29344E27" w:rsidR="00943A55" w:rsidRPr="00AF593C" w:rsidRDefault="00943A55" w:rsidP="00F97422">
      <w:pPr>
        <w:pStyle w:val="Arial10"/>
        <w:rPr>
          <w:lang w:val="fr-FR"/>
        </w:rPr>
      </w:pPr>
      <w:r w:rsidRPr="00AF593C">
        <w:rPr>
          <w:lang w:val="fr-FR"/>
        </w:rPr>
        <w:t xml:space="preserve">L’Opérateur s'engage, pour lui-même et pour ses ayants droits quels qu’ils soient, à faire un usage des Lignes FTTH sur lesquelles il dispose d’un </w:t>
      </w:r>
      <w:r w:rsidR="00912822" w:rsidRPr="00AF593C">
        <w:rPr>
          <w:lang w:val="fr-FR"/>
        </w:rPr>
        <w:t>droit de jouissance</w:t>
      </w:r>
      <w:r w:rsidRPr="00AF593C">
        <w:rPr>
          <w:lang w:val="fr-FR"/>
        </w:rPr>
        <w:t xml:space="preserve"> qui doit être conforme à leur destination, de manière à ne pas interrompre ou gêner l'utilisation des Lignes FTTH déployées, ni porter atteinte à l'intimité de toute communication acheminée par ces Lignes ou provoquer des perturbations, ou des dommages pour les employés, les affiliés au sens de l’article L233-3 du Code de commerce ou les sociétés liées à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ou tout autre utilisateur, propriétaire des immeubles sur lesquels sont déployées les infrastructures FTTH, ou vis-à-vis de l’ensemble des Opérateurs Commerciaux des Lignes FTTH.</w:t>
      </w:r>
    </w:p>
    <w:p w14:paraId="7F7706CE" w14:textId="77777777" w:rsidR="00943A55" w:rsidRPr="00AF593C" w:rsidRDefault="00943A55" w:rsidP="00F97422">
      <w:pPr>
        <w:pStyle w:val="Arial10"/>
        <w:rPr>
          <w:lang w:val="fr-FR"/>
        </w:rPr>
      </w:pPr>
      <w:r w:rsidRPr="00AF593C">
        <w:rPr>
          <w:lang w:val="fr-FR"/>
        </w:rPr>
        <w:lastRenderedPageBreak/>
        <w:t>En particulier, l’Opérateur veillera pour lui-même et ses ayants droits à mettre en œuvre des équipements conformes aux réglementations et normes en vigueur.</w:t>
      </w:r>
    </w:p>
    <w:p w14:paraId="2670826D" w14:textId="77777777" w:rsidR="00F97422" w:rsidRDefault="00F97422" w:rsidP="00F97422">
      <w:pPr>
        <w:pStyle w:val="Arial10"/>
        <w:rPr>
          <w:lang w:val="fr-FR"/>
        </w:rPr>
      </w:pPr>
    </w:p>
    <w:p w14:paraId="7F7706CF" w14:textId="77777777" w:rsidR="00943A55" w:rsidRPr="00AF593C" w:rsidRDefault="00943A55" w:rsidP="00F97422">
      <w:pPr>
        <w:pStyle w:val="Arial10"/>
        <w:rPr>
          <w:lang w:val="fr-FR"/>
        </w:rPr>
      </w:pPr>
      <w:r w:rsidRPr="00AF593C">
        <w:rPr>
          <w:lang w:val="fr-FR"/>
        </w:rPr>
        <w:t>L’Opérateur supportera seul la charge financière, les responsabilités et les risques associés de tout équipement ou appareil installé par ses soins en amont du PM et en aval du PTO.</w:t>
      </w:r>
    </w:p>
    <w:p w14:paraId="45485761" w14:textId="77777777" w:rsidR="00F97422" w:rsidRDefault="00F97422" w:rsidP="00F97422">
      <w:pPr>
        <w:pStyle w:val="Arial10"/>
        <w:rPr>
          <w:lang w:val="fr-FR"/>
        </w:rPr>
      </w:pPr>
    </w:p>
    <w:p w14:paraId="7F7706D0" w14:textId="77777777" w:rsidR="00943A55" w:rsidRPr="00AF593C" w:rsidRDefault="00943A55" w:rsidP="00F97422">
      <w:pPr>
        <w:pStyle w:val="Arial10"/>
        <w:rPr>
          <w:lang w:val="fr-FR"/>
        </w:rPr>
      </w:pPr>
      <w:r w:rsidRPr="00AF593C">
        <w:rPr>
          <w:lang w:val="fr-FR"/>
        </w:rPr>
        <w:t xml:space="preserve">L’Opérateur est autorisé à sous-louer la </w:t>
      </w:r>
      <w:r w:rsidR="00DD387E" w:rsidRPr="00AF593C">
        <w:rPr>
          <w:lang w:val="fr-FR"/>
        </w:rPr>
        <w:t>L</w:t>
      </w:r>
      <w:r w:rsidRPr="00AF593C">
        <w:rPr>
          <w:lang w:val="fr-FR"/>
        </w:rPr>
        <w:t>igne FTTH et s’assur</w:t>
      </w:r>
      <w:r w:rsidR="000601BB" w:rsidRPr="00AF593C">
        <w:rPr>
          <w:lang w:val="fr-FR"/>
        </w:rPr>
        <w:t>er</w:t>
      </w:r>
      <w:r w:rsidRPr="00AF593C">
        <w:rPr>
          <w:lang w:val="fr-FR"/>
        </w:rPr>
        <w:t>a que son ayant droit respecte les principes ci-avant énoncés.</w:t>
      </w:r>
    </w:p>
    <w:p w14:paraId="034CFE88" w14:textId="77777777" w:rsidR="00F97422" w:rsidRDefault="00F97422" w:rsidP="00F97422">
      <w:pPr>
        <w:pStyle w:val="Arial10"/>
        <w:rPr>
          <w:lang w:val="fr-FR"/>
        </w:rPr>
      </w:pPr>
    </w:p>
    <w:p w14:paraId="7F7706D1" w14:textId="001210C5" w:rsidR="00943A55" w:rsidRPr="00AF593C" w:rsidRDefault="00943A55" w:rsidP="00F97422">
      <w:pPr>
        <w:pStyle w:val="Arial10"/>
        <w:rPr>
          <w:lang w:val="fr-FR"/>
        </w:rPr>
      </w:pPr>
      <w:r w:rsidRPr="00AF593C">
        <w:rPr>
          <w:lang w:val="fr-FR"/>
        </w:rPr>
        <w:t xml:space="preserve">De convention expresse entre les Parties, celles-ci reconnaissent que l’obligation d’entretien </w:t>
      </w:r>
      <w:r w:rsidR="00670B4C" w:rsidRPr="00AF593C">
        <w:rPr>
          <w:lang w:val="fr-FR"/>
        </w:rPr>
        <w:t xml:space="preserve">et de jouissance paisible </w:t>
      </w:r>
      <w:r w:rsidR="00F012F0" w:rsidRPr="00AF593C">
        <w:rPr>
          <w:lang w:val="fr-FR"/>
        </w:rPr>
        <w:t xml:space="preserve">de la Ligne FTTH </w:t>
      </w:r>
      <w:r w:rsidRPr="00AF593C">
        <w:rPr>
          <w:lang w:val="fr-FR"/>
        </w:rPr>
        <w:t xml:space="preserve">incombant à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au titre </w:t>
      </w:r>
      <w:r w:rsidR="00F012F0" w:rsidRPr="00AF593C">
        <w:rPr>
          <w:lang w:val="fr-FR"/>
        </w:rPr>
        <w:t>de l’ar</w:t>
      </w:r>
      <w:r w:rsidR="00670B4C" w:rsidRPr="00AF593C">
        <w:rPr>
          <w:lang w:val="fr-FR"/>
        </w:rPr>
        <w:t>ticle 1719 du Code civil seront</w:t>
      </w:r>
      <w:r w:rsidR="00F012F0" w:rsidRPr="00AF593C">
        <w:rPr>
          <w:lang w:val="fr-FR"/>
        </w:rPr>
        <w:t xml:space="preserve"> </w:t>
      </w:r>
      <w:r w:rsidR="005C2E71" w:rsidRPr="00AF593C">
        <w:rPr>
          <w:lang w:val="fr-FR"/>
        </w:rPr>
        <w:t>réputée</w:t>
      </w:r>
      <w:r w:rsidR="00670B4C" w:rsidRPr="00AF593C">
        <w:rPr>
          <w:lang w:val="fr-FR"/>
        </w:rPr>
        <w:t>s</w:t>
      </w:r>
      <w:r w:rsidR="00F012F0" w:rsidRPr="00AF593C">
        <w:rPr>
          <w:lang w:val="fr-FR"/>
        </w:rPr>
        <w:t xml:space="preserve"> respectée</w:t>
      </w:r>
      <w:r w:rsidR="00670B4C" w:rsidRPr="00AF593C">
        <w:rPr>
          <w:lang w:val="fr-FR"/>
        </w:rPr>
        <w:t>s</w:t>
      </w:r>
      <w:r w:rsidR="00F012F0" w:rsidRPr="00AF593C">
        <w:rPr>
          <w:lang w:val="fr-FR"/>
        </w:rPr>
        <w:t xml:space="preserve"> </w:t>
      </w:r>
      <w:r w:rsidR="00912822" w:rsidRPr="00AF593C">
        <w:rPr>
          <w:lang w:val="fr-FR"/>
        </w:rPr>
        <w:t xml:space="preserve">en totalité </w:t>
      </w:r>
      <w:r w:rsidR="00F012F0" w:rsidRPr="00AF593C">
        <w:rPr>
          <w:lang w:val="fr-FR"/>
        </w:rPr>
        <w:t xml:space="preserve">par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5C2E71" w:rsidRPr="00AF593C">
        <w:rPr>
          <w:lang w:val="fr-FR"/>
        </w:rPr>
        <w:t xml:space="preserve">dès </w:t>
      </w:r>
      <w:r w:rsidR="00F012F0" w:rsidRPr="00AF593C">
        <w:rPr>
          <w:lang w:val="fr-FR"/>
        </w:rPr>
        <w:t xml:space="preserve">lors </w:t>
      </w:r>
      <w:r w:rsidR="005C2E71" w:rsidRPr="00AF593C">
        <w:rPr>
          <w:lang w:val="fr-FR"/>
        </w:rPr>
        <w:t>que celle-ci réalise de façon</w:t>
      </w:r>
      <w:r w:rsidR="00F012F0" w:rsidRPr="00AF593C">
        <w:rPr>
          <w:lang w:val="fr-FR"/>
        </w:rPr>
        <w:t xml:space="preserve"> conforme ses </w:t>
      </w:r>
      <w:r w:rsidR="005C2E71" w:rsidRPr="00AF593C">
        <w:rPr>
          <w:lang w:val="fr-FR"/>
        </w:rPr>
        <w:t>prestations</w:t>
      </w:r>
      <w:r w:rsidR="00F012F0" w:rsidRPr="00AF593C">
        <w:rPr>
          <w:lang w:val="fr-FR"/>
        </w:rPr>
        <w:t xml:space="preserve"> de maintenance des Lignes FTTH, telle</w:t>
      </w:r>
      <w:r w:rsidR="005C2E71" w:rsidRPr="00AF593C">
        <w:rPr>
          <w:lang w:val="fr-FR"/>
        </w:rPr>
        <w:t>s</w:t>
      </w:r>
      <w:r w:rsidR="00F012F0" w:rsidRPr="00AF593C">
        <w:rPr>
          <w:lang w:val="fr-FR"/>
        </w:rPr>
        <w:t xml:space="preserve"> que décrite</w:t>
      </w:r>
      <w:r w:rsidR="005C2E71" w:rsidRPr="00AF593C">
        <w:rPr>
          <w:lang w:val="fr-FR"/>
        </w:rPr>
        <w:t>s</w:t>
      </w:r>
      <w:r w:rsidR="00F012F0" w:rsidRPr="00AF593C">
        <w:rPr>
          <w:lang w:val="fr-FR"/>
        </w:rPr>
        <w:t xml:space="preserve"> à l’article </w:t>
      </w:r>
      <w:r w:rsidR="00912822" w:rsidRPr="00AF593C">
        <w:rPr>
          <w:lang w:val="fr-FR"/>
        </w:rPr>
        <w:fldChar w:fldCharType="begin"/>
      </w:r>
      <w:r w:rsidR="00912822" w:rsidRPr="00AF593C">
        <w:rPr>
          <w:lang w:val="fr-FR"/>
        </w:rPr>
        <w:instrText xml:space="preserve"> REF _Ref254015436 \r \h </w:instrText>
      </w:r>
      <w:r w:rsidR="00E36F06" w:rsidRPr="00AF593C">
        <w:rPr>
          <w:lang w:val="fr-FR"/>
        </w:rPr>
        <w:instrText xml:space="preserve"> \* MERGEFORMAT </w:instrText>
      </w:r>
      <w:r w:rsidR="00912822" w:rsidRPr="00AF593C">
        <w:rPr>
          <w:lang w:val="fr-FR"/>
        </w:rPr>
      </w:r>
      <w:r w:rsidR="00912822" w:rsidRPr="00AF593C">
        <w:rPr>
          <w:lang w:val="fr-FR"/>
        </w:rPr>
        <w:fldChar w:fldCharType="separate"/>
      </w:r>
      <w:r w:rsidR="00011FDE" w:rsidRPr="00AF593C">
        <w:rPr>
          <w:lang w:val="fr-FR"/>
        </w:rPr>
        <w:t>12</w:t>
      </w:r>
      <w:r w:rsidR="00912822" w:rsidRPr="00AF593C">
        <w:rPr>
          <w:lang w:val="fr-FR"/>
        </w:rPr>
        <w:fldChar w:fldCharType="end"/>
      </w:r>
      <w:r w:rsidR="00912822" w:rsidRPr="00AF593C">
        <w:rPr>
          <w:lang w:val="fr-FR"/>
        </w:rPr>
        <w:t xml:space="preserve"> </w:t>
      </w:r>
      <w:r w:rsidR="00F012F0" w:rsidRPr="00AF593C">
        <w:rPr>
          <w:lang w:val="fr-FR"/>
        </w:rPr>
        <w:t>du présent contrat.</w:t>
      </w:r>
    </w:p>
    <w:p w14:paraId="3BCD5629" w14:textId="77777777" w:rsidR="00F97422" w:rsidRDefault="00F97422" w:rsidP="00F97422">
      <w:pPr>
        <w:pStyle w:val="Arial10"/>
        <w:rPr>
          <w:lang w:val="fr-FR"/>
        </w:rPr>
      </w:pPr>
    </w:p>
    <w:p w14:paraId="7F7706D2" w14:textId="0E86E2F4" w:rsidR="00400D22" w:rsidRPr="00AF593C" w:rsidRDefault="00670B4C" w:rsidP="00F97422">
      <w:pPr>
        <w:pStyle w:val="Arial10"/>
        <w:rPr>
          <w:lang w:val="fr-FR"/>
        </w:rPr>
      </w:pPr>
      <w:r w:rsidRPr="00AF593C">
        <w:rPr>
          <w:lang w:val="fr-FR"/>
        </w:rPr>
        <w:t xml:space="preserve">Par dérogation expresse aux dispositions de l’article 1720 du Code civil, les Parties s’accordent pour reconnaître que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aura procédé à une délivrance conforme de la Ligne FTTH, quand bien même le Câblage Client Final serait détérioré ou manquant. Dans cette hypothèse, </w:t>
      </w:r>
      <w:r w:rsidR="0040684A">
        <w:rPr>
          <w:lang w:val="fr-FR"/>
        </w:rPr>
        <w:t>i</w:t>
      </w:r>
      <w:r w:rsidRPr="00666733">
        <w:rPr>
          <w:lang w:val="fr-FR"/>
        </w:rPr>
        <w:t>l</w:t>
      </w:r>
      <w:r w:rsidRPr="00AF593C">
        <w:rPr>
          <w:lang w:val="fr-FR"/>
        </w:rPr>
        <w:t xml:space="preserve"> appartiendra à l’Opérateur de commander un </w:t>
      </w:r>
      <w:r w:rsidR="009C2EA9" w:rsidRPr="00AF593C">
        <w:rPr>
          <w:lang w:val="fr-FR"/>
        </w:rPr>
        <w:t>r</w:t>
      </w:r>
      <w:r w:rsidRPr="00AF593C">
        <w:rPr>
          <w:lang w:val="fr-FR"/>
        </w:rPr>
        <w:t xml:space="preserve">accordement </w:t>
      </w:r>
      <w:r w:rsidR="009C2EA9">
        <w:rPr>
          <w:lang w:val="fr-FR"/>
        </w:rPr>
        <w:t xml:space="preserve">pour le </w:t>
      </w:r>
      <w:r w:rsidR="009C2EA9" w:rsidRPr="00AF593C">
        <w:rPr>
          <w:lang w:val="fr-FR"/>
        </w:rPr>
        <w:t>Client</w:t>
      </w:r>
      <w:r w:rsidR="009C2EA9">
        <w:rPr>
          <w:lang w:val="fr-FR"/>
        </w:rPr>
        <w:t xml:space="preserve"> F</w:t>
      </w:r>
      <w:r w:rsidR="0040684A">
        <w:rPr>
          <w:lang w:val="fr-FR"/>
        </w:rPr>
        <w:t>inal</w:t>
      </w:r>
      <w:r w:rsidRPr="00AF593C">
        <w:rPr>
          <w:lang w:val="fr-FR"/>
        </w:rPr>
        <w:t xml:space="preserve"> pour la Ligne FTTH considérée.</w:t>
      </w:r>
    </w:p>
    <w:p w14:paraId="7F7706D3" w14:textId="369810C9" w:rsidR="00C51C50" w:rsidRPr="00AF593C" w:rsidRDefault="004642AE" w:rsidP="00F97422">
      <w:pPr>
        <w:pStyle w:val="Arial10"/>
        <w:rPr>
          <w:lang w:val="fr-FR"/>
        </w:rPr>
      </w:pPr>
      <w:r w:rsidRPr="00AF593C">
        <w:rPr>
          <w:lang w:val="fr-FR"/>
        </w:rPr>
        <w:t xml:space="preserve">En application des dispositions de l’article 1720 du Code civil,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ne sera pas tenue de procéder à la reconstruction de la Ligne FTTH en cas de destruction partielle ou totale de celle-ci.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pourra cependant choisir d’y procéder, à son unique convenance. Il en ira de même pour toute</w:t>
      </w:r>
      <w:r w:rsidR="00DC4B65" w:rsidRPr="00AF593C">
        <w:rPr>
          <w:lang w:val="fr-FR"/>
        </w:rPr>
        <w:t>s</w:t>
      </w:r>
      <w:r w:rsidRPr="00AF593C">
        <w:rPr>
          <w:lang w:val="fr-FR"/>
        </w:rPr>
        <w:t xml:space="preserve"> réparations qui entraînerai</w:t>
      </w:r>
      <w:r w:rsidR="0075377D" w:rsidRPr="00AF593C">
        <w:rPr>
          <w:lang w:val="fr-FR"/>
        </w:rPr>
        <w:t>en</w:t>
      </w:r>
      <w:r w:rsidRPr="00AF593C">
        <w:rPr>
          <w:lang w:val="fr-FR"/>
        </w:rPr>
        <w:t>t un coût excessif.</w:t>
      </w:r>
    </w:p>
    <w:p w14:paraId="296D4A8F" w14:textId="77777777" w:rsidR="0030291A" w:rsidRPr="00666733" w:rsidRDefault="0030291A" w:rsidP="0095005B">
      <w:pPr>
        <w:pStyle w:val="Titre2"/>
        <w:ind w:left="1440"/>
        <w:rPr>
          <w:sz w:val="20"/>
          <w:szCs w:val="20"/>
          <w:lang w:val="fr-FR"/>
        </w:rPr>
      </w:pPr>
    </w:p>
    <w:p w14:paraId="7F7706D4" w14:textId="77777777" w:rsidR="007D3CD7" w:rsidRPr="00666733" w:rsidRDefault="00DE19D6" w:rsidP="001C00B9">
      <w:pPr>
        <w:pStyle w:val="Titre2"/>
        <w:numPr>
          <w:ilvl w:val="1"/>
          <w:numId w:val="33"/>
        </w:numPr>
        <w:rPr>
          <w:sz w:val="20"/>
          <w:szCs w:val="20"/>
          <w:lang w:val="fr-FR"/>
        </w:rPr>
      </w:pPr>
      <w:bookmarkStart w:id="139" w:name="_Toc529374316"/>
      <w:bookmarkStart w:id="140" w:name="_Toc4163507"/>
      <w:r w:rsidRPr="00AF593C">
        <w:rPr>
          <w:sz w:val="20"/>
          <w:lang w:val="fr-FR"/>
        </w:rPr>
        <w:t>Principes tarifaires</w:t>
      </w:r>
      <w:bookmarkEnd w:id="139"/>
      <w:bookmarkEnd w:id="140"/>
      <w:r w:rsidR="007D3CD7" w:rsidRPr="00AF593C">
        <w:rPr>
          <w:sz w:val="20"/>
          <w:lang w:val="fr-FR"/>
        </w:rPr>
        <w:t xml:space="preserve"> </w:t>
      </w:r>
    </w:p>
    <w:p w14:paraId="362AF81F" w14:textId="77777777" w:rsidR="00397CAE" w:rsidRPr="00AF593C" w:rsidRDefault="00397CAE" w:rsidP="00F97422">
      <w:pPr>
        <w:pStyle w:val="Arial10"/>
        <w:rPr>
          <w:lang w:val="fr-FR"/>
        </w:rPr>
      </w:pPr>
    </w:p>
    <w:p w14:paraId="7F7706D5" w14:textId="1C60C8DD" w:rsidR="00BE2DB0" w:rsidRPr="00AF593C" w:rsidRDefault="00BE2DB0" w:rsidP="00F97422">
      <w:pPr>
        <w:pStyle w:val="Arial10"/>
        <w:rPr>
          <w:lang w:val="fr-FR"/>
        </w:rPr>
      </w:pPr>
      <w:r w:rsidRPr="00AF593C">
        <w:rPr>
          <w:lang w:val="fr-FR"/>
        </w:rPr>
        <w:t xml:space="preserve">L’Opérateur sera redevable, par Ligne </w:t>
      </w:r>
      <w:r w:rsidR="0041547B" w:rsidRPr="00AF593C">
        <w:rPr>
          <w:lang w:val="fr-FR"/>
        </w:rPr>
        <w:t>en location,</w:t>
      </w:r>
      <w:r w:rsidRPr="00AF593C">
        <w:rPr>
          <w:lang w:val="fr-FR"/>
        </w:rPr>
        <w:t xml:space="preserve"> des redevances récurrentes mensuelles prévues à l’Annexe 2 </w:t>
      </w:r>
      <w:r w:rsidR="00E74BBE" w:rsidRPr="00AF593C">
        <w:rPr>
          <w:lang w:val="fr-FR"/>
        </w:rPr>
        <w:t xml:space="preserve">en vigueur pour le mois considéré, </w:t>
      </w:r>
      <w:r w:rsidRPr="00AF593C">
        <w:rPr>
          <w:lang w:val="fr-FR"/>
        </w:rPr>
        <w:t xml:space="preserve">calculées </w:t>
      </w:r>
      <w:r w:rsidR="0041547B" w:rsidRPr="00AF593C">
        <w:rPr>
          <w:lang w:val="fr-FR"/>
        </w:rPr>
        <w:t xml:space="preserve">sur la base </w:t>
      </w:r>
      <w:r w:rsidR="00280E4F" w:rsidRPr="00AF593C">
        <w:rPr>
          <w:lang w:val="fr-FR"/>
        </w:rPr>
        <w:t xml:space="preserve">du nombre de </w:t>
      </w:r>
      <w:r w:rsidR="0041547B" w:rsidRPr="00AF593C">
        <w:rPr>
          <w:lang w:val="fr-FR"/>
        </w:rPr>
        <w:t>L</w:t>
      </w:r>
      <w:r w:rsidRPr="00AF593C">
        <w:rPr>
          <w:lang w:val="fr-FR"/>
        </w:rPr>
        <w:t>igne</w:t>
      </w:r>
      <w:r w:rsidR="0041547B" w:rsidRPr="00AF593C">
        <w:rPr>
          <w:lang w:val="fr-FR"/>
        </w:rPr>
        <w:t>s Actives</w:t>
      </w:r>
      <w:r w:rsidRPr="00AF593C">
        <w:rPr>
          <w:lang w:val="fr-FR"/>
        </w:rPr>
        <w:t xml:space="preserve"> </w:t>
      </w:r>
      <w:r w:rsidR="00280E4F" w:rsidRPr="00AF593C">
        <w:rPr>
          <w:lang w:val="fr-FR"/>
        </w:rPr>
        <w:t>utilis</w:t>
      </w:r>
      <w:r w:rsidR="000601BB" w:rsidRPr="00AF593C">
        <w:rPr>
          <w:lang w:val="fr-FR"/>
        </w:rPr>
        <w:t>ées</w:t>
      </w:r>
      <w:r w:rsidR="00280E4F" w:rsidRPr="00AF593C">
        <w:rPr>
          <w:lang w:val="fr-FR"/>
        </w:rPr>
        <w:t xml:space="preserve"> </w:t>
      </w:r>
      <w:r w:rsidRPr="00AF593C">
        <w:rPr>
          <w:lang w:val="fr-FR"/>
        </w:rPr>
        <w:t>au dernier jour du mois précéd</w:t>
      </w:r>
      <w:r w:rsidR="000601BB" w:rsidRPr="00AF593C">
        <w:rPr>
          <w:lang w:val="fr-FR"/>
        </w:rPr>
        <w:t>a</w:t>
      </w:r>
      <w:r w:rsidRPr="00AF593C">
        <w:rPr>
          <w:lang w:val="fr-FR"/>
        </w:rPr>
        <w:t>nt l’émission de la facture</w:t>
      </w:r>
      <w:r w:rsidR="00E74BBE" w:rsidRPr="00AF593C">
        <w:rPr>
          <w:lang w:val="fr-FR"/>
        </w:rPr>
        <w:t xml:space="preserve"> et de la catégorie tarifaire de la Zone de </w:t>
      </w:r>
      <w:proofErr w:type="spellStart"/>
      <w:r w:rsidR="00E74BBE" w:rsidRPr="00AF593C">
        <w:rPr>
          <w:lang w:val="fr-FR"/>
        </w:rPr>
        <w:t>co</w:t>
      </w:r>
      <w:proofErr w:type="spellEnd"/>
      <w:r w:rsidR="00E74BBE" w:rsidRPr="00AF593C">
        <w:rPr>
          <w:lang w:val="fr-FR"/>
        </w:rPr>
        <w:t>-investissement considérée</w:t>
      </w:r>
      <w:r w:rsidRPr="00AF593C">
        <w:rPr>
          <w:lang w:val="fr-FR"/>
        </w:rPr>
        <w:t>. Il sera en outre redevable de frais d’accès au serv</w:t>
      </w:r>
      <w:r w:rsidR="00E74BBE" w:rsidRPr="00AF593C">
        <w:rPr>
          <w:lang w:val="fr-FR"/>
        </w:rPr>
        <w:t xml:space="preserve">ice et de </w:t>
      </w:r>
      <w:r w:rsidR="002A0C85" w:rsidRPr="00AF593C">
        <w:rPr>
          <w:lang w:val="fr-FR"/>
        </w:rPr>
        <w:t>résiliation mentionnée</w:t>
      </w:r>
      <w:r w:rsidRPr="00AF593C">
        <w:rPr>
          <w:lang w:val="fr-FR"/>
        </w:rPr>
        <w:t xml:space="preserve"> à l’Annexe 2</w:t>
      </w:r>
      <w:r w:rsidR="00E74BBE" w:rsidRPr="00AF593C">
        <w:rPr>
          <w:lang w:val="fr-FR"/>
        </w:rPr>
        <w:t xml:space="preserve"> en vigueur pour le mois considéré</w:t>
      </w:r>
      <w:r w:rsidRPr="00AF593C">
        <w:rPr>
          <w:lang w:val="fr-FR"/>
        </w:rPr>
        <w:t>.</w:t>
      </w:r>
    </w:p>
    <w:p w14:paraId="4F6F49EC" w14:textId="77777777" w:rsidR="00F97422" w:rsidRDefault="00F97422" w:rsidP="00397CAE">
      <w:pPr>
        <w:pStyle w:val="CM36"/>
        <w:spacing w:line="243" w:lineRule="atLeast"/>
        <w:jc w:val="both"/>
        <w:rPr>
          <w:rFonts w:ascii="Arial" w:hAnsi="Arial" w:cs="Arial"/>
          <w:color w:val="000000"/>
          <w:sz w:val="20"/>
          <w:szCs w:val="20"/>
        </w:rPr>
      </w:pPr>
    </w:p>
    <w:p w14:paraId="52AA4BA6" w14:textId="0D60E026" w:rsidR="00397CAE" w:rsidRPr="0074063E" w:rsidRDefault="00397CAE" w:rsidP="00397CAE">
      <w:pPr>
        <w:pStyle w:val="CM36"/>
        <w:spacing w:line="243" w:lineRule="atLeast"/>
        <w:jc w:val="both"/>
        <w:rPr>
          <w:rFonts w:ascii="Arial" w:hAnsi="Arial" w:cs="Arial"/>
          <w:color w:val="000000"/>
          <w:sz w:val="20"/>
          <w:szCs w:val="20"/>
        </w:rPr>
      </w:pPr>
      <w:r>
        <w:rPr>
          <w:rFonts w:ascii="Arial" w:hAnsi="Arial" w:cs="Arial"/>
          <w:color w:val="000000"/>
          <w:sz w:val="20"/>
          <w:szCs w:val="20"/>
        </w:rPr>
        <w:t>Le tarif</w:t>
      </w:r>
      <w:r w:rsidRPr="00397CAE">
        <w:rPr>
          <w:rFonts w:ascii="Arial" w:hAnsi="Arial" w:cs="Arial"/>
          <w:color w:val="000000"/>
          <w:sz w:val="20"/>
          <w:szCs w:val="20"/>
        </w:rPr>
        <w:t xml:space="preserve"> est différent selon qu’il s’agit d’une offre d’accès à la </w:t>
      </w:r>
      <w:r>
        <w:rPr>
          <w:rFonts w:ascii="Arial" w:hAnsi="Arial" w:cs="Arial"/>
          <w:color w:val="000000"/>
          <w:sz w:val="20"/>
          <w:szCs w:val="20"/>
        </w:rPr>
        <w:t>l</w:t>
      </w:r>
      <w:r w:rsidRPr="00397CAE">
        <w:rPr>
          <w:rFonts w:ascii="Arial" w:hAnsi="Arial" w:cs="Arial"/>
          <w:color w:val="000000"/>
          <w:sz w:val="20"/>
          <w:szCs w:val="20"/>
        </w:rPr>
        <w:t xml:space="preserve">igne FTTH livrée au PM ou au NRO ou qu’il s’agit d’une offre d’accès à la </w:t>
      </w:r>
      <w:r>
        <w:rPr>
          <w:rFonts w:ascii="Arial" w:hAnsi="Arial" w:cs="Arial"/>
          <w:color w:val="000000"/>
          <w:sz w:val="20"/>
          <w:szCs w:val="20"/>
        </w:rPr>
        <w:t>l</w:t>
      </w:r>
      <w:r w:rsidRPr="00397CAE">
        <w:rPr>
          <w:rFonts w:ascii="Arial" w:hAnsi="Arial" w:cs="Arial"/>
          <w:color w:val="000000"/>
          <w:sz w:val="20"/>
          <w:szCs w:val="20"/>
        </w:rPr>
        <w:t xml:space="preserve">igne FTTH </w:t>
      </w:r>
      <w:r w:rsidR="00B2379D">
        <w:rPr>
          <w:rFonts w:ascii="Arial" w:hAnsi="Arial" w:cs="Arial"/>
          <w:color w:val="000000"/>
          <w:sz w:val="20"/>
          <w:szCs w:val="20"/>
        </w:rPr>
        <w:t xml:space="preserve">complétée jusqu’à </w:t>
      </w:r>
      <w:r w:rsidRPr="00397CAE">
        <w:rPr>
          <w:rFonts w:ascii="Arial" w:hAnsi="Arial" w:cs="Arial"/>
          <w:color w:val="000000"/>
          <w:sz w:val="20"/>
          <w:szCs w:val="20"/>
        </w:rPr>
        <w:t>la PTO.</w:t>
      </w:r>
      <w:r w:rsidRPr="00080003">
        <w:rPr>
          <w:rFonts w:ascii="Arial" w:hAnsi="Arial" w:cs="Arial"/>
          <w:color w:val="000000"/>
          <w:sz w:val="20"/>
          <w:szCs w:val="20"/>
        </w:rPr>
        <w:t xml:space="preserve"> </w:t>
      </w:r>
    </w:p>
    <w:p w14:paraId="6A2510D2" w14:textId="77777777" w:rsidR="00397CAE" w:rsidRPr="00666733" w:rsidRDefault="00397CAE" w:rsidP="00F97422">
      <w:pPr>
        <w:pStyle w:val="Arial10"/>
        <w:rPr>
          <w:lang w:val="fr-FR"/>
        </w:rPr>
      </w:pPr>
    </w:p>
    <w:p w14:paraId="7F7706D6" w14:textId="77777777" w:rsidR="00E902A8" w:rsidRPr="00AF593C" w:rsidRDefault="00BE2DB0" w:rsidP="00F97422">
      <w:pPr>
        <w:pStyle w:val="Arial10"/>
        <w:rPr>
          <w:lang w:val="fr-FR"/>
        </w:rPr>
      </w:pPr>
      <w:r w:rsidRPr="00AF593C">
        <w:rPr>
          <w:lang w:val="fr-FR"/>
        </w:rPr>
        <w:t>La facturation est émise mensuellement</w:t>
      </w:r>
      <w:r w:rsidR="00711959" w:rsidRPr="00AF593C">
        <w:rPr>
          <w:lang w:val="fr-FR"/>
        </w:rPr>
        <w:t xml:space="preserve"> à</w:t>
      </w:r>
      <w:r w:rsidR="0041547B" w:rsidRPr="00AF593C">
        <w:rPr>
          <w:lang w:val="fr-FR"/>
        </w:rPr>
        <w:t xml:space="preserve"> terme à échoir</w:t>
      </w:r>
      <w:r w:rsidRPr="00AF593C">
        <w:rPr>
          <w:lang w:val="fr-FR"/>
        </w:rPr>
        <w:t>.</w:t>
      </w:r>
    </w:p>
    <w:p w14:paraId="7B73CA35" w14:textId="77777777" w:rsidR="00F97422" w:rsidRDefault="00F97422" w:rsidP="00F97422">
      <w:pPr>
        <w:pStyle w:val="Arial10"/>
        <w:rPr>
          <w:lang w:val="fr-FR"/>
        </w:rPr>
      </w:pPr>
    </w:p>
    <w:p w14:paraId="7F7706D7" w14:textId="6BF0F00A" w:rsidR="007509CE" w:rsidRPr="00AF593C" w:rsidRDefault="00E902A8" w:rsidP="00F97422">
      <w:pPr>
        <w:pStyle w:val="Arial10"/>
        <w:rPr>
          <w:lang w:val="fr-FR"/>
        </w:rPr>
      </w:pPr>
      <w:r w:rsidRPr="00AF593C">
        <w:rPr>
          <w:lang w:val="fr-FR"/>
        </w:rPr>
        <w:t xml:space="preserve">La résiliation de la </w:t>
      </w:r>
      <w:r w:rsidR="00062A05" w:rsidRPr="00AF593C">
        <w:rPr>
          <w:lang w:val="fr-FR"/>
        </w:rPr>
        <w:t xml:space="preserve">Ligne </w:t>
      </w:r>
      <w:r w:rsidRPr="00AF593C">
        <w:rPr>
          <w:lang w:val="fr-FR"/>
        </w:rPr>
        <w:t>avant la fin de la période initiale</w:t>
      </w:r>
      <w:r w:rsidR="00215453" w:rsidRPr="00AF593C">
        <w:rPr>
          <w:lang w:val="fr-FR"/>
        </w:rPr>
        <w:t xml:space="preserve"> telle qu’indiquée en Annexe 2 § 4</w:t>
      </w:r>
      <w:r w:rsidRPr="00AF593C">
        <w:rPr>
          <w:lang w:val="fr-FR"/>
        </w:rPr>
        <w:t xml:space="preserve"> donne lieu à la perception par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de l’intégralité des redevances récurrentes restant à courir</w:t>
      </w:r>
      <w:r w:rsidR="00C827A6" w:rsidRPr="00AF593C">
        <w:rPr>
          <w:lang w:val="fr-FR"/>
        </w:rPr>
        <w:t xml:space="preserve"> pendant la</w:t>
      </w:r>
      <w:r w:rsidR="000601BB" w:rsidRPr="00AF593C">
        <w:rPr>
          <w:lang w:val="fr-FR"/>
        </w:rPr>
        <w:t>dite période</w:t>
      </w:r>
      <w:r w:rsidRPr="00AF593C">
        <w:rPr>
          <w:lang w:val="fr-FR"/>
        </w:rPr>
        <w:t>.</w:t>
      </w:r>
    </w:p>
    <w:p w14:paraId="2B03293F" w14:textId="048BF561" w:rsidR="00F90D4F" w:rsidRDefault="00F90D4F" w:rsidP="001C00B9">
      <w:pPr>
        <w:pStyle w:val="Titre2"/>
        <w:numPr>
          <w:ilvl w:val="1"/>
          <w:numId w:val="33"/>
        </w:numPr>
        <w:rPr>
          <w:sz w:val="20"/>
          <w:szCs w:val="20"/>
          <w:lang w:val="fr-FR"/>
        </w:rPr>
      </w:pPr>
      <w:r>
        <w:rPr>
          <w:sz w:val="20"/>
          <w:szCs w:val="20"/>
          <w:lang w:val="fr-FR"/>
        </w:rPr>
        <w:t xml:space="preserve"> </w:t>
      </w:r>
      <w:bookmarkStart w:id="141" w:name="_Toc529374317"/>
      <w:bookmarkStart w:id="142" w:name="_Toc4163508"/>
      <w:r>
        <w:rPr>
          <w:sz w:val="20"/>
          <w:szCs w:val="20"/>
          <w:lang w:val="fr-FR"/>
        </w:rPr>
        <w:t>Engagement de l’</w:t>
      </w:r>
      <w:r w:rsidR="00225D12">
        <w:rPr>
          <w:sz w:val="20"/>
          <w:szCs w:val="20"/>
          <w:lang w:val="fr-FR"/>
        </w:rPr>
        <w:t>Opérateur Commercial</w:t>
      </w:r>
      <w:r>
        <w:rPr>
          <w:sz w:val="20"/>
          <w:szCs w:val="20"/>
          <w:lang w:val="fr-FR"/>
        </w:rPr>
        <w:t xml:space="preserve"> pour bénéficier de l’offre d’accès à la ligne FTTH livrée au NRO</w:t>
      </w:r>
      <w:r w:rsidR="00556C1D">
        <w:rPr>
          <w:sz w:val="20"/>
          <w:szCs w:val="20"/>
          <w:lang w:val="fr-FR"/>
        </w:rPr>
        <w:t xml:space="preserve"> </w:t>
      </w:r>
      <w:r w:rsidR="00A97364">
        <w:rPr>
          <w:sz w:val="20"/>
          <w:szCs w:val="20"/>
          <w:lang w:val="fr-FR"/>
        </w:rPr>
        <w:t>en location mensuelle</w:t>
      </w:r>
      <w:bookmarkEnd w:id="141"/>
      <w:bookmarkEnd w:id="142"/>
    </w:p>
    <w:p w14:paraId="33523160" w14:textId="542CC760" w:rsidR="00F90D4F" w:rsidRPr="00C470D7" w:rsidRDefault="00F90D4F" w:rsidP="00E95A66">
      <w:pPr>
        <w:jc w:val="both"/>
        <w:rPr>
          <w:rFonts w:ascii="Arial" w:hAnsi="Arial" w:cs="Arial"/>
          <w:sz w:val="20"/>
          <w:szCs w:val="20"/>
          <w:lang w:val="fr-FR"/>
        </w:rPr>
      </w:pPr>
      <w:r w:rsidRPr="00494991">
        <w:rPr>
          <w:rFonts w:ascii="Arial" w:hAnsi="Arial" w:cs="Arial"/>
          <w:sz w:val="20"/>
          <w:szCs w:val="20"/>
          <w:lang w:val="fr-FR"/>
        </w:rPr>
        <w:t xml:space="preserve">Sur chaque Zone de </w:t>
      </w:r>
      <w:proofErr w:type="spellStart"/>
      <w:r w:rsidRPr="00494991">
        <w:rPr>
          <w:rFonts w:ascii="Arial" w:hAnsi="Arial" w:cs="Arial"/>
          <w:sz w:val="20"/>
          <w:szCs w:val="20"/>
          <w:lang w:val="fr-FR"/>
        </w:rPr>
        <w:t>co</w:t>
      </w:r>
      <w:proofErr w:type="spellEnd"/>
      <w:r w:rsidRPr="00494991">
        <w:rPr>
          <w:rFonts w:ascii="Arial" w:hAnsi="Arial" w:cs="Arial"/>
          <w:sz w:val="20"/>
          <w:szCs w:val="20"/>
          <w:lang w:val="fr-FR"/>
        </w:rPr>
        <w:t>-investissement, s’il souhaite bénéficier de l’offre d’accès à la Ligne FTTH livrée au NRO</w:t>
      </w:r>
      <w:r w:rsidR="00B2379D">
        <w:rPr>
          <w:rFonts w:ascii="Arial" w:hAnsi="Arial" w:cs="Arial"/>
          <w:sz w:val="20"/>
          <w:szCs w:val="20"/>
          <w:lang w:val="fr-FR"/>
        </w:rPr>
        <w:t xml:space="preserve"> (lien NRO-PBO)</w:t>
      </w:r>
      <w:r w:rsidR="00A97364">
        <w:rPr>
          <w:rFonts w:ascii="Arial" w:hAnsi="Arial" w:cs="Arial"/>
          <w:sz w:val="20"/>
          <w:szCs w:val="20"/>
          <w:lang w:val="fr-FR"/>
        </w:rPr>
        <w:t xml:space="preserve"> </w:t>
      </w:r>
      <w:r w:rsidRPr="00494991">
        <w:rPr>
          <w:rFonts w:ascii="Arial" w:hAnsi="Arial" w:cs="Arial"/>
          <w:sz w:val="20"/>
          <w:szCs w:val="20"/>
          <w:lang w:val="fr-FR"/>
        </w:rPr>
        <w:t>comprenant notamment la mis</w:t>
      </w:r>
      <w:r w:rsidR="00F97422">
        <w:rPr>
          <w:rFonts w:ascii="Arial" w:hAnsi="Arial" w:cs="Arial"/>
          <w:sz w:val="20"/>
          <w:szCs w:val="20"/>
          <w:lang w:val="fr-FR"/>
        </w:rPr>
        <w:t>e à disposition de liens PM NRO</w:t>
      </w:r>
      <w:r w:rsidR="00A97364" w:rsidRPr="00494991">
        <w:rPr>
          <w:rFonts w:ascii="Arial" w:hAnsi="Arial" w:cs="Arial"/>
          <w:sz w:val="20"/>
          <w:szCs w:val="20"/>
          <w:lang w:val="fr-FR"/>
        </w:rPr>
        <w:t xml:space="preserve">, </w:t>
      </w:r>
      <w:r w:rsidRPr="00494991">
        <w:rPr>
          <w:rFonts w:ascii="Arial" w:hAnsi="Arial" w:cs="Arial"/>
          <w:sz w:val="20"/>
          <w:szCs w:val="20"/>
          <w:lang w:val="fr-FR"/>
        </w:rPr>
        <w:t>l’</w:t>
      </w:r>
      <w:r w:rsidR="00C429FC">
        <w:rPr>
          <w:rFonts w:ascii="Arial" w:hAnsi="Arial" w:cs="Arial"/>
          <w:sz w:val="20"/>
          <w:szCs w:val="20"/>
          <w:lang w:val="fr-FR"/>
        </w:rPr>
        <w:t>Opérateur Commercial</w:t>
      </w:r>
      <w:r w:rsidRPr="00494991">
        <w:rPr>
          <w:rFonts w:ascii="Arial" w:hAnsi="Arial" w:cs="Arial"/>
          <w:sz w:val="20"/>
          <w:szCs w:val="20"/>
          <w:lang w:val="fr-FR"/>
        </w:rPr>
        <w:t xml:space="preserve"> s’engage à ouvrir commercialement au moins 80% des PM mis à disposition par le Délégataire. L’ouverture commerciale d’un PM est considérée comme effective à la réception par le Délégataire de la notification d’adduction au PM de </w:t>
      </w:r>
      <w:r w:rsidR="00C429FC" w:rsidRPr="00732D2D">
        <w:rPr>
          <w:rFonts w:ascii="Arial" w:hAnsi="Arial" w:cs="Arial"/>
          <w:sz w:val="20"/>
          <w:szCs w:val="20"/>
          <w:lang w:val="fr-FR"/>
        </w:rPr>
        <w:t>l’</w:t>
      </w:r>
      <w:r w:rsidR="00C429FC">
        <w:rPr>
          <w:rFonts w:ascii="Arial" w:hAnsi="Arial" w:cs="Arial"/>
          <w:sz w:val="20"/>
          <w:szCs w:val="20"/>
          <w:lang w:val="fr-FR"/>
        </w:rPr>
        <w:t>Opérateur Commercial</w:t>
      </w:r>
      <w:r w:rsidRPr="00494991">
        <w:rPr>
          <w:rFonts w:ascii="Arial" w:hAnsi="Arial" w:cs="Arial"/>
          <w:sz w:val="20"/>
          <w:szCs w:val="20"/>
          <w:lang w:val="fr-FR"/>
        </w:rPr>
        <w:t xml:space="preserve">, </w:t>
      </w:r>
      <w:r w:rsidR="00B2379D">
        <w:rPr>
          <w:rFonts w:ascii="Arial" w:hAnsi="Arial" w:cs="Arial"/>
          <w:sz w:val="20"/>
          <w:szCs w:val="20"/>
          <w:lang w:val="fr-FR"/>
        </w:rPr>
        <w:t>dans des modalités d’échanges avec l’Opérateur Commercial</w:t>
      </w:r>
      <w:r w:rsidR="00897347">
        <w:rPr>
          <w:rFonts w:ascii="Arial" w:hAnsi="Arial" w:cs="Arial"/>
          <w:sz w:val="20"/>
          <w:szCs w:val="20"/>
          <w:lang w:val="fr-FR"/>
        </w:rPr>
        <w:t xml:space="preserve"> conformes aux dispositions en vigueur</w:t>
      </w:r>
      <w:r w:rsidR="00402F60">
        <w:rPr>
          <w:rFonts w:ascii="Arial" w:hAnsi="Arial" w:cs="Arial"/>
          <w:sz w:val="20"/>
          <w:szCs w:val="20"/>
          <w:lang w:val="fr-FR"/>
        </w:rPr>
        <w:t>.</w:t>
      </w:r>
      <w:r w:rsidR="00B2379D">
        <w:rPr>
          <w:rFonts w:ascii="Arial" w:hAnsi="Arial" w:cs="Arial"/>
          <w:sz w:val="20"/>
          <w:szCs w:val="20"/>
          <w:lang w:val="fr-FR"/>
        </w:rPr>
        <w:t xml:space="preserve"> </w:t>
      </w:r>
    </w:p>
    <w:p w14:paraId="733D0165" w14:textId="77777777" w:rsidR="00F90D4F" w:rsidRPr="00AF593C" w:rsidRDefault="00F90D4F" w:rsidP="00AF593C">
      <w:pPr>
        <w:jc w:val="both"/>
        <w:rPr>
          <w:rFonts w:ascii="Arial" w:hAnsi="Arial"/>
          <w:sz w:val="20"/>
          <w:lang w:val="fr-FR"/>
        </w:rPr>
      </w:pPr>
    </w:p>
    <w:p w14:paraId="066B7183" w14:textId="093BFFAC" w:rsidR="00F90D4F" w:rsidRPr="00494991" w:rsidRDefault="005C68E5" w:rsidP="00E95A66">
      <w:pPr>
        <w:jc w:val="both"/>
        <w:rPr>
          <w:rFonts w:ascii="Arial" w:hAnsi="Arial" w:cs="Arial"/>
          <w:sz w:val="20"/>
          <w:szCs w:val="20"/>
          <w:lang w:val="fr-FR"/>
        </w:rPr>
      </w:pPr>
      <w:r w:rsidRPr="00AF593C">
        <w:rPr>
          <w:rFonts w:ascii="Arial" w:hAnsi="Arial"/>
          <w:sz w:val="20"/>
          <w:lang w:val="fr-FR"/>
        </w:rPr>
        <w:lastRenderedPageBreak/>
        <w:t>L’Opérateur</w:t>
      </w:r>
      <w:r w:rsidR="008C0BB7" w:rsidRPr="00AF593C">
        <w:rPr>
          <w:rFonts w:ascii="Arial" w:hAnsi="Arial"/>
          <w:sz w:val="20"/>
          <w:lang w:val="fr-FR"/>
        </w:rPr>
        <w:t xml:space="preserve"> </w:t>
      </w:r>
      <w:r w:rsidR="008C0BB7">
        <w:rPr>
          <w:rFonts w:ascii="Arial" w:hAnsi="Arial" w:cs="Arial"/>
          <w:sz w:val="20"/>
          <w:szCs w:val="20"/>
          <w:lang w:val="fr-FR"/>
        </w:rPr>
        <w:t>Commercial</w:t>
      </w:r>
      <w:r w:rsidR="008C0BB7" w:rsidRPr="00494991">
        <w:rPr>
          <w:rFonts w:ascii="Arial" w:hAnsi="Arial" w:cs="Arial"/>
          <w:sz w:val="20"/>
          <w:szCs w:val="20"/>
          <w:lang w:val="fr-FR"/>
        </w:rPr>
        <w:t xml:space="preserve"> </w:t>
      </w:r>
      <w:r w:rsidR="00F90D4F" w:rsidRPr="00494991">
        <w:rPr>
          <w:rFonts w:ascii="Arial" w:hAnsi="Arial" w:cs="Arial"/>
          <w:sz w:val="20"/>
          <w:szCs w:val="20"/>
          <w:lang w:val="fr-FR"/>
        </w:rPr>
        <w:t>dispose de trente-six (36) mois à compter de la date à laquelle</w:t>
      </w:r>
      <w:r w:rsidR="00716E63">
        <w:rPr>
          <w:rFonts w:ascii="Arial" w:hAnsi="Arial" w:cs="Arial"/>
          <w:sz w:val="20"/>
          <w:szCs w:val="20"/>
          <w:lang w:val="fr-FR"/>
        </w:rPr>
        <w:t xml:space="preserve"> le PM est dit disponible, soit</w:t>
      </w:r>
      <w:r w:rsidR="00F90D4F" w:rsidRPr="00494991">
        <w:rPr>
          <w:rFonts w:ascii="Arial" w:hAnsi="Arial" w:cs="Arial"/>
          <w:sz w:val="20"/>
          <w:szCs w:val="20"/>
          <w:lang w:val="fr-FR"/>
        </w:rPr>
        <w:t xml:space="preserve"> a minima 50% des </w:t>
      </w:r>
      <w:r w:rsidR="00F90D4F">
        <w:rPr>
          <w:rFonts w:ascii="Arial" w:hAnsi="Arial" w:cs="Arial"/>
          <w:sz w:val="20"/>
          <w:szCs w:val="20"/>
          <w:lang w:val="fr-FR"/>
        </w:rPr>
        <w:t xml:space="preserve">Locaux </w:t>
      </w:r>
      <w:r w:rsidR="00C429FC">
        <w:rPr>
          <w:rFonts w:ascii="Arial" w:hAnsi="Arial" w:cs="Arial"/>
          <w:sz w:val="20"/>
          <w:szCs w:val="20"/>
          <w:lang w:val="fr-FR"/>
        </w:rPr>
        <w:t xml:space="preserve">FTTH </w:t>
      </w:r>
      <w:r w:rsidR="00F90D4F">
        <w:rPr>
          <w:rFonts w:ascii="Arial" w:hAnsi="Arial" w:cs="Arial"/>
          <w:sz w:val="20"/>
          <w:szCs w:val="20"/>
          <w:lang w:val="fr-FR"/>
        </w:rPr>
        <w:t xml:space="preserve">d’une ZAPM </w:t>
      </w:r>
      <w:r w:rsidR="00F90D4F" w:rsidRPr="00494991">
        <w:rPr>
          <w:rFonts w:ascii="Arial" w:hAnsi="Arial" w:cs="Arial"/>
          <w:sz w:val="20"/>
          <w:szCs w:val="20"/>
          <w:lang w:val="fr-FR"/>
        </w:rPr>
        <w:t>sont déclarés Raccordables pour réaliser cette ouverture commerciale.</w:t>
      </w:r>
    </w:p>
    <w:p w14:paraId="62EE5EC4" w14:textId="77777777" w:rsidR="00F90D4F" w:rsidRPr="00494991" w:rsidRDefault="00F90D4F" w:rsidP="00E95A66">
      <w:pPr>
        <w:jc w:val="both"/>
        <w:rPr>
          <w:rFonts w:ascii="Arial" w:hAnsi="Arial" w:cs="Arial"/>
          <w:sz w:val="20"/>
          <w:szCs w:val="20"/>
          <w:lang w:val="fr-FR"/>
        </w:rPr>
      </w:pPr>
    </w:p>
    <w:p w14:paraId="6DB67D89" w14:textId="1B0E28B2" w:rsidR="00F90D4F" w:rsidRPr="00494991" w:rsidRDefault="00F90D4F" w:rsidP="00E95A66">
      <w:pPr>
        <w:jc w:val="both"/>
        <w:rPr>
          <w:rFonts w:ascii="Arial" w:hAnsi="Arial" w:cs="Arial"/>
          <w:sz w:val="20"/>
          <w:szCs w:val="20"/>
          <w:lang w:val="fr-FR"/>
        </w:rPr>
      </w:pPr>
      <w:r w:rsidRPr="00494991">
        <w:rPr>
          <w:rFonts w:ascii="Arial" w:hAnsi="Arial" w:cs="Arial"/>
          <w:sz w:val="20"/>
          <w:szCs w:val="20"/>
          <w:lang w:val="fr-FR"/>
        </w:rPr>
        <w:t xml:space="preserve">Dans l’hypothèse où </w:t>
      </w:r>
      <w:r w:rsidR="00C429FC" w:rsidRPr="00732D2D">
        <w:rPr>
          <w:rFonts w:ascii="Arial" w:hAnsi="Arial" w:cs="Arial"/>
          <w:sz w:val="20"/>
          <w:szCs w:val="20"/>
          <w:lang w:val="fr-FR"/>
        </w:rPr>
        <w:t>l’</w:t>
      </w:r>
      <w:r w:rsidR="00C429FC">
        <w:rPr>
          <w:rFonts w:ascii="Arial" w:hAnsi="Arial" w:cs="Arial"/>
          <w:sz w:val="20"/>
          <w:szCs w:val="20"/>
          <w:lang w:val="fr-FR"/>
        </w:rPr>
        <w:t>Opérateur Commercial</w:t>
      </w:r>
      <w:r w:rsidRPr="00494991">
        <w:rPr>
          <w:rFonts w:ascii="Arial" w:hAnsi="Arial" w:cs="Arial"/>
          <w:sz w:val="20"/>
          <w:szCs w:val="20"/>
          <w:lang w:val="fr-FR"/>
        </w:rPr>
        <w:t xml:space="preserve"> ne respecte pas cet engagement et que le Délégataire constate que moins de 80% des PM</w:t>
      </w:r>
      <w:r w:rsidR="00B2379D">
        <w:rPr>
          <w:rFonts w:ascii="Arial" w:hAnsi="Arial" w:cs="Arial"/>
          <w:sz w:val="20"/>
          <w:szCs w:val="20"/>
          <w:lang w:val="fr-FR"/>
        </w:rPr>
        <w:t>, ainsi disponible</w:t>
      </w:r>
      <w:r w:rsidR="00716E63">
        <w:rPr>
          <w:rFonts w:ascii="Arial" w:hAnsi="Arial" w:cs="Arial"/>
          <w:sz w:val="20"/>
          <w:szCs w:val="20"/>
          <w:lang w:val="fr-FR"/>
        </w:rPr>
        <w:t>s</w:t>
      </w:r>
      <w:r w:rsidR="00B2379D">
        <w:rPr>
          <w:rFonts w:ascii="Arial" w:hAnsi="Arial" w:cs="Arial"/>
          <w:sz w:val="20"/>
          <w:szCs w:val="20"/>
          <w:lang w:val="fr-FR"/>
        </w:rPr>
        <w:t>,</w:t>
      </w:r>
      <w:r w:rsidRPr="00494991">
        <w:rPr>
          <w:rFonts w:ascii="Arial" w:hAnsi="Arial" w:cs="Arial"/>
          <w:sz w:val="20"/>
          <w:szCs w:val="20"/>
          <w:lang w:val="fr-FR"/>
        </w:rPr>
        <w:t xml:space="preserve"> d’une zone de cofinancement ont été ouverts commercialement par</w:t>
      </w:r>
      <w:r w:rsidR="00C429FC" w:rsidRPr="00C429FC">
        <w:rPr>
          <w:rFonts w:ascii="Arial" w:hAnsi="Arial" w:cs="Arial"/>
          <w:sz w:val="20"/>
          <w:szCs w:val="20"/>
          <w:lang w:val="fr-FR"/>
        </w:rPr>
        <w:t xml:space="preserve"> </w:t>
      </w:r>
      <w:r w:rsidR="00C429FC" w:rsidRPr="00732D2D">
        <w:rPr>
          <w:rFonts w:ascii="Arial" w:hAnsi="Arial" w:cs="Arial"/>
          <w:sz w:val="20"/>
          <w:szCs w:val="20"/>
          <w:lang w:val="fr-FR"/>
        </w:rPr>
        <w:t>l’</w:t>
      </w:r>
      <w:r w:rsidR="00C429FC">
        <w:rPr>
          <w:rFonts w:ascii="Arial" w:hAnsi="Arial" w:cs="Arial"/>
          <w:sz w:val="20"/>
          <w:szCs w:val="20"/>
          <w:lang w:val="fr-FR"/>
        </w:rPr>
        <w:t>Opérateur Commercial</w:t>
      </w:r>
      <w:r w:rsidR="00C429FC" w:rsidRPr="00732D2D">
        <w:rPr>
          <w:rFonts w:ascii="Arial" w:hAnsi="Arial" w:cs="Arial"/>
          <w:sz w:val="20"/>
          <w:szCs w:val="20"/>
          <w:lang w:val="fr-FR"/>
        </w:rPr>
        <w:t xml:space="preserve"> </w:t>
      </w:r>
      <w:r w:rsidRPr="00494991">
        <w:rPr>
          <w:rFonts w:ascii="Arial" w:hAnsi="Arial" w:cs="Arial"/>
          <w:sz w:val="20"/>
          <w:szCs w:val="20"/>
          <w:lang w:val="fr-FR"/>
        </w:rPr>
        <w:t xml:space="preserve">dans le délai initial de trente-six (36) mois, </w:t>
      </w:r>
      <w:r w:rsidR="00494991" w:rsidRPr="00732D2D">
        <w:rPr>
          <w:rFonts w:ascii="Arial" w:hAnsi="Arial" w:cs="Arial"/>
          <w:sz w:val="20"/>
          <w:szCs w:val="20"/>
          <w:lang w:val="fr-FR"/>
        </w:rPr>
        <w:t>l’</w:t>
      </w:r>
      <w:r w:rsidR="00494991">
        <w:rPr>
          <w:rFonts w:ascii="Arial" w:hAnsi="Arial" w:cs="Arial"/>
          <w:sz w:val="20"/>
          <w:szCs w:val="20"/>
          <w:lang w:val="fr-FR"/>
        </w:rPr>
        <w:t>Opérateur Commercial</w:t>
      </w:r>
      <w:r w:rsidR="00494991" w:rsidRPr="00732D2D">
        <w:rPr>
          <w:rFonts w:ascii="Arial" w:hAnsi="Arial" w:cs="Arial"/>
          <w:sz w:val="20"/>
          <w:szCs w:val="20"/>
          <w:lang w:val="fr-FR"/>
        </w:rPr>
        <w:t xml:space="preserve"> </w:t>
      </w:r>
      <w:r w:rsidRPr="00494991">
        <w:rPr>
          <w:rFonts w:ascii="Arial" w:hAnsi="Arial" w:cs="Arial"/>
          <w:sz w:val="20"/>
          <w:szCs w:val="20"/>
          <w:lang w:val="fr-FR"/>
        </w:rPr>
        <w:t xml:space="preserve">devra communiquer, dans un délai de trois (3) mois à compter de la demande du Délégataire, son planning prévisionnel trimestriel d’ouverture commerciale des PM lui permettant de respecter son engagement dans un délai supplémentaire de vingt-quatre (24) mois. </w:t>
      </w:r>
    </w:p>
    <w:p w14:paraId="0CFAE609" w14:textId="77777777" w:rsidR="00F90D4F" w:rsidRPr="00494991" w:rsidRDefault="00F90D4F" w:rsidP="00E95A66">
      <w:pPr>
        <w:jc w:val="both"/>
        <w:rPr>
          <w:rFonts w:ascii="Arial" w:hAnsi="Arial" w:cs="Arial"/>
          <w:sz w:val="20"/>
          <w:szCs w:val="20"/>
          <w:lang w:val="fr-FR"/>
        </w:rPr>
      </w:pPr>
    </w:p>
    <w:p w14:paraId="1057A517" w14:textId="3839C382" w:rsidR="00F90D4F" w:rsidRDefault="00F90D4F" w:rsidP="00494991">
      <w:pPr>
        <w:jc w:val="both"/>
        <w:rPr>
          <w:rFonts w:ascii="Arial" w:hAnsi="Arial" w:cs="Arial"/>
          <w:sz w:val="20"/>
          <w:szCs w:val="20"/>
          <w:lang w:val="fr-FR"/>
        </w:rPr>
      </w:pPr>
      <w:r w:rsidRPr="00494991">
        <w:rPr>
          <w:rFonts w:ascii="Arial" w:hAnsi="Arial" w:cs="Arial"/>
          <w:sz w:val="20"/>
          <w:szCs w:val="20"/>
          <w:lang w:val="fr-FR"/>
        </w:rPr>
        <w:t>Dans l’hypothèse où</w:t>
      </w:r>
      <w:r w:rsidR="00494991" w:rsidRPr="00494991">
        <w:rPr>
          <w:rFonts w:ascii="Arial" w:hAnsi="Arial" w:cs="Arial"/>
          <w:sz w:val="20"/>
          <w:szCs w:val="20"/>
          <w:lang w:val="fr-FR"/>
        </w:rPr>
        <w:t xml:space="preserve"> </w:t>
      </w:r>
      <w:r w:rsidR="00494991" w:rsidRPr="00732D2D">
        <w:rPr>
          <w:rFonts w:ascii="Arial" w:hAnsi="Arial" w:cs="Arial"/>
          <w:sz w:val="20"/>
          <w:szCs w:val="20"/>
          <w:lang w:val="fr-FR"/>
        </w:rPr>
        <w:t>l’</w:t>
      </w:r>
      <w:r w:rsidR="00494991">
        <w:rPr>
          <w:rFonts w:ascii="Arial" w:hAnsi="Arial" w:cs="Arial"/>
          <w:sz w:val="20"/>
          <w:szCs w:val="20"/>
          <w:lang w:val="fr-FR"/>
        </w:rPr>
        <w:t>Opérateur Commercial</w:t>
      </w:r>
      <w:r w:rsidR="00494991" w:rsidRPr="00732D2D">
        <w:rPr>
          <w:rFonts w:ascii="Arial" w:hAnsi="Arial" w:cs="Arial"/>
          <w:sz w:val="20"/>
          <w:szCs w:val="20"/>
          <w:lang w:val="fr-FR"/>
        </w:rPr>
        <w:t xml:space="preserve"> </w:t>
      </w:r>
      <w:r w:rsidRPr="00494991">
        <w:rPr>
          <w:rFonts w:ascii="Arial" w:hAnsi="Arial" w:cs="Arial"/>
          <w:sz w:val="20"/>
          <w:szCs w:val="20"/>
          <w:lang w:val="fr-FR"/>
        </w:rPr>
        <w:t xml:space="preserve">ne respecte pas </w:t>
      </w:r>
      <w:r w:rsidR="00494991">
        <w:rPr>
          <w:rFonts w:ascii="Arial" w:hAnsi="Arial" w:cs="Arial"/>
          <w:sz w:val="20"/>
          <w:szCs w:val="20"/>
          <w:lang w:val="fr-FR"/>
        </w:rPr>
        <w:t>ce nouveau calendrier d’engagement</w:t>
      </w:r>
      <w:r w:rsidRPr="00494991">
        <w:rPr>
          <w:rFonts w:ascii="Arial" w:hAnsi="Arial" w:cs="Arial"/>
          <w:sz w:val="20"/>
          <w:szCs w:val="20"/>
          <w:lang w:val="fr-FR"/>
        </w:rPr>
        <w:t xml:space="preserve"> et que le Délégataire constate que moins de 80% des PM</w:t>
      </w:r>
      <w:r w:rsidR="00716E63">
        <w:rPr>
          <w:rFonts w:ascii="Arial" w:hAnsi="Arial" w:cs="Arial"/>
          <w:sz w:val="20"/>
          <w:szCs w:val="20"/>
          <w:lang w:val="fr-FR"/>
        </w:rPr>
        <w:t>, ainsi disponibles,</w:t>
      </w:r>
      <w:r w:rsidRPr="00494991">
        <w:rPr>
          <w:rFonts w:ascii="Arial" w:hAnsi="Arial" w:cs="Arial"/>
          <w:sz w:val="20"/>
          <w:szCs w:val="20"/>
          <w:lang w:val="fr-FR"/>
        </w:rPr>
        <w:t xml:space="preserve"> d’une zone de cofinancement ont été ouverts commercialement par</w:t>
      </w:r>
      <w:r w:rsidR="00494991" w:rsidRPr="00494991">
        <w:rPr>
          <w:rFonts w:ascii="Arial" w:hAnsi="Arial" w:cs="Arial"/>
          <w:sz w:val="20"/>
          <w:szCs w:val="20"/>
          <w:lang w:val="fr-FR"/>
        </w:rPr>
        <w:t xml:space="preserve"> </w:t>
      </w:r>
      <w:r w:rsidR="00494991" w:rsidRPr="00732D2D">
        <w:rPr>
          <w:rFonts w:ascii="Arial" w:hAnsi="Arial" w:cs="Arial"/>
          <w:sz w:val="20"/>
          <w:szCs w:val="20"/>
          <w:lang w:val="fr-FR"/>
        </w:rPr>
        <w:t>l’</w:t>
      </w:r>
      <w:r w:rsidR="00494991">
        <w:rPr>
          <w:rFonts w:ascii="Arial" w:hAnsi="Arial" w:cs="Arial"/>
          <w:sz w:val="20"/>
          <w:szCs w:val="20"/>
          <w:lang w:val="fr-FR"/>
        </w:rPr>
        <w:t>Opérateur Commercial</w:t>
      </w:r>
      <w:r w:rsidR="00494991" w:rsidRPr="00732D2D">
        <w:rPr>
          <w:rFonts w:ascii="Arial" w:hAnsi="Arial" w:cs="Arial"/>
          <w:sz w:val="20"/>
          <w:szCs w:val="20"/>
          <w:lang w:val="fr-FR"/>
        </w:rPr>
        <w:t xml:space="preserve"> </w:t>
      </w:r>
      <w:r w:rsidRPr="00494991">
        <w:rPr>
          <w:rFonts w:ascii="Arial" w:hAnsi="Arial" w:cs="Arial"/>
          <w:sz w:val="20"/>
          <w:szCs w:val="20"/>
          <w:lang w:val="fr-FR"/>
        </w:rPr>
        <w:t xml:space="preserve">dans un délai de soixante (60) mois à compter de la date à laquelle 50% des </w:t>
      </w:r>
      <w:r w:rsidR="00494991">
        <w:rPr>
          <w:rFonts w:ascii="Arial" w:hAnsi="Arial" w:cs="Arial"/>
          <w:sz w:val="20"/>
          <w:szCs w:val="20"/>
          <w:lang w:val="fr-FR"/>
        </w:rPr>
        <w:t>Locaux FTTH</w:t>
      </w:r>
      <w:r w:rsidRPr="00494991">
        <w:rPr>
          <w:rFonts w:ascii="Arial" w:hAnsi="Arial" w:cs="Arial"/>
          <w:sz w:val="20"/>
          <w:szCs w:val="20"/>
          <w:lang w:val="fr-FR"/>
        </w:rPr>
        <w:t xml:space="preserve"> d’une ZAPM sont déclarés Raccordables, </w:t>
      </w:r>
      <w:r w:rsidR="00494991" w:rsidRPr="00732D2D">
        <w:rPr>
          <w:rFonts w:ascii="Arial" w:hAnsi="Arial" w:cs="Arial"/>
          <w:sz w:val="20"/>
          <w:szCs w:val="20"/>
          <w:lang w:val="fr-FR"/>
        </w:rPr>
        <w:t>l’</w:t>
      </w:r>
      <w:r w:rsidR="00494991">
        <w:rPr>
          <w:rFonts w:ascii="Arial" w:hAnsi="Arial" w:cs="Arial"/>
          <w:sz w:val="20"/>
          <w:szCs w:val="20"/>
          <w:lang w:val="fr-FR"/>
        </w:rPr>
        <w:t>Opérateur Commercial</w:t>
      </w:r>
      <w:r w:rsidRPr="00494991">
        <w:rPr>
          <w:rFonts w:ascii="Arial" w:hAnsi="Arial" w:cs="Arial"/>
          <w:sz w:val="20"/>
          <w:szCs w:val="20"/>
          <w:lang w:val="fr-FR"/>
        </w:rPr>
        <w:t xml:space="preserve"> est redevable d’une pénalité d’un montant forfaitaire et dans les conditions décrites à l’Annexe </w:t>
      </w:r>
      <w:r w:rsidR="00494991">
        <w:rPr>
          <w:rFonts w:ascii="Arial" w:hAnsi="Arial" w:cs="Arial"/>
          <w:sz w:val="20"/>
          <w:szCs w:val="20"/>
          <w:lang w:val="fr-FR"/>
        </w:rPr>
        <w:t>2 tarifaire</w:t>
      </w:r>
      <w:r w:rsidRPr="00494991">
        <w:rPr>
          <w:rFonts w:ascii="Arial" w:hAnsi="Arial" w:cs="Arial"/>
          <w:sz w:val="20"/>
          <w:szCs w:val="20"/>
          <w:lang w:val="fr-FR"/>
        </w:rPr>
        <w:t>, pour chacun des PM n’ayant pas fait l’objet d’une ouverture commerciale.</w:t>
      </w:r>
    </w:p>
    <w:p w14:paraId="0D651137" w14:textId="77777777" w:rsidR="00E95A66" w:rsidRPr="00494991" w:rsidRDefault="00E95A66" w:rsidP="00494991">
      <w:pPr>
        <w:jc w:val="both"/>
        <w:rPr>
          <w:rFonts w:ascii="Arial" w:hAnsi="Arial" w:cs="Arial"/>
          <w:sz w:val="20"/>
          <w:szCs w:val="20"/>
          <w:lang w:val="fr-FR"/>
        </w:rPr>
      </w:pPr>
    </w:p>
    <w:p w14:paraId="7F7706D8" w14:textId="77777777" w:rsidR="007509CE" w:rsidRPr="00AF593C" w:rsidRDefault="007509CE" w:rsidP="00AF593C">
      <w:pPr>
        <w:pStyle w:val="Titre2"/>
        <w:numPr>
          <w:ilvl w:val="1"/>
          <w:numId w:val="33"/>
        </w:numPr>
        <w:rPr>
          <w:sz w:val="20"/>
          <w:lang w:val="fr-FR"/>
        </w:rPr>
      </w:pPr>
      <w:bookmarkStart w:id="143" w:name="_Toc529374318"/>
      <w:bookmarkStart w:id="144" w:name="_Toc4163509"/>
      <w:r w:rsidRPr="00AF593C">
        <w:rPr>
          <w:sz w:val="20"/>
          <w:lang w:val="fr-FR"/>
        </w:rPr>
        <w:t>Modalités de la mise à disposition</w:t>
      </w:r>
      <w:bookmarkEnd w:id="143"/>
      <w:bookmarkEnd w:id="144"/>
    </w:p>
    <w:p w14:paraId="7F7706D9" w14:textId="2447D589" w:rsidR="0075377D" w:rsidRPr="00AF593C" w:rsidRDefault="004E27CB" w:rsidP="00AF593C">
      <w:pPr>
        <w:rPr>
          <w:rFonts w:ascii="Arial" w:hAnsi="Arial"/>
          <w:sz w:val="20"/>
          <w:lang w:val="fr-FR"/>
        </w:rPr>
      </w:pPr>
      <w:r w:rsidRPr="00AF593C">
        <w:rPr>
          <w:rFonts w:ascii="Arial" w:hAnsi="Arial"/>
          <w:sz w:val="20"/>
          <w:lang w:val="fr-FR"/>
        </w:rPr>
        <w:t xml:space="preserve">Ces modalités sont précisées au sein de l’Annexe 10 </w:t>
      </w:r>
      <w:r w:rsidRPr="00666733">
        <w:rPr>
          <w:rFonts w:ascii="Arial" w:hAnsi="Arial" w:cs="Arial"/>
          <w:sz w:val="20"/>
          <w:szCs w:val="20"/>
          <w:lang w:val="fr-FR"/>
        </w:rPr>
        <w:t xml:space="preserve">sur le </w:t>
      </w:r>
      <w:r w:rsidRPr="00AF593C">
        <w:rPr>
          <w:rFonts w:ascii="Arial" w:hAnsi="Arial"/>
          <w:sz w:val="20"/>
          <w:lang w:val="fr-FR"/>
        </w:rPr>
        <w:t>Flux d’échanges SI</w:t>
      </w:r>
      <w:r w:rsidRPr="00666733">
        <w:rPr>
          <w:rFonts w:ascii="Arial" w:hAnsi="Arial" w:cs="Arial"/>
          <w:sz w:val="20"/>
          <w:szCs w:val="20"/>
          <w:lang w:val="fr-FR"/>
        </w:rPr>
        <w:t>.</w:t>
      </w:r>
    </w:p>
    <w:p w14:paraId="7F7706DA" w14:textId="77777777" w:rsidR="004E27CB" w:rsidRPr="00AF593C" w:rsidRDefault="004E27CB" w:rsidP="00AF593C">
      <w:pPr>
        <w:pStyle w:val="Paragraphedeliste"/>
        <w:rPr>
          <w:rFonts w:ascii="Arial" w:hAnsi="Arial"/>
          <w:sz w:val="20"/>
          <w:lang w:val="fr-FR"/>
        </w:rPr>
      </w:pPr>
    </w:p>
    <w:p w14:paraId="7F7706DB" w14:textId="77777777" w:rsidR="00E62D12" w:rsidRPr="00AF593C" w:rsidRDefault="007D3706" w:rsidP="00AA12DB">
      <w:pPr>
        <w:pStyle w:val="BBHeading1"/>
      </w:pPr>
      <w:bookmarkStart w:id="145" w:name="_Toc529374319"/>
      <w:bookmarkStart w:id="146" w:name="_Toc4163510"/>
      <w:r w:rsidRPr="00AF593C">
        <w:t>Hébergement au</w:t>
      </w:r>
      <w:r w:rsidR="00907684" w:rsidRPr="00AF593C">
        <w:t>x</w:t>
      </w:r>
      <w:r w:rsidRPr="00AF593C">
        <w:t xml:space="preserve"> PM</w:t>
      </w:r>
      <w:bookmarkEnd w:id="145"/>
      <w:bookmarkEnd w:id="146"/>
      <w:r w:rsidRPr="00AF593C">
        <w:t xml:space="preserve"> </w:t>
      </w:r>
    </w:p>
    <w:p w14:paraId="7F7706DC" w14:textId="77777777" w:rsidR="00E62D12" w:rsidRPr="00AF593C" w:rsidRDefault="00E62D12" w:rsidP="00AF593C">
      <w:pPr>
        <w:pStyle w:val="Titre2"/>
        <w:numPr>
          <w:ilvl w:val="1"/>
          <w:numId w:val="33"/>
        </w:numPr>
        <w:rPr>
          <w:sz w:val="20"/>
          <w:lang w:val="fr-FR"/>
        </w:rPr>
      </w:pPr>
      <w:bookmarkStart w:id="147" w:name="_Toc529374320"/>
      <w:bookmarkStart w:id="148" w:name="_Toc4163511"/>
      <w:r w:rsidRPr="00AF593C">
        <w:rPr>
          <w:sz w:val="20"/>
          <w:lang w:val="fr-FR"/>
        </w:rPr>
        <w:t>Description de la prestation</w:t>
      </w:r>
      <w:bookmarkEnd w:id="147"/>
      <w:bookmarkEnd w:id="148"/>
      <w:r w:rsidRPr="00AF593C">
        <w:rPr>
          <w:sz w:val="20"/>
          <w:lang w:val="fr-FR"/>
        </w:rPr>
        <w:t xml:space="preserve"> </w:t>
      </w:r>
    </w:p>
    <w:p w14:paraId="7F7706DD" w14:textId="45ECE155" w:rsidR="00AD2069" w:rsidRPr="00AF593C" w:rsidRDefault="00743B8F" w:rsidP="00F97422">
      <w:pPr>
        <w:pStyle w:val="Arial10"/>
        <w:rPr>
          <w:lang w:val="fr-FR"/>
        </w:rPr>
      </w:pPr>
      <w:r w:rsidRPr="00AF593C">
        <w:rPr>
          <w:lang w:val="fr-FR"/>
        </w:rPr>
        <w:t xml:space="preserve">Afin de permettre l’accès aux Lignes FTTH,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propose une prestation accessoire d’accès aux PM qu’il </w:t>
      </w:r>
      <w:r w:rsidR="00983B18" w:rsidRPr="00AF593C">
        <w:rPr>
          <w:lang w:val="fr-FR"/>
        </w:rPr>
        <w:t xml:space="preserve">déploie sur la Zone de </w:t>
      </w:r>
      <w:r w:rsidR="00E902A8" w:rsidRPr="00AF593C">
        <w:rPr>
          <w:lang w:val="fr-FR"/>
        </w:rPr>
        <w:t>C</w:t>
      </w:r>
      <w:r w:rsidR="00983B18" w:rsidRPr="00AF593C">
        <w:rPr>
          <w:lang w:val="fr-FR"/>
        </w:rPr>
        <w:t>o-investissement. Cette prestation consiste</w:t>
      </w:r>
      <w:r w:rsidR="00E62D12" w:rsidRPr="00AF593C">
        <w:rPr>
          <w:lang w:val="fr-FR"/>
        </w:rPr>
        <w:t>, à titre principal,</w:t>
      </w:r>
      <w:r w:rsidR="00983B18" w:rsidRPr="00AF593C">
        <w:rPr>
          <w:lang w:val="fr-FR"/>
        </w:rPr>
        <w:t xml:space="preserve"> en la mise à disposition </w:t>
      </w:r>
      <w:r w:rsidR="00E902A8" w:rsidRPr="00AF593C">
        <w:rPr>
          <w:lang w:val="fr-FR"/>
        </w:rPr>
        <w:t>d’espace</w:t>
      </w:r>
      <w:r w:rsidR="00983B18" w:rsidRPr="00AF593C">
        <w:rPr>
          <w:lang w:val="fr-FR"/>
        </w:rPr>
        <w:t xml:space="preserve"> au sein d’un PM, afin que l’Opérateur puisse héberger ses équipements actifs ou passifs</w:t>
      </w:r>
      <w:r w:rsidR="00E902A8" w:rsidRPr="00AF593C">
        <w:rPr>
          <w:lang w:val="fr-FR"/>
        </w:rPr>
        <w:t>, ses jarretières et ses câbles</w:t>
      </w:r>
      <w:r w:rsidR="00983B18" w:rsidRPr="00AF593C">
        <w:rPr>
          <w:lang w:val="fr-FR"/>
        </w:rPr>
        <w:t>, suivant les conditions et modalités ci-après exposées.</w:t>
      </w:r>
    </w:p>
    <w:p w14:paraId="7F7706DE" w14:textId="77777777" w:rsidR="00AD2069" w:rsidRPr="00AF593C" w:rsidRDefault="00256307" w:rsidP="00F97422">
      <w:pPr>
        <w:pStyle w:val="Arial10"/>
        <w:rPr>
          <w:lang w:val="fr-FR"/>
        </w:rPr>
      </w:pPr>
      <w:r w:rsidRPr="00AF593C">
        <w:rPr>
          <w:lang w:val="fr-FR"/>
        </w:rPr>
        <w:t>L</w:t>
      </w:r>
      <w:r w:rsidR="00E62D12" w:rsidRPr="00AF593C">
        <w:rPr>
          <w:lang w:val="fr-FR"/>
        </w:rPr>
        <w:t xml:space="preserve">es Parties conviennent expressément que </w:t>
      </w:r>
      <w:r w:rsidRPr="00AF593C">
        <w:rPr>
          <w:lang w:val="fr-FR"/>
        </w:rPr>
        <w:t>la mise à disposition dudit hébergement</w:t>
      </w:r>
      <w:r w:rsidR="00E62D12" w:rsidRPr="00AF593C">
        <w:rPr>
          <w:lang w:val="fr-FR"/>
        </w:rPr>
        <w:t xml:space="preserve"> constitue </w:t>
      </w:r>
      <w:r w:rsidRPr="00AF593C">
        <w:rPr>
          <w:lang w:val="fr-FR"/>
        </w:rPr>
        <w:t xml:space="preserve">une prestation de service et qu’à ce titre, celle-ci ne peut </w:t>
      </w:r>
      <w:r w:rsidR="00E62D12" w:rsidRPr="00AF593C">
        <w:rPr>
          <w:lang w:val="fr-FR"/>
        </w:rPr>
        <w:t xml:space="preserve">ni directement ni indirectement </w:t>
      </w:r>
      <w:r w:rsidRPr="00AF593C">
        <w:rPr>
          <w:lang w:val="fr-FR"/>
        </w:rPr>
        <w:t>être constitutive d’</w:t>
      </w:r>
      <w:r w:rsidR="00E62D12" w:rsidRPr="00AF593C">
        <w:rPr>
          <w:lang w:val="fr-FR"/>
        </w:rPr>
        <w:t>un bail</w:t>
      </w:r>
      <w:r w:rsidRPr="00AF593C">
        <w:rPr>
          <w:lang w:val="fr-FR"/>
        </w:rPr>
        <w:t>. Dès lors, les Parties reconnaissent expressément</w:t>
      </w:r>
      <w:r w:rsidR="00E62D12" w:rsidRPr="00AF593C">
        <w:rPr>
          <w:lang w:val="fr-FR"/>
        </w:rPr>
        <w:t xml:space="preserve"> que le Décret n° 53-960 du 30 septembre 1953 n’est donc pas applicable et qu’il ne peut par conséquent y être fait référence, de quelque manière que ce soit.</w:t>
      </w:r>
    </w:p>
    <w:p w14:paraId="7F7706DF" w14:textId="46C5E80E" w:rsidR="00256307" w:rsidRPr="00AF593C" w:rsidRDefault="00256307" w:rsidP="00F97422">
      <w:pPr>
        <w:pStyle w:val="Arial10"/>
        <w:rPr>
          <w:lang w:val="fr-FR"/>
        </w:rPr>
      </w:pPr>
      <w:r w:rsidRPr="00AF593C">
        <w:rPr>
          <w:lang w:val="fr-FR"/>
        </w:rPr>
        <w:t xml:space="preserve">Dans le cadre d’un hébergement </w:t>
      </w:r>
      <w:r w:rsidRPr="00666733">
        <w:rPr>
          <w:lang w:val="fr-FR"/>
        </w:rPr>
        <w:t>d’</w:t>
      </w:r>
      <w:r w:rsidR="0040684A">
        <w:rPr>
          <w:lang w:val="fr-FR"/>
        </w:rPr>
        <w:t>é</w:t>
      </w:r>
      <w:r w:rsidRPr="00666733">
        <w:rPr>
          <w:lang w:val="fr-FR"/>
        </w:rPr>
        <w:t>quipements</w:t>
      </w:r>
      <w:r w:rsidRPr="00AF593C">
        <w:rPr>
          <w:lang w:val="fr-FR"/>
        </w:rPr>
        <w:t xml:space="preserve"> actifs, il sera mis à disposition de l’Opérateu</w:t>
      </w:r>
      <w:r w:rsidR="0041547B" w:rsidRPr="00AF593C">
        <w:rPr>
          <w:lang w:val="fr-FR"/>
        </w:rPr>
        <w:t>r un espace spécifique venant recevoir les installations électriques, l’adduction de cet espace par le réseau électrique étant à la charge de l’Opérateur</w:t>
      </w:r>
      <w:r w:rsidRPr="00AF593C">
        <w:rPr>
          <w:lang w:val="fr-FR"/>
        </w:rPr>
        <w:t xml:space="preserve">, conformément aux STAS du service qui figurent à l’annexe </w:t>
      </w:r>
      <w:r w:rsidR="001E6D1B" w:rsidRPr="00AF593C">
        <w:rPr>
          <w:lang w:val="fr-FR"/>
        </w:rPr>
        <w:t>3</w:t>
      </w:r>
      <w:r w:rsidRPr="00AF593C">
        <w:rPr>
          <w:lang w:val="fr-FR"/>
        </w:rPr>
        <w:t>.</w:t>
      </w:r>
      <w:r w:rsidR="00D60A4D" w:rsidRPr="00AF593C">
        <w:rPr>
          <w:lang w:val="fr-FR"/>
        </w:rPr>
        <w:t xml:space="preserve"> Il reviendra </w:t>
      </w:r>
      <w:r w:rsidR="0041547B" w:rsidRPr="00AF593C">
        <w:rPr>
          <w:lang w:val="fr-FR"/>
        </w:rPr>
        <w:t xml:space="preserve">en outre </w:t>
      </w:r>
      <w:r w:rsidR="00D60A4D" w:rsidRPr="00AF593C">
        <w:rPr>
          <w:lang w:val="fr-FR"/>
        </w:rPr>
        <w:t>à l’Opérateur de régler ses consommations d’électricité.</w:t>
      </w:r>
    </w:p>
    <w:p w14:paraId="7F7706E0" w14:textId="77777777" w:rsidR="00D60A4D" w:rsidRPr="00AF593C" w:rsidRDefault="00D60A4D" w:rsidP="00F97422">
      <w:pPr>
        <w:pStyle w:val="Arial10"/>
        <w:rPr>
          <w:lang w:val="fr-FR"/>
        </w:rPr>
      </w:pPr>
      <w:r w:rsidRPr="00AF593C">
        <w:rPr>
          <w:lang w:val="fr-FR"/>
        </w:rPr>
        <w:t>Il appartient à l’Opérateur</w:t>
      </w:r>
      <w:r w:rsidR="00C54D32" w:rsidRPr="00AF593C">
        <w:rPr>
          <w:lang w:val="fr-FR"/>
        </w:rPr>
        <w:t xml:space="preserve"> :</w:t>
      </w:r>
      <w:r w:rsidRPr="00AF593C">
        <w:rPr>
          <w:lang w:val="fr-FR"/>
        </w:rPr>
        <w:t xml:space="preserve"> </w:t>
      </w:r>
    </w:p>
    <w:p w14:paraId="7F7706E1" w14:textId="77777777" w:rsidR="00D60A4D" w:rsidRPr="00AF593C" w:rsidRDefault="00D60A4D" w:rsidP="00F97422">
      <w:pPr>
        <w:pStyle w:val="Arial10"/>
        <w:numPr>
          <w:ilvl w:val="0"/>
          <w:numId w:val="11"/>
        </w:numPr>
        <w:rPr>
          <w:lang w:val="fr-FR"/>
        </w:rPr>
      </w:pPr>
      <w:r w:rsidRPr="00AF593C">
        <w:rPr>
          <w:lang w:val="fr-FR"/>
        </w:rPr>
        <w:t xml:space="preserve">de procéder à l’installation de ses équipements, </w:t>
      </w:r>
    </w:p>
    <w:p w14:paraId="7F7706E2" w14:textId="77777777" w:rsidR="00D60A4D" w:rsidRPr="00AF593C" w:rsidRDefault="00D60A4D" w:rsidP="00F97422">
      <w:pPr>
        <w:pStyle w:val="Arial10"/>
        <w:numPr>
          <w:ilvl w:val="0"/>
          <w:numId w:val="11"/>
        </w:numPr>
        <w:rPr>
          <w:lang w:val="fr-FR"/>
        </w:rPr>
      </w:pPr>
      <w:r w:rsidRPr="00AF593C">
        <w:rPr>
          <w:lang w:val="fr-FR"/>
        </w:rPr>
        <w:t>de mettre en œuvre tous les principes qui lui semblent nécessaires, en conformité avec les conditions et modalités du présent Contrat, pour procéder à l’exploitation desdits équipements,</w:t>
      </w:r>
    </w:p>
    <w:p w14:paraId="7F7706E3" w14:textId="77777777" w:rsidR="00D41B82" w:rsidRPr="00AF593C" w:rsidRDefault="0087436F" w:rsidP="00F97422">
      <w:pPr>
        <w:pStyle w:val="Arial10"/>
        <w:numPr>
          <w:ilvl w:val="0"/>
          <w:numId w:val="11"/>
        </w:numPr>
        <w:rPr>
          <w:lang w:val="fr-FR"/>
        </w:rPr>
      </w:pPr>
      <w:r w:rsidRPr="00AF593C">
        <w:rPr>
          <w:lang w:val="fr-FR"/>
        </w:rPr>
        <w:t>d’assurer la</w:t>
      </w:r>
      <w:r w:rsidR="00D60A4D" w:rsidRPr="00AF593C">
        <w:rPr>
          <w:lang w:val="fr-FR"/>
        </w:rPr>
        <w:t xml:space="preserve"> maintenance</w:t>
      </w:r>
      <w:r w:rsidRPr="00AF593C">
        <w:rPr>
          <w:lang w:val="fr-FR"/>
        </w:rPr>
        <w:t xml:space="preserve"> des équipements ainsi hébergés.</w:t>
      </w:r>
    </w:p>
    <w:p w14:paraId="7F7706E4" w14:textId="66DBC50A" w:rsidR="00D41B82" w:rsidRPr="00AF593C" w:rsidRDefault="00CD0A3D" w:rsidP="00AF593C">
      <w:pPr>
        <w:pStyle w:val="Titre2"/>
        <w:numPr>
          <w:ilvl w:val="1"/>
          <w:numId w:val="33"/>
        </w:numPr>
        <w:rPr>
          <w:sz w:val="20"/>
          <w:lang w:val="fr-FR"/>
        </w:rPr>
      </w:pPr>
      <w:bookmarkStart w:id="149" w:name="_Toc529374321"/>
      <w:bookmarkStart w:id="150" w:name="_Toc4163512"/>
      <w:r w:rsidRPr="00AF593C">
        <w:rPr>
          <w:sz w:val="20"/>
          <w:lang w:val="fr-FR"/>
        </w:rPr>
        <w:t>Hébergement d’équipements actifs ou passifs</w:t>
      </w:r>
      <w:bookmarkEnd w:id="149"/>
      <w:bookmarkEnd w:id="150"/>
    </w:p>
    <w:p w14:paraId="7F7706E5" w14:textId="698397FC" w:rsidR="00CD0629" w:rsidRPr="00AF593C" w:rsidRDefault="00CD0A3D" w:rsidP="00F97422">
      <w:pPr>
        <w:pStyle w:val="Arial10"/>
        <w:rPr>
          <w:lang w:val="fr-FR"/>
        </w:rPr>
      </w:pPr>
      <w:r w:rsidRPr="00AF593C">
        <w:rPr>
          <w:lang w:val="fr-FR"/>
        </w:rPr>
        <w:t xml:space="preserve">Conformément à la réglementation applicable à la date de signature du présent contrat,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s’engage à proposer à l’Opérateur </w:t>
      </w:r>
      <w:r w:rsidR="00E902A8" w:rsidRPr="00AF593C">
        <w:rPr>
          <w:i/>
          <w:lang w:val="fr-FR"/>
        </w:rPr>
        <w:t>a</w:t>
      </w:r>
      <w:r w:rsidR="00912822" w:rsidRPr="00AF593C">
        <w:rPr>
          <w:i/>
          <w:lang w:val="fr-FR"/>
        </w:rPr>
        <w:t xml:space="preserve"> minima </w:t>
      </w:r>
      <w:r w:rsidRPr="00AF593C">
        <w:rPr>
          <w:lang w:val="fr-FR"/>
        </w:rPr>
        <w:t>un hébergement pour équipements passifs au sein de ses PM, sauf circonstances particulières.</w:t>
      </w:r>
      <w:r w:rsidR="00CD0629" w:rsidRPr="00AF593C">
        <w:rPr>
          <w:lang w:val="fr-FR"/>
        </w:rPr>
        <w:t xml:space="preserve"> Les Parties reconnaissent toutefois, que compte tenu des particularités liées à l’existence cumulée d’une offre d’accès au </w:t>
      </w:r>
      <w:r w:rsidR="00E902A8" w:rsidRPr="00AF593C">
        <w:rPr>
          <w:lang w:val="fr-FR"/>
        </w:rPr>
        <w:t>C</w:t>
      </w:r>
      <w:r w:rsidR="00CD0629" w:rsidRPr="00AF593C">
        <w:rPr>
          <w:lang w:val="fr-FR"/>
        </w:rPr>
        <w:t xml:space="preserve">o-investissement </w:t>
      </w:r>
      <w:r w:rsidR="00114176" w:rsidRPr="00AF593C">
        <w:rPr>
          <w:i/>
          <w:lang w:val="fr-FR"/>
        </w:rPr>
        <w:t>ab initio</w:t>
      </w:r>
      <w:r w:rsidR="00CD0629" w:rsidRPr="00AF593C">
        <w:rPr>
          <w:lang w:val="fr-FR"/>
        </w:rPr>
        <w:t xml:space="preserve">, d’une offre d’accès au </w:t>
      </w:r>
      <w:proofErr w:type="spellStart"/>
      <w:r w:rsidR="00CD0629" w:rsidRPr="00AF593C">
        <w:rPr>
          <w:lang w:val="fr-FR"/>
        </w:rPr>
        <w:t>co</w:t>
      </w:r>
      <w:proofErr w:type="spellEnd"/>
      <w:r w:rsidR="00CD0629" w:rsidRPr="00AF593C">
        <w:rPr>
          <w:lang w:val="fr-FR"/>
        </w:rPr>
        <w:t xml:space="preserve">-investissement </w:t>
      </w:r>
      <w:r w:rsidR="00114176" w:rsidRPr="00AF593C">
        <w:rPr>
          <w:i/>
          <w:lang w:val="fr-FR"/>
        </w:rPr>
        <w:t>a posteriori</w:t>
      </w:r>
      <w:r w:rsidR="00CD0629" w:rsidRPr="00AF593C">
        <w:rPr>
          <w:lang w:val="fr-FR"/>
        </w:rPr>
        <w:t xml:space="preserve"> et d’une offre d’accès à la Ligne FTTH</w:t>
      </w:r>
      <w:r w:rsidR="00E902A8" w:rsidRPr="00AF593C">
        <w:rPr>
          <w:lang w:val="fr-FR"/>
        </w:rPr>
        <w:t xml:space="preserve"> e</w:t>
      </w:r>
      <w:r w:rsidR="00AD70BD" w:rsidRPr="00AF593C">
        <w:rPr>
          <w:lang w:val="fr-FR"/>
        </w:rPr>
        <w:t>n</w:t>
      </w:r>
      <w:r w:rsidR="00E902A8" w:rsidRPr="00AF593C">
        <w:rPr>
          <w:lang w:val="fr-FR"/>
        </w:rPr>
        <w:t xml:space="preserve"> location</w:t>
      </w:r>
      <w:r w:rsidR="00CD0629" w:rsidRPr="00AF593C">
        <w:rPr>
          <w:lang w:val="fr-FR"/>
        </w:rPr>
        <w:t>, elles s’accordent sur les règles d’octroi de l’emplacement suivantes :</w:t>
      </w:r>
    </w:p>
    <w:p w14:paraId="7F7706E6" w14:textId="77777777" w:rsidR="00E902A8" w:rsidRPr="00AF593C" w:rsidRDefault="00E902A8" w:rsidP="00F97422">
      <w:pPr>
        <w:pStyle w:val="Arial10"/>
        <w:rPr>
          <w:lang w:val="fr-FR"/>
        </w:rPr>
      </w:pPr>
      <w:r w:rsidRPr="00AF593C">
        <w:rPr>
          <w:lang w:val="fr-FR"/>
        </w:rPr>
        <w:lastRenderedPageBreak/>
        <w:t>L’</w:t>
      </w:r>
      <w:r w:rsidR="00CD0629" w:rsidRPr="00AF593C">
        <w:rPr>
          <w:lang w:val="fr-FR"/>
        </w:rPr>
        <w:t>Acte d’</w:t>
      </w:r>
      <w:r w:rsidRPr="00AF593C">
        <w:rPr>
          <w:lang w:val="fr-FR"/>
        </w:rPr>
        <w:t>E</w:t>
      </w:r>
      <w:r w:rsidR="00CD0629" w:rsidRPr="00AF593C">
        <w:rPr>
          <w:lang w:val="fr-FR"/>
        </w:rPr>
        <w:t xml:space="preserve">ngagement au </w:t>
      </w:r>
      <w:proofErr w:type="spellStart"/>
      <w:r w:rsidR="00CD0629" w:rsidRPr="00AF593C">
        <w:rPr>
          <w:lang w:val="fr-FR"/>
        </w:rPr>
        <w:t>co</w:t>
      </w:r>
      <w:proofErr w:type="spellEnd"/>
      <w:r w:rsidR="00CD0629" w:rsidRPr="00AF593C">
        <w:rPr>
          <w:lang w:val="fr-FR"/>
        </w:rPr>
        <w:t>-investissement</w:t>
      </w:r>
      <w:r w:rsidR="008A3039" w:rsidRPr="00AF593C">
        <w:rPr>
          <w:lang w:val="fr-FR"/>
        </w:rPr>
        <w:t xml:space="preserve"> </w:t>
      </w:r>
      <w:r w:rsidR="00CD0629" w:rsidRPr="00AF593C">
        <w:rPr>
          <w:lang w:val="fr-FR"/>
        </w:rPr>
        <w:t xml:space="preserve">vaut commande </w:t>
      </w:r>
      <w:r w:rsidR="00B92DA8" w:rsidRPr="00AF593C">
        <w:rPr>
          <w:lang w:val="fr-FR"/>
        </w:rPr>
        <w:t xml:space="preserve">ferme et définitive </w:t>
      </w:r>
      <w:r w:rsidR="00CD0629" w:rsidRPr="00AF593C">
        <w:rPr>
          <w:lang w:val="fr-FR"/>
        </w:rPr>
        <w:t xml:space="preserve">de l’ensemble des PM de la Zone de </w:t>
      </w:r>
      <w:proofErr w:type="spellStart"/>
      <w:r w:rsidR="00CD0629" w:rsidRPr="00AF593C">
        <w:rPr>
          <w:lang w:val="fr-FR"/>
        </w:rPr>
        <w:t>co</w:t>
      </w:r>
      <w:proofErr w:type="spellEnd"/>
      <w:r w:rsidR="00CD0629" w:rsidRPr="00AF593C">
        <w:rPr>
          <w:lang w:val="fr-FR"/>
        </w:rPr>
        <w:t xml:space="preserve">-investissement considérée. </w:t>
      </w:r>
    </w:p>
    <w:p w14:paraId="7F7706E7" w14:textId="2C02ECD0" w:rsidR="0087436F" w:rsidRPr="00AF593C" w:rsidRDefault="00E902A8" w:rsidP="00F97422">
      <w:pPr>
        <w:pStyle w:val="Arial10"/>
        <w:rPr>
          <w:lang w:val="fr-FR"/>
        </w:rPr>
      </w:pPr>
      <w:r w:rsidRPr="00AF593C">
        <w:rPr>
          <w:lang w:val="fr-FR"/>
        </w:rPr>
        <w:t xml:space="preserve">Dès lors qu’il est reçu avant la Date de Lancement de Zone,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B92DA8" w:rsidRPr="00AF593C">
        <w:rPr>
          <w:lang w:val="fr-FR"/>
        </w:rPr>
        <w:t>prendra en compte prioritairement les demandes de l’</w:t>
      </w:r>
      <w:r w:rsidRPr="00AF593C">
        <w:rPr>
          <w:lang w:val="fr-FR"/>
        </w:rPr>
        <w:t>O</w:t>
      </w:r>
      <w:r w:rsidR="00B92DA8" w:rsidRPr="00AF593C">
        <w:rPr>
          <w:lang w:val="fr-FR"/>
        </w:rPr>
        <w:t xml:space="preserve">pérateur </w:t>
      </w:r>
      <w:proofErr w:type="spellStart"/>
      <w:r w:rsidR="00B92DA8" w:rsidRPr="00AF593C">
        <w:rPr>
          <w:lang w:val="fr-FR"/>
        </w:rPr>
        <w:t>co</w:t>
      </w:r>
      <w:proofErr w:type="spellEnd"/>
      <w:r w:rsidR="00B92DA8" w:rsidRPr="00AF593C">
        <w:rPr>
          <w:lang w:val="fr-FR"/>
        </w:rPr>
        <w:t xml:space="preserve">-investisseur </w:t>
      </w:r>
      <w:r w:rsidR="00114176" w:rsidRPr="00AF593C">
        <w:rPr>
          <w:i/>
          <w:lang w:val="fr-FR"/>
        </w:rPr>
        <w:t>ab initio</w:t>
      </w:r>
      <w:r w:rsidR="00B92DA8" w:rsidRPr="00AF593C">
        <w:rPr>
          <w:lang w:val="fr-FR"/>
        </w:rPr>
        <w:t xml:space="preserve"> et lui offrira suivant sa demande et au fur et à mesure des déploiements des PM, un hébergement pour ses équipements que ceux-ci soient actifs ou passifs, </w:t>
      </w:r>
      <w:r w:rsidR="0041547B" w:rsidRPr="00AF593C">
        <w:rPr>
          <w:lang w:val="fr-FR"/>
        </w:rPr>
        <w:t>dans la limite des conditions de</w:t>
      </w:r>
      <w:r w:rsidR="00B92DA8" w:rsidRPr="00AF593C">
        <w:rPr>
          <w:lang w:val="fr-FR"/>
        </w:rPr>
        <w:t xml:space="preserve"> spécification de l’emplacement (actif ou passif) </w:t>
      </w:r>
      <w:r w:rsidR="0041547B" w:rsidRPr="00AF593C">
        <w:rPr>
          <w:lang w:val="fr-FR"/>
        </w:rPr>
        <w:t>décrite dans les STAS</w:t>
      </w:r>
      <w:r w:rsidR="00B92DA8" w:rsidRPr="00AF593C">
        <w:rPr>
          <w:lang w:val="fr-FR"/>
        </w:rPr>
        <w:t>.</w:t>
      </w:r>
    </w:p>
    <w:p w14:paraId="54E984DE" w14:textId="77777777" w:rsidR="00F97422" w:rsidRDefault="00F97422" w:rsidP="00F97422">
      <w:pPr>
        <w:pStyle w:val="Arial10"/>
        <w:rPr>
          <w:lang w:val="fr-FR"/>
        </w:rPr>
      </w:pPr>
    </w:p>
    <w:p w14:paraId="7F7706E8" w14:textId="77777777" w:rsidR="00B92DA8" w:rsidRPr="00AF593C" w:rsidRDefault="00B92DA8" w:rsidP="00F97422">
      <w:pPr>
        <w:pStyle w:val="Arial10"/>
        <w:rPr>
          <w:lang w:val="fr-FR"/>
        </w:rPr>
      </w:pPr>
      <w:r w:rsidRPr="00AF593C">
        <w:rPr>
          <w:lang w:val="fr-FR"/>
        </w:rPr>
        <w:t xml:space="preserve">S’agissant </w:t>
      </w:r>
      <w:r w:rsidR="00E902A8" w:rsidRPr="00AF593C">
        <w:rPr>
          <w:lang w:val="fr-FR"/>
        </w:rPr>
        <w:t xml:space="preserve">d’un </w:t>
      </w:r>
      <w:r w:rsidR="00745C71" w:rsidRPr="00AF593C">
        <w:rPr>
          <w:lang w:val="fr-FR"/>
        </w:rPr>
        <w:t>Acte d’</w:t>
      </w:r>
      <w:r w:rsidR="00E36F06" w:rsidRPr="00AF593C">
        <w:rPr>
          <w:lang w:val="fr-FR"/>
        </w:rPr>
        <w:t>E</w:t>
      </w:r>
      <w:r w:rsidR="00745C71" w:rsidRPr="00AF593C">
        <w:rPr>
          <w:lang w:val="fr-FR"/>
        </w:rPr>
        <w:t>ngagement</w:t>
      </w:r>
      <w:r w:rsidR="00E902A8" w:rsidRPr="00AF593C">
        <w:rPr>
          <w:lang w:val="fr-FR"/>
        </w:rPr>
        <w:t xml:space="preserve"> de Co-investissement reçu après la Date de Lancement de Zone</w:t>
      </w:r>
      <w:r w:rsidRPr="00AF593C">
        <w:rPr>
          <w:lang w:val="fr-FR"/>
        </w:rPr>
        <w:t xml:space="preserve">, </w:t>
      </w:r>
      <w:r w:rsidR="00745C71" w:rsidRPr="00AF593C">
        <w:rPr>
          <w:lang w:val="fr-FR"/>
        </w:rPr>
        <w:t>les règles d’attribution sont les suivantes :</w:t>
      </w:r>
    </w:p>
    <w:p w14:paraId="7F7706E9" w14:textId="4C11ED17" w:rsidR="00745C71" w:rsidRPr="00AF593C" w:rsidRDefault="00745C71" w:rsidP="00F97422">
      <w:pPr>
        <w:pStyle w:val="Arial10"/>
        <w:numPr>
          <w:ilvl w:val="0"/>
          <w:numId w:val="12"/>
        </w:numPr>
        <w:rPr>
          <w:lang w:val="fr-FR"/>
        </w:rPr>
      </w:pPr>
      <w:r w:rsidRPr="00AF593C">
        <w:rPr>
          <w:lang w:val="fr-FR"/>
        </w:rPr>
        <w:t xml:space="preserve">Pour les lots sur lesquels ledit </w:t>
      </w:r>
      <w:r w:rsidR="00E902A8" w:rsidRPr="00AF593C">
        <w:rPr>
          <w:lang w:val="fr-FR"/>
        </w:rPr>
        <w:t>O</w:t>
      </w:r>
      <w:r w:rsidRPr="00AF593C">
        <w:rPr>
          <w:lang w:val="fr-FR"/>
        </w:rPr>
        <w:t xml:space="preserve">pérateur est </w:t>
      </w:r>
      <w:proofErr w:type="spellStart"/>
      <w:r w:rsidRPr="00AF593C">
        <w:rPr>
          <w:lang w:val="fr-FR"/>
        </w:rPr>
        <w:t>co</w:t>
      </w:r>
      <w:proofErr w:type="spellEnd"/>
      <w:r w:rsidRPr="00AF593C">
        <w:rPr>
          <w:lang w:val="fr-FR"/>
        </w:rPr>
        <w:t xml:space="preserve">-investisseur </w:t>
      </w:r>
      <w:r w:rsidR="00114176" w:rsidRPr="00AF593C">
        <w:rPr>
          <w:i/>
          <w:lang w:val="fr-FR"/>
        </w:rPr>
        <w:t>a posteriori</w:t>
      </w:r>
      <w:r w:rsidRPr="00AF593C">
        <w:rPr>
          <w:lang w:val="fr-FR"/>
        </w:rPr>
        <w:t xml:space="preserve"> :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s’efforcera de faire droit à ses demandes d’hébergement d’équipements actifs. A minima, et sauf circonstances particulières, un emplacement pour équipement passif sera proposé.</w:t>
      </w:r>
      <w:r w:rsidR="00CA3F85" w:rsidRPr="00AF593C">
        <w:rPr>
          <w:lang w:val="fr-FR"/>
        </w:rPr>
        <w:t xml:space="preserve"> </w:t>
      </w:r>
    </w:p>
    <w:p w14:paraId="7F7706EA" w14:textId="77777777" w:rsidR="00745C71" w:rsidRPr="00AF593C" w:rsidRDefault="00745C71" w:rsidP="00F97422">
      <w:pPr>
        <w:pStyle w:val="Arial10"/>
        <w:numPr>
          <w:ilvl w:val="0"/>
          <w:numId w:val="12"/>
        </w:numPr>
        <w:rPr>
          <w:lang w:val="fr-FR"/>
        </w:rPr>
      </w:pPr>
      <w:r w:rsidRPr="00AF593C">
        <w:rPr>
          <w:lang w:val="fr-FR"/>
        </w:rPr>
        <w:t xml:space="preserve">Pour les lots, pour lesquels ledit </w:t>
      </w:r>
      <w:r w:rsidR="00E902A8" w:rsidRPr="00AF593C">
        <w:rPr>
          <w:lang w:val="fr-FR"/>
        </w:rPr>
        <w:t>O</w:t>
      </w:r>
      <w:r w:rsidRPr="00AF593C">
        <w:rPr>
          <w:lang w:val="fr-FR"/>
        </w:rPr>
        <w:t xml:space="preserve">pérateur est </w:t>
      </w:r>
      <w:proofErr w:type="spellStart"/>
      <w:r w:rsidRPr="00AF593C">
        <w:rPr>
          <w:lang w:val="fr-FR"/>
        </w:rPr>
        <w:t>co</w:t>
      </w:r>
      <w:proofErr w:type="spellEnd"/>
      <w:r w:rsidRPr="00AF593C">
        <w:rPr>
          <w:lang w:val="fr-FR"/>
        </w:rPr>
        <w:t xml:space="preserve">-investisseur </w:t>
      </w:r>
      <w:r w:rsidR="00114176" w:rsidRPr="00AF593C">
        <w:rPr>
          <w:i/>
          <w:lang w:val="fr-FR"/>
        </w:rPr>
        <w:t>ab initio</w:t>
      </w:r>
      <w:r w:rsidRPr="00AF593C">
        <w:rPr>
          <w:lang w:val="fr-FR"/>
        </w:rPr>
        <w:t xml:space="preserve"> : ledit </w:t>
      </w:r>
      <w:r w:rsidR="00E902A8" w:rsidRPr="00AF593C">
        <w:rPr>
          <w:lang w:val="fr-FR"/>
        </w:rPr>
        <w:t>O</w:t>
      </w:r>
      <w:r w:rsidRPr="00AF593C">
        <w:rPr>
          <w:lang w:val="fr-FR"/>
        </w:rPr>
        <w:t xml:space="preserve">pérateur sera dans la même situation </w:t>
      </w:r>
      <w:r w:rsidR="00E902A8" w:rsidRPr="00AF593C">
        <w:rPr>
          <w:lang w:val="fr-FR"/>
        </w:rPr>
        <w:t>que celle décrite au troisième alinéa du présent article.</w:t>
      </w:r>
    </w:p>
    <w:p w14:paraId="1D9B0E12" w14:textId="77777777" w:rsidR="00F97422" w:rsidRDefault="00F97422" w:rsidP="00F97422">
      <w:pPr>
        <w:pStyle w:val="Arial10"/>
        <w:rPr>
          <w:lang w:val="fr-FR"/>
        </w:rPr>
      </w:pPr>
    </w:p>
    <w:p w14:paraId="7F7706EB" w14:textId="26E92318" w:rsidR="00745C71" w:rsidRPr="00AF593C" w:rsidRDefault="00745C71" w:rsidP="00F97422">
      <w:pPr>
        <w:pStyle w:val="Arial10"/>
        <w:rPr>
          <w:lang w:val="fr-FR"/>
        </w:rPr>
      </w:pPr>
      <w:r w:rsidRPr="00AF593C">
        <w:rPr>
          <w:lang w:val="fr-FR"/>
        </w:rPr>
        <w:t xml:space="preserve">Concernant les demandes d’accès au PM </w:t>
      </w:r>
      <w:r w:rsidR="004241DE" w:rsidRPr="00AF593C">
        <w:rPr>
          <w:lang w:val="fr-FR"/>
        </w:rPr>
        <w:t>émanant d’opérateur ayant commandé des accès passif</w:t>
      </w:r>
      <w:r w:rsidR="00F630A9" w:rsidRPr="00AF593C">
        <w:rPr>
          <w:lang w:val="fr-FR"/>
        </w:rPr>
        <w:t>s</w:t>
      </w:r>
      <w:r w:rsidR="004241DE" w:rsidRPr="00AF593C">
        <w:rPr>
          <w:lang w:val="fr-FR"/>
        </w:rPr>
        <w:t xml:space="preserve"> </w:t>
      </w:r>
      <w:r w:rsidR="00F630A9" w:rsidRPr="00AF593C">
        <w:rPr>
          <w:lang w:val="fr-FR"/>
        </w:rPr>
        <w:t>à la L</w:t>
      </w:r>
      <w:r w:rsidR="004241DE" w:rsidRPr="00AF593C">
        <w:rPr>
          <w:lang w:val="fr-FR"/>
        </w:rPr>
        <w:t xml:space="preserve">igne FTTH en location, </w:t>
      </w:r>
      <w:r w:rsidR="004A06A2">
        <w:rPr>
          <w:lang w:val="fr-FR"/>
        </w:rPr>
        <w:t>TARN</w:t>
      </w:r>
      <w:r w:rsidR="00AF1D86">
        <w:rPr>
          <w:lang w:val="fr-FR"/>
        </w:rPr>
        <w:t xml:space="preserve"> FIBRE</w:t>
      </w:r>
      <w:r w:rsidR="009962F3">
        <w:rPr>
          <w:lang w:val="fr-FR"/>
        </w:rPr>
        <w:t xml:space="preserve"> </w:t>
      </w:r>
      <w:r w:rsidR="004241DE" w:rsidRPr="00AF593C">
        <w:rPr>
          <w:lang w:val="fr-FR"/>
        </w:rPr>
        <w:t>mettra à disposition de ceux-ci un emplacement pour équipement</w:t>
      </w:r>
      <w:r w:rsidR="00C95CBC" w:rsidRPr="00AF593C">
        <w:rPr>
          <w:lang w:val="fr-FR"/>
        </w:rPr>
        <w:t>s</w:t>
      </w:r>
      <w:r w:rsidR="004241DE" w:rsidRPr="00AF593C">
        <w:rPr>
          <w:lang w:val="fr-FR"/>
        </w:rPr>
        <w:t xml:space="preserve"> passif</w:t>
      </w:r>
      <w:r w:rsidR="00C95CBC" w:rsidRPr="00AF593C">
        <w:rPr>
          <w:lang w:val="fr-FR"/>
        </w:rPr>
        <w:t>s</w:t>
      </w:r>
      <w:r w:rsidR="004241DE" w:rsidRPr="00AF593C">
        <w:rPr>
          <w:lang w:val="fr-FR"/>
        </w:rPr>
        <w:t>, sous réserve de disponibilités.</w:t>
      </w:r>
    </w:p>
    <w:p w14:paraId="60777EB6" w14:textId="77777777" w:rsidR="00F97422" w:rsidRDefault="00F97422" w:rsidP="00F97422">
      <w:pPr>
        <w:pStyle w:val="Arial10"/>
        <w:rPr>
          <w:lang w:val="fr-FR"/>
        </w:rPr>
      </w:pPr>
    </w:p>
    <w:p w14:paraId="7F7706EC" w14:textId="25C95437" w:rsidR="00B92DA8" w:rsidRPr="00AF593C" w:rsidRDefault="00265DA4" w:rsidP="00F97422">
      <w:pPr>
        <w:pStyle w:val="Arial10"/>
        <w:rPr>
          <w:lang w:val="fr-FR"/>
        </w:rPr>
      </w:pPr>
      <w:r w:rsidRPr="00AF593C">
        <w:rPr>
          <w:lang w:val="fr-FR"/>
        </w:rPr>
        <w:t xml:space="preserve">En cas de pénurie d’emplacements au sein d’un PM considéré,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pourra de plein droit </w:t>
      </w:r>
      <w:r w:rsidR="00F630A9" w:rsidRPr="00AF593C">
        <w:rPr>
          <w:lang w:val="fr-FR"/>
        </w:rPr>
        <w:t xml:space="preserve">et sans indemnité </w:t>
      </w:r>
      <w:r w:rsidRPr="00AF593C">
        <w:rPr>
          <w:lang w:val="fr-FR"/>
        </w:rPr>
        <w:t xml:space="preserve">résilier l’accès au PM </w:t>
      </w:r>
      <w:r w:rsidR="003C792E" w:rsidRPr="00AF593C">
        <w:rPr>
          <w:lang w:val="fr-FR"/>
        </w:rPr>
        <w:t>de l’Opérateur</w:t>
      </w:r>
      <w:r w:rsidRPr="00AF593C">
        <w:rPr>
          <w:lang w:val="fr-FR"/>
        </w:rPr>
        <w:t xml:space="preserve"> </w:t>
      </w:r>
      <w:r w:rsidR="00F630A9" w:rsidRPr="00AF593C">
        <w:rPr>
          <w:lang w:val="fr-FR"/>
        </w:rPr>
        <w:t>disposant d’un accès passif à la Ligne FTTH en location, dès lors que celui-ci ne dispose d’aucune Ligne FTTH en activité sur la Zone Arrière du PM considéré.</w:t>
      </w:r>
    </w:p>
    <w:p w14:paraId="6344F278" w14:textId="77777777" w:rsidR="00F97422" w:rsidRDefault="00F97422" w:rsidP="00F97422">
      <w:pPr>
        <w:pStyle w:val="Arial10"/>
        <w:rPr>
          <w:lang w:val="fr-FR"/>
        </w:rPr>
      </w:pPr>
    </w:p>
    <w:p w14:paraId="7F7706ED" w14:textId="77777777" w:rsidR="00F630A9" w:rsidRPr="00AF593C" w:rsidRDefault="00F630A9" w:rsidP="00F97422">
      <w:pPr>
        <w:pStyle w:val="Arial10"/>
        <w:rPr>
          <w:lang w:val="fr-FR"/>
        </w:rPr>
      </w:pPr>
      <w:r w:rsidRPr="00AF593C">
        <w:rPr>
          <w:lang w:val="fr-FR"/>
        </w:rPr>
        <w:t xml:space="preserve">L’Opérateur devra alors libérer l’emplacement dans les </w:t>
      </w:r>
      <w:r w:rsidR="00AD70BD" w:rsidRPr="00AF593C">
        <w:rPr>
          <w:lang w:val="fr-FR"/>
        </w:rPr>
        <w:t>10</w:t>
      </w:r>
      <w:r w:rsidRPr="00AF593C">
        <w:rPr>
          <w:lang w:val="fr-FR"/>
        </w:rPr>
        <w:t xml:space="preserve"> jours ouvrés suivant réception de la notification de résiliation.</w:t>
      </w:r>
      <w:r w:rsidR="00400D22" w:rsidRPr="00AF593C">
        <w:rPr>
          <w:lang w:val="fr-FR"/>
        </w:rPr>
        <w:t xml:space="preserve"> </w:t>
      </w:r>
    </w:p>
    <w:p w14:paraId="6716C414" w14:textId="77777777" w:rsidR="00F97422" w:rsidRDefault="00F97422" w:rsidP="00F97422">
      <w:pPr>
        <w:pStyle w:val="Arial10"/>
        <w:rPr>
          <w:lang w:val="fr-FR"/>
        </w:rPr>
      </w:pPr>
    </w:p>
    <w:p w14:paraId="7F7706EE" w14:textId="77777777" w:rsidR="000C2518" w:rsidRPr="00AF593C" w:rsidRDefault="002A3E82" w:rsidP="00F97422">
      <w:pPr>
        <w:pStyle w:val="Arial10"/>
        <w:rPr>
          <w:lang w:val="fr-FR"/>
        </w:rPr>
      </w:pPr>
      <w:r w:rsidRPr="00AF593C">
        <w:rPr>
          <w:lang w:val="fr-FR"/>
        </w:rPr>
        <w:t>Les demandes d’emplacements supplémentaires seront traitées au cas par cas entre les Parties</w:t>
      </w:r>
      <w:r w:rsidR="000C2518" w:rsidRPr="00AF593C">
        <w:rPr>
          <w:lang w:val="fr-FR"/>
        </w:rPr>
        <w:t>.</w:t>
      </w:r>
    </w:p>
    <w:p w14:paraId="7F7706EF" w14:textId="136D94C7" w:rsidR="00CD0A3D" w:rsidRPr="00AF593C" w:rsidRDefault="00C95CBC" w:rsidP="00AF593C">
      <w:pPr>
        <w:pStyle w:val="Titre2"/>
        <w:numPr>
          <w:ilvl w:val="1"/>
          <w:numId w:val="33"/>
        </w:numPr>
        <w:rPr>
          <w:sz w:val="20"/>
          <w:lang w:val="fr-FR"/>
        </w:rPr>
      </w:pPr>
      <w:bookmarkStart w:id="151" w:name="_Toc529374322"/>
      <w:bookmarkStart w:id="152" w:name="_Toc4163513"/>
      <w:r w:rsidRPr="00AF593C">
        <w:rPr>
          <w:sz w:val="20"/>
          <w:lang w:val="fr-FR"/>
        </w:rPr>
        <w:t xml:space="preserve">Installation des équipements et </w:t>
      </w:r>
      <w:r w:rsidR="00CD0A3D" w:rsidRPr="00AF593C">
        <w:rPr>
          <w:sz w:val="20"/>
          <w:lang w:val="fr-FR"/>
        </w:rPr>
        <w:t>Accès au</w:t>
      </w:r>
      <w:r w:rsidRPr="00AF593C">
        <w:rPr>
          <w:sz w:val="20"/>
          <w:lang w:val="fr-FR"/>
        </w:rPr>
        <w:t>x</w:t>
      </w:r>
      <w:r w:rsidR="00CD0A3D" w:rsidRPr="00AF593C">
        <w:rPr>
          <w:sz w:val="20"/>
          <w:lang w:val="fr-FR"/>
        </w:rPr>
        <w:t xml:space="preserve"> site</w:t>
      </w:r>
      <w:r w:rsidRPr="00AF593C">
        <w:rPr>
          <w:sz w:val="20"/>
          <w:lang w:val="fr-FR"/>
        </w:rPr>
        <w:t>s</w:t>
      </w:r>
      <w:bookmarkEnd w:id="151"/>
      <w:bookmarkEnd w:id="152"/>
    </w:p>
    <w:p w14:paraId="7F7706F0" w14:textId="46C2236F" w:rsidR="00CD0A3D" w:rsidRPr="00AF593C" w:rsidRDefault="00C95CBC" w:rsidP="00F97422">
      <w:pPr>
        <w:pStyle w:val="Arial10"/>
        <w:rPr>
          <w:lang w:val="fr-FR"/>
        </w:rPr>
      </w:pPr>
      <w:r w:rsidRPr="00AF593C">
        <w:rPr>
          <w:lang w:val="fr-FR"/>
        </w:rPr>
        <w:t>L’Opérateur</w:t>
      </w:r>
      <w:r w:rsidR="00CD0A3D" w:rsidRPr="00AF593C">
        <w:rPr>
          <w:lang w:val="fr-FR"/>
        </w:rPr>
        <w:t xml:space="preserve"> inst</w:t>
      </w:r>
      <w:r w:rsidRPr="00AF593C">
        <w:rPr>
          <w:lang w:val="fr-FR"/>
        </w:rPr>
        <w:t>alle ses équipements dans l’e</w:t>
      </w:r>
      <w:r w:rsidR="00CD0A3D" w:rsidRPr="00AF593C">
        <w:rPr>
          <w:lang w:val="fr-FR"/>
        </w:rPr>
        <w:t xml:space="preserve">mplacement, à ses propres frais et risques, de façon à ce </w:t>
      </w:r>
      <w:r w:rsidR="00CD0A3D" w:rsidRPr="00666733">
        <w:rPr>
          <w:lang w:val="fr-FR"/>
        </w:rPr>
        <w:t>qu</w:t>
      </w:r>
      <w:r w:rsidR="00B91D08">
        <w:rPr>
          <w:lang w:val="fr-FR"/>
        </w:rPr>
        <w:t xml:space="preserve">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CD0A3D" w:rsidRPr="00AF593C">
        <w:rPr>
          <w:lang w:val="fr-FR"/>
        </w:rPr>
        <w:t xml:space="preserve">ne soit jamais </w:t>
      </w:r>
      <w:r w:rsidRPr="00666733">
        <w:rPr>
          <w:lang w:val="fr-FR"/>
        </w:rPr>
        <w:t>inquiétée</w:t>
      </w:r>
      <w:r w:rsidR="00CD0A3D" w:rsidRPr="00AF593C">
        <w:rPr>
          <w:lang w:val="fr-FR"/>
        </w:rPr>
        <w:t xml:space="preserve"> à cet </w:t>
      </w:r>
      <w:proofErr w:type="spellStart"/>
      <w:r w:rsidR="00CD0A3D" w:rsidRPr="00AF593C">
        <w:rPr>
          <w:lang w:val="fr-FR"/>
        </w:rPr>
        <w:t>é</w:t>
      </w:r>
      <w:r w:rsidR="004A06A2">
        <w:rPr>
          <w:lang w:val="fr-FR"/>
        </w:rPr>
        <w:t>TARN</w:t>
      </w:r>
      <w:proofErr w:type="spellEnd"/>
      <w:r w:rsidR="00CD0A3D" w:rsidRPr="00AF593C">
        <w:rPr>
          <w:lang w:val="fr-FR"/>
        </w:rPr>
        <w:t xml:space="preserve">, dans le respect notamment des lois et règles applicables aux équipements de télécommunications.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CD0A3D" w:rsidRPr="00AF593C">
        <w:rPr>
          <w:lang w:val="fr-FR"/>
        </w:rPr>
        <w:t xml:space="preserve">n'est en aucun cas responsable des </w:t>
      </w:r>
      <w:r w:rsidRPr="00AF593C">
        <w:rPr>
          <w:lang w:val="fr-FR"/>
        </w:rPr>
        <w:t>frais et risques afférents aux é</w:t>
      </w:r>
      <w:r w:rsidR="00CD0A3D" w:rsidRPr="00AF593C">
        <w:rPr>
          <w:lang w:val="fr-FR"/>
        </w:rPr>
        <w:t>quipements, de leur réparation, de leur configura</w:t>
      </w:r>
      <w:r w:rsidRPr="00AF593C">
        <w:rPr>
          <w:lang w:val="fr-FR"/>
        </w:rPr>
        <w:t>tion ou de leur réglage dans l’e</w:t>
      </w:r>
      <w:r w:rsidR="00CD0A3D" w:rsidRPr="00AF593C">
        <w:rPr>
          <w:lang w:val="fr-FR"/>
        </w:rPr>
        <w:t xml:space="preserve">mplacement, ni de leur exploitation. </w:t>
      </w:r>
    </w:p>
    <w:p w14:paraId="6F6D0EFA" w14:textId="77777777" w:rsidR="00F97422" w:rsidRDefault="00F97422" w:rsidP="00F97422">
      <w:pPr>
        <w:pStyle w:val="Arial10"/>
        <w:rPr>
          <w:lang w:val="fr-FR"/>
        </w:rPr>
      </w:pPr>
    </w:p>
    <w:p w14:paraId="7F7706F1" w14:textId="77777777" w:rsidR="00CD0A3D" w:rsidRPr="00AF593C" w:rsidRDefault="00CD0A3D" w:rsidP="00F97422">
      <w:pPr>
        <w:pStyle w:val="Arial10"/>
        <w:rPr>
          <w:lang w:val="fr-FR"/>
        </w:rPr>
      </w:pPr>
      <w:r w:rsidRPr="00AF593C">
        <w:rPr>
          <w:lang w:val="fr-FR"/>
        </w:rPr>
        <w:t xml:space="preserve">Par conséquent, </w:t>
      </w:r>
      <w:r w:rsidR="00C95CBC" w:rsidRPr="00AF593C">
        <w:rPr>
          <w:lang w:val="fr-FR"/>
        </w:rPr>
        <w:t xml:space="preserve">l’Opérateur </w:t>
      </w:r>
      <w:r w:rsidRPr="00AF593C">
        <w:rPr>
          <w:lang w:val="fr-FR"/>
        </w:rPr>
        <w:t>prendra à sa charge toutes les réparations nécessaires en cas de d</w:t>
      </w:r>
      <w:r w:rsidR="00C95CBC" w:rsidRPr="00AF593C">
        <w:rPr>
          <w:lang w:val="fr-FR"/>
        </w:rPr>
        <w:t>ommage occasionné à ou par ses é</w:t>
      </w:r>
      <w:r w:rsidRPr="00AF593C">
        <w:rPr>
          <w:lang w:val="fr-FR"/>
        </w:rPr>
        <w:t xml:space="preserve">quipements et s’engage à prévenir tout risque d’accident ou d’incident </w:t>
      </w:r>
      <w:r w:rsidR="00C95CBC" w:rsidRPr="00AF593C">
        <w:rPr>
          <w:lang w:val="fr-FR"/>
        </w:rPr>
        <w:t xml:space="preserve">susceptible d’affecter le site </w:t>
      </w:r>
      <w:r w:rsidRPr="00AF593C">
        <w:rPr>
          <w:lang w:val="fr-FR"/>
        </w:rPr>
        <w:t>et à mettre en œuvre les procédures utiles ou nécessaires pour assurer la sécurit</w:t>
      </w:r>
      <w:r w:rsidR="00C95CBC" w:rsidRPr="00AF593C">
        <w:rPr>
          <w:lang w:val="fr-FR"/>
        </w:rPr>
        <w:t>é et le bon fonctionnement des é</w:t>
      </w:r>
      <w:r w:rsidRPr="00AF593C">
        <w:rPr>
          <w:lang w:val="fr-FR"/>
        </w:rPr>
        <w:t>quipements.</w:t>
      </w:r>
    </w:p>
    <w:p w14:paraId="45E4733F" w14:textId="77777777" w:rsidR="00F97422" w:rsidRDefault="00F97422" w:rsidP="00F97422">
      <w:pPr>
        <w:pStyle w:val="Arial10"/>
        <w:rPr>
          <w:lang w:val="fr-FR"/>
        </w:rPr>
      </w:pPr>
    </w:p>
    <w:p w14:paraId="7F7706F2" w14:textId="77777777" w:rsidR="00CD0A3D" w:rsidRPr="00AF593C" w:rsidRDefault="00CD0A3D" w:rsidP="00F97422">
      <w:pPr>
        <w:pStyle w:val="Arial10"/>
        <w:rPr>
          <w:lang w:val="fr-FR"/>
        </w:rPr>
      </w:pPr>
      <w:r w:rsidRPr="00AF593C">
        <w:rPr>
          <w:lang w:val="fr-FR"/>
        </w:rPr>
        <w:t xml:space="preserve">L’activité </w:t>
      </w:r>
      <w:r w:rsidR="00C95CBC" w:rsidRPr="00AF593C">
        <w:rPr>
          <w:lang w:val="fr-FR"/>
        </w:rPr>
        <w:t xml:space="preserve">de l’Opérateur </w:t>
      </w:r>
      <w:r w:rsidRPr="00AF593C">
        <w:rPr>
          <w:lang w:val="fr-FR"/>
        </w:rPr>
        <w:t>ne doit causer aucune perturbation, et notamment aucune interférenc</w:t>
      </w:r>
      <w:r w:rsidR="00C95CBC" w:rsidRPr="00AF593C">
        <w:rPr>
          <w:lang w:val="fr-FR"/>
        </w:rPr>
        <w:t>e électromagnétique, entre ses é</w:t>
      </w:r>
      <w:r w:rsidRPr="00AF593C">
        <w:rPr>
          <w:lang w:val="fr-FR"/>
        </w:rPr>
        <w:t xml:space="preserve">quipements et ceux d’un tiers. </w:t>
      </w:r>
    </w:p>
    <w:p w14:paraId="68261D6A" w14:textId="77777777" w:rsidR="00F97422" w:rsidRDefault="00F97422" w:rsidP="00F97422">
      <w:pPr>
        <w:pStyle w:val="Arial10"/>
        <w:rPr>
          <w:lang w:val="fr-FR"/>
        </w:rPr>
      </w:pPr>
    </w:p>
    <w:p w14:paraId="7F7706F3" w14:textId="77777777" w:rsidR="00CD0A3D" w:rsidRPr="00AF593C" w:rsidRDefault="00C95CBC" w:rsidP="00F97422">
      <w:pPr>
        <w:pStyle w:val="Arial10"/>
        <w:rPr>
          <w:lang w:val="fr-FR"/>
        </w:rPr>
      </w:pPr>
      <w:r w:rsidRPr="00AF593C">
        <w:rPr>
          <w:lang w:val="fr-FR"/>
        </w:rPr>
        <w:t>Lesdits é</w:t>
      </w:r>
      <w:r w:rsidR="00CD0A3D" w:rsidRPr="00AF593C">
        <w:rPr>
          <w:lang w:val="fr-FR"/>
        </w:rPr>
        <w:t xml:space="preserve">quipements doivent être conformes à toutes les normes nationales ou européennes, et en particulier à toutes les normes portant sur la compatibilité électromagnétique. </w:t>
      </w:r>
      <w:r w:rsidRPr="00AF593C">
        <w:rPr>
          <w:lang w:val="fr-FR"/>
        </w:rPr>
        <w:t>L’Opérateur</w:t>
      </w:r>
      <w:r w:rsidR="00CD0A3D" w:rsidRPr="00AF593C">
        <w:rPr>
          <w:lang w:val="fr-FR"/>
        </w:rPr>
        <w:t xml:space="preserve"> devra respecter la directive 89/336 sur les interférences électromagnétiques et être conforme à la norme ETSI 300-386-1 et à la classe B selon la norme EN 55022.</w:t>
      </w:r>
    </w:p>
    <w:p w14:paraId="7F7706F4" w14:textId="10CA8C4A" w:rsidR="00CD0A3D" w:rsidRPr="00AF593C" w:rsidRDefault="00CD0A3D" w:rsidP="00F97422">
      <w:pPr>
        <w:pStyle w:val="Arial10"/>
        <w:rPr>
          <w:lang w:val="fr-FR"/>
        </w:rPr>
      </w:pPr>
      <w:r w:rsidRPr="00AF593C">
        <w:rPr>
          <w:lang w:val="fr-FR"/>
        </w:rPr>
        <w:lastRenderedPageBreak/>
        <w:t xml:space="preserve">En cas de perturbation causée par </w:t>
      </w:r>
      <w:r w:rsidR="00C95CBC" w:rsidRPr="00AF593C">
        <w:rPr>
          <w:lang w:val="fr-FR"/>
        </w:rPr>
        <w:t xml:space="preserve">l’Opérateur </w:t>
      </w:r>
      <w:r w:rsidRPr="00AF593C">
        <w:rPr>
          <w:lang w:val="fr-FR"/>
        </w:rPr>
        <w:t xml:space="preserve">à un autre occupant du </w:t>
      </w:r>
      <w:r w:rsidR="00C95CBC" w:rsidRPr="00AF593C">
        <w:rPr>
          <w:lang w:val="fr-FR"/>
        </w:rPr>
        <w:t>site</w:t>
      </w:r>
      <w:r w:rsidRPr="00AF593C">
        <w:rPr>
          <w:lang w:val="fr-FR"/>
        </w:rPr>
        <w:t xml:space="preserve">, </w:t>
      </w:r>
      <w:r w:rsidR="00C95CBC" w:rsidRPr="00AF593C">
        <w:rPr>
          <w:lang w:val="fr-FR"/>
        </w:rPr>
        <w:t>l’Opérateur</w:t>
      </w:r>
      <w:r w:rsidRPr="00AF593C">
        <w:rPr>
          <w:lang w:val="fr-FR"/>
        </w:rPr>
        <w:t xml:space="preserve"> devra y mettre fin dès qu’il en aura connaissance et indemnisera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00C95CBC" w:rsidRPr="00666733">
        <w:rPr>
          <w:lang w:val="fr-FR"/>
        </w:rPr>
        <w:t>de</w:t>
      </w:r>
      <w:r w:rsidRPr="00666733">
        <w:rPr>
          <w:lang w:val="fr-FR"/>
        </w:rPr>
        <w:t xml:space="preserve"> toute</w:t>
      </w:r>
      <w:r w:rsidR="00B72459">
        <w:rPr>
          <w:lang w:val="fr-FR"/>
        </w:rPr>
        <w:t>s</w:t>
      </w:r>
      <w:r w:rsidRPr="00666733">
        <w:rPr>
          <w:lang w:val="fr-FR"/>
        </w:rPr>
        <w:t xml:space="preserve"> </w:t>
      </w:r>
      <w:r w:rsidR="00C95CBC" w:rsidRPr="00666733">
        <w:rPr>
          <w:lang w:val="fr-FR"/>
        </w:rPr>
        <w:t>conséquence</w:t>
      </w:r>
      <w:r w:rsidR="00B72459">
        <w:rPr>
          <w:lang w:val="fr-FR"/>
        </w:rPr>
        <w:t>s</w:t>
      </w:r>
      <w:r w:rsidR="00C95CBC" w:rsidRPr="00666733">
        <w:rPr>
          <w:lang w:val="fr-FR"/>
        </w:rPr>
        <w:t xml:space="preserve"> liées</w:t>
      </w:r>
      <w:r w:rsidR="00C95CBC" w:rsidRPr="00AF593C">
        <w:rPr>
          <w:lang w:val="fr-FR"/>
        </w:rPr>
        <w:t xml:space="preserve"> à un quelconque dommage, </w:t>
      </w:r>
      <w:r w:rsidRPr="00AF593C">
        <w:rPr>
          <w:lang w:val="fr-FR"/>
        </w:rPr>
        <w:t xml:space="preserve">préjudice </w:t>
      </w:r>
      <w:r w:rsidR="00C95CBC" w:rsidRPr="00AF593C">
        <w:rPr>
          <w:lang w:val="fr-FR"/>
        </w:rPr>
        <w:t xml:space="preserve">ou interférence </w:t>
      </w:r>
      <w:r w:rsidRPr="00AF593C">
        <w:rPr>
          <w:lang w:val="fr-FR"/>
        </w:rPr>
        <w:t xml:space="preserve">causé aux personnes ou aux biens des occupants du </w:t>
      </w:r>
      <w:r w:rsidR="00C95CBC" w:rsidRPr="00AF593C">
        <w:rPr>
          <w:lang w:val="fr-FR"/>
        </w:rPr>
        <w:t>site</w:t>
      </w:r>
      <w:r w:rsidR="00561241" w:rsidRPr="00AF593C">
        <w:rPr>
          <w:lang w:val="fr-FR"/>
        </w:rPr>
        <w:t>, dans la limite des dispositions de l’article 21.2</w:t>
      </w:r>
      <w:r w:rsidRPr="00AF593C">
        <w:rPr>
          <w:lang w:val="fr-FR"/>
        </w:rPr>
        <w:t xml:space="preserv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AF593C">
        <w:rPr>
          <w:lang w:val="fr-FR"/>
        </w:rPr>
        <w:t xml:space="preserve">s’engage à appliquer la présente stipulation aux autres </w:t>
      </w:r>
      <w:r w:rsidR="00D01389" w:rsidRPr="00AF593C">
        <w:rPr>
          <w:lang w:val="fr-FR"/>
        </w:rPr>
        <w:t xml:space="preserve">occupants </w:t>
      </w:r>
      <w:r w:rsidRPr="00AF593C">
        <w:rPr>
          <w:lang w:val="fr-FR"/>
        </w:rPr>
        <w:t xml:space="preserve">du </w:t>
      </w:r>
      <w:r w:rsidR="00D01389" w:rsidRPr="00AF593C">
        <w:rPr>
          <w:lang w:val="fr-FR"/>
        </w:rPr>
        <w:t>s</w:t>
      </w:r>
      <w:r w:rsidRPr="00AF593C">
        <w:rPr>
          <w:lang w:val="fr-FR"/>
        </w:rPr>
        <w:t>ite.</w:t>
      </w:r>
    </w:p>
    <w:p w14:paraId="19434A12" w14:textId="77777777" w:rsidR="00F97422" w:rsidRDefault="00F97422" w:rsidP="00F97422">
      <w:pPr>
        <w:pStyle w:val="Arial10"/>
        <w:rPr>
          <w:lang w:val="fr-FR"/>
        </w:rPr>
      </w:pPr>
    </w:p>
    <w:p w14:paraId="7F7706F5" w14:textId="530A129E" w:rsidR="0041547B" w:rsidRPr="00AF593C" w:rsidRDefault="0041547B" w:rsidP="00F97422">
      <w:pPr>
        <w:pStyle w:val="Arial10"/>
        <w:rPr>
          <w:lang w:val="fr-FR"/>
        </w:rPr>
      </w:pPr>
      <w:r w:rsidRPr="00AF593C">
        <w:rPr>
          <w:lang w:val="fr-FR"/>
        </w:rPr>
        <w:t>L’Opérateur hébergeant des équipements actifs mettra à ses frais en place un système de ventilation s’il s’avérait nécessaire</w:t>
      </w:r>
      <w:r w:rsidR="006479CB">
        <w:rPr>
          <w:lang w:val="fr-FR"/>
        </w:rPr>
        <w:t>.</w:t>
      </w:r>
    </w:p>
    <w:p w14:paraId="457D50DB" w14:textId="77777777" w:rsidR="00F97422" w:rsidRDefault="00F97422" w:rsidP="00F97422">
      <w:pPr>
        <w:pStyle w:val="Arial10"/>
        <w:rPr>
          <w:lang w:val="fr-FR"/>
        </w:rPr>
      </w:pPr>
    </w:p>
    <w:p w14:paraId="7F7706F6" w14:textId="77777777" w:rsidR="00C36526" w:rsidRPr="00AF593C" w:rsidRDefault="00D01389" w:rsidP="00F97422">
      <w:pPr>
        <w:pStyle w:val="Arial10"/>
        <w:rPr>
          <w:lang w:val="fr-FR"/>
        </w:rPr>
      </w:pPr>
      <w:r w:rsidRPr="00AF593C">
        <w:rPr>
          <w:lang w:val="fr-FR"/>
        </w:rPr>
        <w:t xml:space="preserve">L’Opérateur </w:t>
      </w:r>
      <w:r w:rsidR="00CD0A3D" w:rsidRPr="00AF593C">
        <w:rPr>
          <w:lang w:val="fr-FR"/>
        </w:rPr>
        <w:t xml:space="preserve">s’engage à ne connecter aux alimentations que des </w:t>
      </w:r>
      <w:r w:rsidRPr="00AF593C">
        <w:rPr>
          <w:lang w:val="fr-FR"/>
        </w:rPr>
        <w:t>é</w:t>
      </w:r>
      <w:r w:rsidR="00CD0A3D" w:rsidRPr="00AF593C">
        <w:rPr>
          <w:lang w:val="fr-FR"/>
        </w:rPr>
        <w:t xml:space="preserve">quipements nécessaires à la continuité de son service. </w:t>
      </w:r>
    </w:p>
    <w:p w14:paraId="7393C3DD" w14:textId="77777777" w:rsidR="00F97422" w:rsidRDefault="00F97422" w:rsidP="00F97422">
      <w:pPr>
        <w:pStyle w:val="Arial10"/>
        <w:rPr>
          <w:lang w:val="fr-FR"/>
        </w:rPr>
      </w:pPr>
    </w:p>
    <w:p w14:paraId="1D6E0274" w14:textId="2A0D2757" w:rsidR="006049C7" w:rsidRPr="00B72459" w:rsidRDefault="00CD0A3D" w:rsidP="00F97422">
      <w:pPr>
        <w:pStyle w:val="Arial10"/>
        <w:rPr>
          <w:lang w:val="fr-FR"/>
        </w:rPr>
      </w:pPr>
      <w:r w:rsidRPr="00AF593C">
        <w:rPr>
          <w:lang w:val="fr-FR"/>
        </w:rPr>
        <w:t xml:space="preserve">Les </w:t>
      </w:r>
      <w:r w:rsidR="00D01389" w:rsidRPr="00AF593C">
        <w:rPr>
          <w:lang w:val="fr-FR"/>
        </w:rPr>
        <w:t>é</w:t>
      </w:r>
      <w:r w:rsidRPr="00AF593C">
        <w:rPr>
          <w:lang w:val="fr-FR"/>
        </w:rPr>
        <w:t xml:space="preserve">quipements </w:t>
      </w:r>
      <w:r w:rsidR="0041547B" w:rsidRPr="00AF593C">
        <w:rPr>
          <w:lang w:val="fr-FR"/>
        </w:rPr>
        <w:t>devron</w:t>
      </w:r>
      <w:r w:rsidR="0041547B" w:rsidRPr="0006652C">
        <w:rPr>
          <w:lang w:val="fr-FR"/>
        </w:rPr>
        <w:t xml:space="preserve">t </w:t>
      </w:r>
      <w:r w:rsidRPr="0006652C">
        <w:rPr>
          <w:lang w:val="fr-FR"/>
        </w:rPr>
        <w:t xml:space="preserve">être déplacés à la demande </w:t>
      </w:r>
      <w:r w:rsidRPr="00666733">
        <w:rPr>
          <w:lang w:val="fr-FR"/>
        </w:rPr>
        <w:t>d</w:t>
      </w:r>
      <w:r w:rsidR="00CE3527">
        <w:rPr>
          <w:lang w:val="fr-FR"/>
        </w:rPr>
        <w:t>e</w:t>
      </w:r>
      <w:r w:rsidR="009962F3">
        <w:rPr>
          <w:lang w:val="fr-FR"/>
        </w:rPr>
        <w:t xml:space="preserve"> </w:t>
      </w:r>
      <w:r w:rsidR="004A06A2">
        <w:rPr>
          <w:lang w:val="fr-FR"/>
        </w:rPr>
        <w:t>TARN</w:t>
      </w:r>
      <w:r w:rsidR="00AF1D86">
        <w:rPr>
          <w:lang w:val="fr-FR"/>
        </w:rPr>
        <w:t xml:space="preserve"> FIBRE</w:t>
      </w:r>
      <w:r w:rsidR="006049C7" w:rsidRPr="00B72459">
        <w:rPr>
          <w:lang w:val="fr-FR"/>
        </w:rPr>
        <w:t xml:space="preserve"> qui</w:t>
      </w:r>
      <w:r w:rsidR="00B72459" w:rsidRPr="00B72459">
        <w:rPr>
          <w:lang w:val="fr-FR"/>
        </w:rPr>
        <w:t> le</w:t>
      </w:r>
      <w:r w:rsidR="006049C7" w:rsidRPr="00B72459">
        <w:rPr>
          <w:lang w:val="fr-FR"/>
        </w:rPr>
        <w:t xml:space="preserve"> cas échéant et dans la mesure du possible à fournir à l’Opérateur une solution </w:t>
      </w:r>
      <w:r w:rsidR="006049C7" w:rsidRPr="0006652C">
        <w:rPr>
          <w:lang w:val="fr-FR"/>
        </w:rPr>
        <w:t xml:space="preserve">de </w:t>
      </w:r>
      <w:r w:rsidR="006049C7" w:rsidRPr="00B72459">
        <w:rPr>
          <w:lang w:val="fr-FR"/>
        </w:rPr>
        <w:t>substitution équivalente à celle décrite à l’article 8.1 des présentes</w:t>
      </w:r>
      <w:r w:rsidR="006479CB" w:rsidRPr="00B72459">
        <w:rPr>
          <w:lang w:val="fr-FR"/>
        </w:rPr>
        <w:t>.</w:t>
      </w:r>
    </w:p>
    <w:p w14:paraId="06CDDB1E" w14:textId="77777777" w:rsidR="00F97422" w:rsidRDefault="00F97422" w:rsidP="00F97422">
      <w:pPr>
        <w:pStyle w:val="Arial10"/>
        <w:rPr>
          <w:lang w:val="fr-FR"/>
        </w:rPr>
      </w:pPr>
    </w:p>
    <w:p w14:paraId="7F7706F7" w14:textId="7CD383E1" w:rsidR="00CD0A3D" w:rsidRPr="0006652C" w:rsidRDefault="00CD0A3D" w:rsidP="00F97422">
      <w:pPr>
        <w:pStyle w:val="Arial10"/>
        <w:rPr>
          <w:lang w:val="fr-FR"/>
        </w:rPr>
      </w:pPr>
      <w:r w:rsidRPr="0006652C">
        <w:rPr>
          <w:lang w:val="fr-FR"/>
        </w:rPr>
        <w:t xml:space="preserve">Nonobstant les </w:t>
      </w:r>
      <w:r w:rsidR="00D01389" w:rsidRPr="0006652C">
        <w:rPr>
          <w:lang w:val="fr-FR"/>
        </w:rPr>
        <w:t xml:space="preserve">autres recours </w:t>
      </w:r>
      <w:r w:rsidR="00CE3527">
        <w:rPr>
          <w:lang w:val="fr-FR"/>
        </w:rPr>
        <w:t xml:space="preserve">de </w:t>
      </w:r>
      <w:r w:rsidR="004A06A2">
        <w:rPr>
          <w:lang w:val="fr-FR"/>
        </w:rPr>
        <w:t>TARN</w:t>
      </w:r>
      <w:r w:rsidR="00AF1D86">
        <w:rPr>
          <w:lang w:val="fr-FR"/>
        </w:rPr>
        <w:t xml:space="preserve"> FIBRE</w:t>
      </w:r>
      <w:r w:rsidR="009962F3">
        <w:rPr>
          <w:lang w:val="fr-FR"/>
        </w:rPr>
        <w:t xml:space="preserve"> </w:t>
      </w:r>
      <w:r w:rsidR="00D01389" w:rsidRPr="0006652C">
        <w:rPr>
          <w:lang w:val="fr-FR"/>
        </w:rPr>
        <w:t xml:space="preserve">envers l’Opérateur </w:t>
      </w:r>
      <w:r w:rsidRPr="0006652C">
        <w:rPr>
          <w:lang w:val="fr-FR"/>
        </w:rPr>
        <w:t>au titre d</w:t>
      </w:r>
      <w:r w:rsidR="00D01389" w:rsidRPr="0006652C">
        <w:rPr>
          <w:lang w:val="fr-FR"/>
        </w:rPr>
        <w:t>u présent Contrat</w:t>
      </w:r>
      <w:r w:rsidRPr="0006652C">
        <w:rPr>
          <w:lang w:val="fr-FR"/>
        </w:rPr>
        <w:t xml:space="preserve">, </w:t>
      </w:r>
      <w:r w:rsidR="004A06A2">
        <w:rPr>
          <w:rFonts w:cs="Arial"/>
          <w:szCs w:val="20"/>
          <w:lang w:val="fr-FR"/>
        </w:rPr>
        <w:t>TARN</w:t>
      </w:r>
      <w:r w:rsidR="00AF1D86">
        <w:rPr>
          <w:rFonts w:cs="Arial"/>
          <w:szCs w:val="20"/>
          <w:lang w:val="fr-FR"/>
        </w:rPr>
        <w:t xml:space="preserve"> FIBRE</w:t>
      </w:r>
      <w:r w:rsidR="009962F3">
        <w:rPr>
          <w:rFonts w:cs="Arial"/>
          <w:szCs w:val="20"/>
          <w:lang w:val="fr-FR"/>
        </w:rPr>
        <w:t xml:space="preserve"> </w:t>
      </w:r>
      <w:r w:rsidRPr="0006652C">
        <w:rPr>
          <w:lang w:val="fr-FR"/>
        </w:rPr>
        <w:t xml:space="preserve">a, de convention expresse entre les Parties, un droit de rétention des </w:t>
      </w:r>
      <w:r w:rsidR="00D01389" w:rsidRPr="0006652C">
        <w:rPr>
          <w:lang w:val="fr-FR"/>
        </w:rPr>
        <w:t>é</w:t>
      </w:r>
      <w:r w:rsidRPr="0006652C">
        <w:rPr>
          <w:lang w:val="fr-FR"/>
        </w:rPr>
        <w:t>quipements, quel que soit le</w:t>
      </w:r>
      <w:r w:rsidR="00D01389" w:rsidRPr="0006652C">
        <w:rPr>
          <w:lang w:val="fr-FR"/>
        </w:rPr>
        <w:t>ur</w:t>
      </w:r>
      <w:r w:rsidRPr="0006652C">
        <w:rPr>
          <w:lang w:val="fr-FR"/>
        </w:rPr>
        <w:t xml:space="preserve"> type, à compter de la date d’entrée en vigueur de chaque </w:t>
      </w:r>
      <w:r w:rsidR="00D01389" w:rsidRPr="0006652C">
        <w:rPr>
          <w:lang w:val="fr-FR"/>
        </w:rPr>
        <w:t>c</w:t>
      </w:r>
      <w:r w:rsidRPr="0006652C">
        <w:rPr>
          <w:lang w:val="fr-FR"/>
        </w:rPr>
        <w:t xml:space="preserve">ommande, et jusqu'au parfait paiement par </w:t>
      </w:r>
      <w:r w:rsidR="00D01389" w:rsidRPr="0006652C">
        <w:rPr>
          <w:lang w:val="fr-FR"/>
        </w:rPr>
        <w:t xml:space="preserve">l’Opérateur </w:t>
      </w:r>
      <w:r w:rsidRPr="0006652C">
        <w:rPr>
          <w:lang w:val="fr-FR"/>
        </w:rPr>
        <w:t xml:space="preserve">à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Pr="0006652C">
        <w:rPr>
          <w:lang w:val="fr-FR"/>
        </w:rPr>
        <w:t xml:space="preserve">de toutes les sommes restant dues à cette dernière par </w:t>
      </w:r>
      <w:r w:rsidR="00D01389" w:rsidRPr="0006652C">
        <w:rPr>
          <w:lang w:val="fr-FR"/>
        </w:rPr>
        <w:t>l’Opérateur</w:t>
      </w:r>
      <w:r w:rsidR="003A55A8" w:rsidRPr="0006652C">
        <w:rPr>
          <w:lang w:val="fr-FR"/>
        </w:rPr>
        <w:t>, au titre du Contrat</w:t>
      </w:r>
      <w:r w:rsidRPr="0006652C">
        <w:rPr>
          <w:lang w:val="fr-FR"/>
        </w:rPr>
        <w:t xml:space="preserve">, augmentées des intérêts qui s'y ajouteraient. </w:t>
      </w:r>
    </w:p>
    <w:p w14:paraId="225BBBAF" w14:textId="77777777" w:rsidR="00F97422" w:rsidRDefault="00F97422" w:rsidP="00F97422">
      <w:pPr>
        <w:pStyle w:val="Arial10"/>
        <w:rPr>
          <w:lang w:val="fr-FR"/>
        </w:rPr>
      </w:pPr>
    </w:p>
    <w:p w14:paraId="7F7706F8" w14:textId="77777777" w:rsidR="00D01389" w:rsidRPr="0006652C" w:rsidRDefault="00D01389" w:rsidP="00F97422">
      <w:pPr>
        <w:pStyle w:val="Arial10"/>
        <w:rPr>
          <w:lang w:val="fr-FR"/>
        </w:rPr>
      </w:pPr>
      <w:r w:rsidRPr="0006652C">
        <w:rPr>
          <w:lang w:val="fr-FR"/>
        </w:rPr>
        <w:t>Seules les personnes autorisée</w:t>
      </w:r>
      <w:r w:rsidR="00912822" w:rsidRPr="0006652C">
        <w:rPr>
          <w:lang w:val="fr-FR"/>
        </w:rPr>
        <w:t>s</w:t>
      </w:r>
      <w:r w:rsidRPr="0006652C">
        <w:rPr>
          <w:lang w:val="fr-FR"/>
        </w:rPr>
        <w:t xml:space="preserve"> missionnée</w:t>
      </w:r>
      <w:r w:rsidR="00912822" w:rsidRPr="0006652C">
        <w:rPr>
          <w:lang w:val="fr-FR"/>
        </w:rPr>
        <w:t>s</w:t>
      </w:r>
      <w:r w:rsidRPr="0006652C">
        <w:rPr>
          <w:lang w:val="fr-FR"/>
        </w:rPr>
        <w:t xml:space="preserve"> par l’Opérateur pourront accéder au site, dans les conditions imposées le cas échéant par le règlement intérieur, le plan de prévention </w:t>
      </w:r>
      <w:r w:rsidR="00A10800" w:rsidRPr="0006652C">
        <w:rPr>
          <w:lang w:val="fr-FR"/>
        </w:rPr>
        <w:t>et/ou les STAS</w:t>
      </w:r>
      <w:r w:rsidRPr="0006652C">
        <w:rPr>
          <w:lang w:val="fr-FR"/>
        </w:rPr>
        <w:t>.</w:t>
      </w:r>
    </w:p>
    <w:p w14:paraId="343BDB60" w14:textId="77777777" w:rsidR="00F97422" w:rsidRDefault="00F97422" w:rsidP="00F97422">
      <w:pPr>
        <w:pStyle w:val="Arial10"/>
        <w:rPr>
          <w:lang w:val="fr-FR"/>
        </w:rPr>
      </w:pPr>
    </w:p>
    <w:p w14:paraId="7F7706F9" w14:textId="77777777" w:rsidR="00D01389" w:rsidRPr="0006652C" w:rsidRDefault="00A10800" w:rsidP="00F97422">
      <w:pPr>
        <w:pStyle w:val="Arial10"/>
        <w:rPr>
          <w:lang w:val="fr-FR"/>
        </w:rPr>
      </w:pPr>
      <w:r w:rsidRPr="0006652C">
        <w:rPr>
          <w:lang w:val="fr-FR"/>
        </w:rPr>
        <w:t xml:space="preserve">L’Opérateur </w:t>
      </w:r>
      <w:r w:rsidR="00D01389" w:rsidRPr="0006652C">
        <w:rPr>
          <w:lang w:val="fr-FR"/>
        </w:rPr>
        <w:t xml:space="preserve">assumera l’entière responsabilité pour les personnes qu’il fait pénétrer dans le </w:t>
      </w:r>
      <w:r w:rsidRPr="0006652C">
        <w:rPr>
          <w:lang w:val="fr-FR"/>
        </w:rPr>
        <w:t>site</w:t>
      </w:r>
      <w:r w:rsidR="00D01389" w:rsidRPr="0006652C">
        <w:rPr>
          <w:lang w:val="fr-FR"/>
        </w:rPr>
        <w:t>, y compris pour leurs actions et les conséquences de leurs action</w:t>
      </w:r>
      <w:r w:rsidRPr="0006652C">
        <w:rPr>
          <w:lang w:val="fr-FR"/>
        </w:rPr>
        <w:t>s pendant leur présence sur le s</w:t>
      </w:r>
      <w:r w:rsidR="00D01389" w:rsidRPr="0006652C">
        <w:rPr>
          <w:lang w:val="fr-FR"/>
        </w:rPr>
        <w:t>ite.</w:t>
      </w:r>
    </w:p>
    <w:p w14:paraId="775BD18E" w14:textId="77777777" w:rsidR="00F97422" w:rsidRDefault="00F97422" w:rsidP="00F97422">
      <w:pPr>
        <w:pStyle w:val="Arial10"/>
        <w:rPr>
          <w:lang w:val="fr-FR"/>
        </w:rPr>
      </w:pPr>
    </w:p>
    <w:p w14:paraId="7F7706FA" w14:textId="77777777" w:rsidR="00D01389" w:rsidRPr="0006652C" w:rsidRDefault="00A10800" w:rsidP="00F97422">
      <w:pPr>
        <w:pStyle w:val="Arial10"/>
        <w:rPr>
          <w:lang w:val="fr-FR"/>
        </w:rPr>
      </w:pPr>
      <w:r w:rsidRPr="0006652C">
        <w:rPr>
          <w:lang w:val="fr-FR"/>
        </w:rPr>
        <w:t>L’Opérateur devra utiliser les i</w:t>
      </w:r>
      <w:r w:rsidR="00D01389" w:rsidRPr="0006652C">
        <w:rPr>
          <w:lang w:val="fr-FR"/>
        </w:rPr>
        <w:t xml:space="preserve">nstallations </w:t>
      </w:r>
      <w:r w:rsidR="00254648" w:rsidRPr="0006652C">
        <w:rPr>
          <w:lang w:val="fr-FR"/>
        </w:rPr>
        <w:t>conformément à</w:t>
      </w:r>
      <w:r w:rsidR="00D01389" w:rsidRPr="0006652C">
        <w:rPr>
          <w:lang w:val="fr-FR"/>
        </w:rPr>
        <w:t xml:space="preserve"> l’usage </w:t>
      </w:r>
      <w:r w:rsidR="00254648" w:rsidRPr="0006652C">
        <w:rPr>
          <w:lang w:val="fr-FR"/>
        </w:rPr>
        <w:t>pour lesqu</w:t>
      </w:r>
      <w:r w:rsidR="00D01389" w:rsidRPr="0006652C">
        <w:rPr>
          <w:lang w:val="fr-FR"/>
        </w:rPr>
        <w:t>elles</w:t>
      </w:r>
      <w:r w:rsidR="00254648" w:rsidRPr="0006652C">
        <w:rPr>
          <w:lang w:val="fr-FR"/>
        </w:rPr>
        <w:t xml:space="preserve"> elles</w:t>
      </w:r>
      <w:r w:rsidR="00D01389" w:rsidRPr="0006652C">
        <w:rPr>
          <w:lang w:val="fr-FR"/>
        </w:rPr>
        <w:t xml:space="preserve"> sont destinées et conformément aux procédures d’exploitation correspondantes</w:t>
      </w:r>
      <w:r w:rsidR="00254648" w:rsidRPr="0006652C">
        <w:rPr>
          <w:lang w:val="fr-FR"/>
        </w:rPr>
        <w:t xml:space="preserve"> décrites au sein des STAS</w:t>
      </w:r>
      <w:r w:rsidR="00D01389" w:rsidRPr="0006652C">
        <w:rPr>
          <w:lang w:val="fr-FR"/>
        </w:rPr>
        <w:t>.</w:t>
      </w:r>
    </w:p>
    <w:p w14:paraId="18833311" w14:textId="77777777" w:rsidR="00F97422" w:rsidRDefault="00F97422" w:rsidP="00F97422">
      <w:pPr>
        <w:pStyle w:val="Arial10"/>
        <w:rPr>
          <w:lang w:val="fr-FR"/>
        </w:rPr>
      </w:pPr>
    </w:p>
    <w:p w14:paraId="7F7706FB" w14:textId="77777777" w:rsidR="00D01389" w:rsidRPr="0006652C" w:rsidRDefault="00265DA4" w:rsidP="00F97422">
      <w:pPr>
        <w:pStyle w:val="Arial10"/>
        <w:rPr>
          <w:lang w:val="fr-FR"/>
        </w:rPr>
      </w:pPr>
      <w:r w:rsidRPr="0006652C">
        <w:rPr>
          <w:lang w:val="fr-FR"/>
        </w:rPr>
        <w:t>L’Opérateur</w:t>
      </w:r>
      <w:r w:rsidR="00D01389" w:rsidRPr="0006652C">
        <w:rPr>
          <w:lang w:val="fr-FR"/>
        </w:rPr>
        <w:t xml:space="preserve"> s’engage à respecter toutes les règles et réglementations, notamment la réglementation </w:t>
      </w:r>
      <w:r w:rsidR="00267688" w:rsidRPr="0006652C">
        <w:rPr>
          <w:lang w:val="fr-FR"/>
        </w:rPr>
        <w:t xml:space="preserve">relative au bruit, au </w:t>
      </w:r>
      <w:r w:rsidR="00D01389" w:rsidRPr="0006652C">
        <w:rPr>
          <w:lang w:val="fr-FR"/>
        </w:rPr>
        <w:t xml:space="preserve">code du travail et les réglementations nationales et européennes obligatoires en matière de sécurité, et veiller à ce que les </w:t>
      </w:r>
      <w:r w:rsidRPr="0006652C">
        <w:rPr>
          <w:lang w:val="fr-FR"/>
        </w:rPr>
        <w:t>p</w:t>
      </w:r>
      <w:r w:rsidR="00D01389" w:rsidRPr="0006652C">
        <w:rPr>
          <w:lang w:val="fr-FR"/>
        </w:rPr>
        <w:t xml:space="preserve">ersonnes </w:t>
      </w:r>
      <w:r w:rsidRPr="0006652C">
        <w:rPr>
          <w:lang w:val="fr-FR"/>
        </w:rPr>
        <w:t>a</w:t>
      </w:r>
      <w:r w:rsidR="00D01389" w:rsidRPr="0006652C">
        <w:rPr>
          <w:lang w:val="fr-FR"/>
        </w:rPr>
        <w:t>utorisées respectent ces règles et réglementations.</w:t>
      </w:r>
    </w:p>
    <w:p w14:paraId="7C4ADE07" w14:textId="77777777" w:rsidR="00F97422" w:rsidRDefault="00F97422" w:rsidP="00F97422">
      <w:pPr>
        <w:pStyle w:val="Arial10"/>
        <w:rPr>
          <w:lang w:val="fr-FR"/>
        </w:rPr>
      </w:pPr>
    </w:p>
    <w:p w14:paraId="7F7706FC" w14:textId="77777777" w:rsidR="00D01389" w:rsidRPr="0006652C" w:rsidRDefault="00D01389" w:rsidP="00F97422">
      <w:pPr>
        <w:pStyle w:val="Arial10"/>
        <w:rPr>
          <w:lang w:val="fr-FR"/>
        </w:rPr>
      </w:pPr>
      <w:r w:rsidRPr="0006652C">
        <w:rPr>
          <w:lang w:val="fr-FR"/>
        </w:rPr>
        <w:t xml:space="preserve">Il devra également suivre </w:t>
      </w:r>
      <w:r w:rsidR="00265DA4" w:rsidRPr="0006652C">
        <w:rPr>
          <w:lang w:val="fr-FR"/>
        </w:rPr>
        <w:t>les instructions concernant chaque s</w:t>
      </w:r>
      <w:r w:rsidRPr="0006652C">
        <w:rPr>
          <w:lang w:val="fr-FR"/>
        </w:rPr>
        <w:t>ite ainsi que le règlement intérieur</w:t>
      </w:r>
      <w:r w:rsidR="00265DA4" w:rsidRPr="0006652C">
        <w:rPr>
          <w:lang w:val="fr-FR"/>
        </w:rPr>
        <w:t>, s’il y a lieu</w:t>
      </w:r>
      <w:r w:rsidRPr="0006652C">
        <w:rPr>
          <w:lang w:val="fr-FR"/>
        </w:rPr>
        <w:t>.</w:t>
      </w:r>
    </w:p>
    <w:p w14:paraId="5F349DFD" w14:textId="77777777" w:rsidR="00F97422" w:rsidRDefault="00F97422" w:rsidP="00F97422">
      <w:pPr>
        <w:pStyle w:val="Arial10"/>
        <w:rPr>
          <w:lang w:val="fr-FR"/>
        </w:rPr>
      </w:pPr>
    </w:p>
    <w:p w14:paraId="7F7706FD" w14:textId="5AB9D48C" w:rsidR="00400D22" w:rsidRPr="0006652C" w:rsidRDefault="00265DA4" w:rsidP="00F97422">
      <w:pPr>
        <w:pStyle w:val="Arial10"/>
        <w:rPr>
          <w:lang w:val="fr-FR"/>
        </w:rPr>
      </w:pPr>
      <w:r w:rsidRPr="0006652C">
        <w:rPr>
          <w:lang w:val="fr-FR"/>
        </w:rPr>
        <w:t>L’Opérateur</w:t>
      </w:r>
      <w:r w:rsidR="00D01389" w:rsidRPr="0006652C">
        <w:rPr>
          <w:lang w:val="fr-FR"/>
        </w:rPr>
        <w:t xml:space="preserve"> devra prévenir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Pr="0006652C">
        <w:rPr>
          <w:lang w:val="fr-FR"/>
        </w:rPr>
        <w:t xml:space="preserve">sans délai et par tous moyens, et le confirmer </w:t>
      </w:r>
      <w:r w:rsidR="00D01389" w:rsidRPr="0006652C">
        <w:rPr>
          <w:lang w:val="fr-FR"/>
        </w:rPr>
        <w:t xml:space="preserve">dans les </w:t>
      </w:r>
      <w:r w:rsidR="005D3815" w:rsidRPr="0006652C">
        <w:rPr>
          <w:lang w:val="fr-FR"/>
        </w:rPr>
        <w:t>quarante-huit</w:t>
      </w:r>
      <w:r w:rsidR="00D01389" w:rsidRPr="0006652C">
        <w:rPr>
          <w:lang w:val="fr-FR"/>
        </w:rPr>
        <w:t xml:space="preserve"> (</w:t>
      </w:r>
      <w:r w:rsidR="005D3815" w:rsidRPr="0006652C">
        <w:rPr>
          <w:lang w:val="fr-FR"/>
        </w:rPr>
        <w:t>48</w:t>
      </w:r>
      <w:r w:rsidR="00D01389" w:rsidRPr="0006652C">
        <w:rPr>
          <w:lang w:val="fr-FR"/>
        </w:rPr>
        <w:t xml:space="preserve">) heures suivant le moment où </w:t>
      </w:r>
      <w:r w:rsidRPr="0006652C">
        <w:rPr>
          <w:lang w:val="fr-FR"/>
        </w:rPr>
        <w:t>l’Opérateur</w:t>
      </w:r>
      <w:r w:rsidR="00D01389" w:rsidRPr="0006652C">
        <w:rPr>
          <w:lang w:val="fr-FR"/>
        </w:rPr>
        <w:t xml:space="preserve"> en aura eu connaissance, par lettre recommandée avec accusé de réception, de tout sinistre ou dommage survenu dans </w:t>
      </w:r>
      <w:r w:rsidRPr="0006652C">
        <w:rPr>
          <w:lang w:val="fr-FR"/>
        </w:rPr>
        <w:t>l’emplacement ou dans le s</w:t>
      </w:r>
      <w:r w:rsidR="00D01389" w:rsidRPr="0006652C">
        <w:rPr>
          <w:lang w:val="fr-FR"/>
        </w:rPr>
        <w:t xml:space="preserve">ite, sous peine de demeurer personnellement responsable des dégâts dont le montant n’aurait pu, par suite de l’omission ou du retard de cette déclaration, être utilement déclaré et/ou réclamé </w:t>
      </w:r>
      <w:r w:rsidRPr="0006652C">
        <w:rPr>
          <w:lang w:val="fr-FR"/>
        </w:rPr>
        <w:t xml:space="preserve">par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00D01389" w:rsidRPr="0006652C">
        <w:rPr>
          <w:lang w:val="fr-FR"/>
        </w:rPr>
        <w:t>aux assureurs.</w:t>
      </w:r>
    </w:p>
    <w:p w14:paraId="7F7706FE" w14:textId="61FE7A2C" w:rsidR="00F630A9" w:rsidRPr="0006652C" w:rsidRDefault="00F630A9" w:rsidP="0006652C">
      <w:pPr>
        <w:pStyle w:val="Titre2"/>
        <w:numPr>
          <w:ilvl w:val="1"/>
          <w:numId w:val="33"/>
        </w:numPr>
        <w:rPr>
          <w:sz w:val="20"/>
          <w:lang w:val="fr-FR"/>
        </w:rPr>
      </w:pPr>
      <w:bookmarkStart w:id="153" w:name="_Toc529374323"/>
      <w:bookmarkStart w:id="154" w:name="_Toc4163514"/>
      <w:r w:rsidRPr="0006652C">
        <w:rPr>
          <w:sz w:val="20"/>
          <w:lang w:val="fr-FR"/>
        </w:rPr>
        <w:t>Principes tarifaires</w:t>
      </w:r>
      <w:bookmarkEnd w:id="153"/>
      <w:bookmarkEnd w:id="154"/>
    </w:p>
    <w:p w14:paraId="7F7706FF" w14:textId="77777777" w:rsidR="00CD0A3D" w:rsidRPr="0006652C" w:rsidRDefault="00BE2DB0" w:rsidP="00F97422">
      <w:pPr>
        <w:pStyle w:val="Arial10"/>
        <w:rPr>
          <w:lang w:val="fr-FR"/>
        </w:rPr>
      </w:pPr>
      <w:r w:rsidRPr="0006652C">
        <w:rPr>
          <w:lang w:val="fr-FR"/>
        </w:rPr>
        <w:t>La tarification applicable pour les Opérateurs Co-Investisseurs</w:t>
      </w:r>
      <w:r w:rsidR="00FB614C" w:rsidRPr="0006652C">
        <w:rPr>
          <w:lang w:val="fr-FR"/>
        </w:rPr>
        <w:t xml:space="preserve"> est mentionnée</w:t>
      </w:r>
      <w:r w:rsidRPr="0006652C">
        <w:rPr>
          <w:lang w:val="fr-FR"/>
        </w:rPr>
        <w:t xml:space="preserve"> à l’Article 6.</w:t>
      </w:r>
    </w:p>
    <w:p w14:paraId="009DDF09" w14:textId="77777777" w:rsidR="00F97422" w:rsidRDefault="00F97422" w:rsidP="00F97422">
      <w:pPr>
        <w:pStyle w:val="Arial10"/>
        <w:rPr>
          <w:lang w:val="fr-FR"/>
        </w:rPr>
      </w:pPr>
    </w:p>
    <w:p w14:paraId="7F770700" w14:textId="5A3D0BB1" w:rsidR="00BE2DB0" w:rsidRPr="0006652C" w:rsidRDefault="00BE2DB0" w:rsidP="00F97422">
      <w:pPr>
        <w:pStyle w:val="Arial10"/>
        <w:rPr>
          <w:lang w:val="fr-FR"/>
        </w:rPr>
      </w:pPr>
      <w:r w:rsidRPr="0006652C">
        <w:rPr>
          <w:lang w:val="fr-FR"/>
        </w:rPr>
        <w:lastRenderedPageBreak/>
        <w:t xml:space="preserve">La tarification applicable en cas </w:t>
      </w:r>
      <w:r w:rsidR="00CE0BF8" w:rsidRPr="0006652C">
        <w:rPr>
          <w:lang w:val="fr-FR"/>
        </w:rPr>
        <w:t xml:space="preserve">d’accès </w:t>
      </w:r>
      <w:r w:rsidR="00CD6C03" w:rsidRPr="0006652C">
        <w:rPr>
          <w:lang w:val="fr-FR"/>
        </w:rPr>
        <w:t>passif à la ligne</w:t>
      </w:r>
      <w:r w:rsidR="00CD6C03" w:rsidRPr="00666733">
        <w:rPr>
          <w:lang w:val="fr-FR"/>
        </w:rPr>
        <w:t>,</w:t>
      </w:r>
      <w:r w:rsidR="00CD6C03" w:rsidRPr="0006652C">
        <w:rPr>
          <w:lang w:val="fr-FR"/>
        </w:rPr>
        <w:t xml:space="preserve"> </w:t>
      </w:r>
      <w:r w:rsidR="00CE0BF8" w:rsidRPr="0006652C">
        <w:rPr>
          <w:lang w:val="fr-FR"/>
        </w:rPr>
        <w:t>en location est id</w:t>
      </w:r>
      <w:r w:rsidR="00D20230" w:rsidRPr="0006652C">
        <w:rPr>
          <w:lang w:val="fr-FR"/>
        </w:rPr>
        <w:t>entique à celle décrite ci-dess</w:t>
      </w:r>
      <w:r w:rsidR="00CE0BF8" w:rsidRPr="0006652C">
        <w:rPr>
          <w:lang w:val="fr-FR"/>
        </w:rPr>
        <w:t xml:space="preserve">us en appliquant systématiquement au niveau de chaque PM les conditions prévues pour le Co-investissement </w:t>
      </w:r>
      <w:r w:rsidR="00114176" w:rsidRPr="0006652C">
        <w:rPr>
          <w:i/>
          <w:lang w:val="fr-FR"/>
        </w:rPr>
        <w:t>a posteriori</w:t>
      </w:r>
      <w:r w:rsidR="00CE0BF8" w:rsidRPr="0006652C">
        <w:rPr>
          <w:lang w:val="fr-FR"/>
        </w:rPr>
        <w:t xml:space="preserve">. </w:t>
      </w:r>
      <w:r w:rsidR="00291FCA" w:rsidRPr="00666733">
        <w:rPr>
          <w:lang w:val="fr-FR"/>
        </w:rPr>
        <w:t>En outre, les montants perçus au titre de cette prestation ne donnent pas lieu à l’application de Droits de Suite.</w:t>
      </w:r>
    </w:p>
    <w:p w14:paraId="7F770701" w14:textId="09BB9648" w:rsidR="00DE6208" w:rsidRPr="0006652C" w:rsidRDefault="00DE6208" w:rsidP="0006652C">
      <w:pPr>
        <w:pStyle w:val="Titre2"/>
        <w:numPr>
          <w:ilvl w:val="1"/>
          <w:numId w:val="33"/>
        </w:numPr>
        <w:rPr>
          <w:sz w:val="20"/>
          <w:lang w:val="fr-FR"/>
        </w:rPr>
      </w:pPr>
      <w:bookmarkStart w:id="155" w:name="_Toc529374324"/>
      <w:bookmarkStart w:id="156" w:name="_Toc4163515"/>
      <w:r w:rsidRPr="0006652C">
        <w:rPr>
          <w:sz w:val="20"/>
          <w:lang w:val="fr-FR"/>
        </w:rPr>
        <w:t>Modalités de la mise à disposition</w:t>
      </w:r>
      <w:bookmarkEnd w:id="155"/>
      <w:bookmarkEnd w:id="156"/>
    </w:p>
    <w:p w14:paraId="7F770702" w14:textId="38503BF3" w:rsidR="009B475E" w:rsidRPr="0006652C" w:rsidRDefault="003F6E9A" w:rsidP="0006652C">
      <w:pPr>
        <w:rPr>
          <w:rFonts w:ascii="Arial" w:hAnsi="Arial"/>
          <w:sz w:val="20"/>
          <w:lang w:val="fr-FR"/>
        </w:rPr>
      </w:pPr>
      <w:r w:rsidRPr="00666733">
        <w:rPr>
          <w:rFonts w:ascii="Arial" w:hAnsi="Arial" w:cs="Arial"/>
          <w:sz w:val="20"/>
          <w:szCs w:val="20"/>
          <w:lang w:val="fr-FR"/>
        </w:rPr>
        <w:t>Cf Annexe</w:t>
      </w:r>
      <w:r w:rsidRPr="0006652C">
        <w:rPr>
          <w:rFonts w:ascii="Arial" w:hAnsi="Arial"/>
          <w:sz w:val="20"/>
          <w:lang w:val="fr-FR"/>
        </w:rPr>
        <w:t xml:space="preserve"> 10 </w:t>
      </w:r>
      <w:r w:rsidRPr="00666733">
        <w:rPr>
          <w:rFonts w:ascii="Arial" w:hAnsi="Arial" w:cs="Arial"/>
          <w:sz w:val="20"/>
          <w:szCs w:val="20"/>
          <w:lang w:val="fr-FR"/>
        </w:rPr>
        <w:t xml:space="preserve">sur les </w:t>
      </w:r>
      <w:r w:rsidRPr="0006652C">
        <w:rPr>
          <w:rFonts w:ascii="Arial" w:hAnsi="Arial"/>
          <w:sz w:val="20"/>
          <w:lang w:val="fr-FR"/>
        </w:rPr>
        <w:t>Flux d’échanges SI</w:t>
      </w:r>
      <w:r w:rsidRPr="00666733">
        <w:rPr>
          <w:rFonts w:ascii="Arial" w:hAnsi="Arial" w:cs="Arial"/>
          <w:sz w:val="20"/>
          <w:szCs w:val="20"/>
          <w:lang w:val="fr-FR"/>
        </w:rPr>
        <w:t>.</w:t>
      </w:r>
    </w:p>
    <w:p w14:paraId="7F770703" w14:textId="77777777" w:rsidR="003F6E9A" w:rsidRPr="0006652C" w:rsidRDefault="003F6E9A" w:rsidP="00AA43EA">
      <w:pPr>
        <w:rPr>
          <w:rFonts w:ascii="Arial" w:hAnsi="Arial"/>
          <w:sz w:val="20"/>
          <w:lang w:val="fr-FR"/>
        </w:rPr>
      </w:pPr>
    </w:p>
    <w:p w14:paraId="7F770704" w14:textId="7918B7FC" w:rsidR="007D3CD7" w:rsidRPr="0006652C" w:rsidRDefault="00276AD5" w:rsidP="00AA12DB">
      <w:pPr>
        <w:pStyle w:val="BBHeading1"/>
      </w:pPr>
      <w:bookmarkStart w:id="157" w:name="_Toc424823085"/>
      <w:bookmarkStart w:id="158" w:name="_Toc424823086"/>
      <w:bookmarkStart w:id="159" w:name="_Toc529374325"/>
      <w:bookmarkStart w:id="160" w:name="_Toc4163516"/>
      <w:bookmarkEnd w:id="157"/>
      <w:bookmarkEnd w:id="158"/>
      <w:r w:rsidRPr="0006652C">
        <w:t>M</w:t>
      </w:r>
      <w:r w:rsidR="007D3CD7" w:rsidRPr="0006652C">
        <w:t xml:space="preserve">odalites des </w:t>
      </w:r>
      <w:r w:rsidRPr="0006652C">
        <w:t>R</w:t>
      </w:r>
      <w:r w:rsidR="007D3CD7" w:rsidRPr="0006652C">
        <w:t xml:space="preserve">accordements </w:t>
      </w:r>
      <w:r w:rsidR="00576292" w:rsidRPr="0006652C">
        <w:t xml:space="preserve">AU </w:t>
      </w:r>
      <w:r w:rsidR="00CF7D58" w:rsidRPr="00666733">
        <w:t>PRDM</w:t>
      </w:r>
      <w:bookmarkEnd w:id="159"/>
      <w:bookmarkEnd w:id="160"/>
    </w:p>
    <w:p w14:paraId="7F770705" w14:textId="77777777" w:rsidR="007D3CD7" w:rsidRPr="0006652C" w:rsidRDefault="00276AD5" w:rsidP="0006652C">
      <w:pPr>
        <w:pStyle w:val="Titre2"/>
        <w:numPr>
          <w:ilvl w:val="1"/>
          <w:numId w:val="33"/>
        </w:numPr>
        <w:rPr>
          <w:sz w:val="20"/>
          <w:lang w:val="fr-FR"/>
        </w:rPr>
      </w:pPr>
      <w:bookmarkStart w:id="161" w:name="_Toc529374326"/>
      <w:bookmarkStart w:id="162" w:name="_Toc4163517"/>
      <w:r w:rsidRPr="0006652C">
        <w:rPr>
          <w:sz w:val="20"/>
          <w:lang w:val="fr-FR"/>
        </w:rPr>
        <w:t>P</w:t>
      </w:r>
      <w:r w:rsidR="007D3CD7" w:rsidRPr="0006652C">
        <w:rPr>
          <w:sz w:val="20"/>
          <w:lang w:val="fr-FR"/>
        </w:rPr>
        <w:t xml:space="preserve">érimètre </w:t>
      </w:r>
      <w:r w:rsidR="00150E5D" w:rsidRPr="0006652C">
        <w:rPr>
          <w:sz w:val="20"/>
          <w:lang w:val="fr-FR"/>
        </w:rPr>
        <w:t xml:space="preserve">et contenu </w:t>
      </w:r>
      <w:r w:rsidR="007D3CD7" w:rsidRPr="0006652C">
        <w:rPr>
          <w:sz w:val="20"/>
          <w:lang w:val="fr-FR"/>
        </w:rPr>
        <w:t>de l’offre</w:t>
      </w:r>
      <w:bookmarkEnd w:id="161"/>
      <w:bookmarkEnd w:id="162"/>
    </w:p>
    <w:p w14:paraId="7F770706" w14:textId="47909DB7" w:rsidR="00150E5D" w:rsidRPr="0006652C" w:rsidRDefault="00150E5D" w:rsidP="00F97422">
      <w:pPr>
        <w:pStyle w:val="Arial10"/>
        <w:rPr>
          <w:lang w:val="fr-FR"/>
        </w:rPr>
      </w:pPr>
      <w:r w:rsidRPr="0006652C">
        <w:rPr>
          <w:lang w:val="fr-FR"/>
        </w:rPr>
        <w:t xml:space="preserve">L’Offre de Raccordement </w:t>
      </w:r>
      <w:r w:rsidR="0029411D" w:rsidRPr="0006652C">
        <w:rPr>
          <w:lang w:val="fr-FR"/>
        </w:rPr>
        <w:t xml:space="preserve">au </w:t>
      </w:r>
      <w:r w:rsidR="00CF7D58" w:rsidRPr="00666733">
        <w:rPr>
          <w:lang w:val="fr-FR"/>
        </w:rPr>
        <w:t>PRDM</w:t>
      </w:r>
      <w:r w:rsidRPr="0006652C">
        <w:rPr>
          <w:lang w:val="fr-FR"/>
        </w:rPr>
        <w:t xml:space="preserve"> consiste en la mise à disposition par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Pr="0006652C">
        <w:rPr>
          <w:lang w:val="fr-FR"/>
        </w:rPr>
        <w:t>à l’Opérateur d</w:t>
      </w:r>
      <w:r w:rsidR="002F5BFF" w:rsidRPr="0006652C">
        <w:rPr>
          <w:lang w:val="fr-FR"/>
        </w:rPr>
        <w:t xml:space="preserve">e fibres optiques destinées à </w:t>
      </w:r>
      <w:r w:rsidR="00267688" w:rsidRPr="0006652C">
        <w:rPr>
          <w:lang w:val="fr-FR"/>
        </w:rPr>
        <w:t xml:space="preserve">transporter </w:t>
      </w:r>
      <w:r w:rsidR="002F5BFF" w:rsidRPr="0006652C">
        <w:rPr>
          <w:lang w:val="fr-FR"/>
        </w:rPr>
        <w:t xml:space="preserve">le trafic des Lignes FTTH affectées à l’Opérateur en Zone arrière desdits PM et à livrer </w:t>
      </w:r>
      <w:r w:rsidR="0029411D" w:rsidRPr="0006652C">
        <w:rPr>
          <w:lang w:val="fr-FR"/>
        </w:rPr>
        <w:t xml:space="preserve">celles-ci au </w:t>
      </w:r>
      <w:r w:rsidR="009559D9" w:rsidRPr="0006652C">
        <w:rPr>
          <w:lang w:val="fr-FR"/>
        </w:rPr>
        <w:t xml:space="preserve">niveau du </w:t>
      </w:r>
      <w:r w:rsidR="00CF7D58" w:rsidRPr="00666733">
        <w:rPr>
          <w:lang w:val="fr-FR"/>
        </w:rPr>
        <w:t>PRDM</w:t>
      </w:r>
      <w:r w:rsidR="0029411D" w:rsidRPr="00666733">
        <w:rPr>
          <w:lang w:val="fr-FR"/>
        </w:rPr>
        <w:t xml:space="preserve"> </w:t>
      </w:r>
      <w:r w:rsidR="00CE3527">
        <w:rPr>
          <w:lang w:val="fr-FR"/>
        </w:rPr>
        <w:t xml:space="preserve">de </w:t>
      </w:r>
      <w:r w:rsidR="004A06A2">
        <w:rPr>
          <w:lang w:val="fr-FR"/>
        </w:rPr>
        <w:t>TARN</w:t>
      </w:r>
      <w:r w:rsidR="00AF1D86">
        <w:rPr>
          <w:lang w:val="fr-FR"/>
        </w:rPr>
        <w:t xml:space="preserve"> FIBRE</w:t>
      </w:r>
      <w:r w:rsidR="0029411D" w:rsidRPr="00666733">
        <w:rPr>
          <w:lang w:val="fr-FR"/>
        </w:rPr>
        <w:t>.</w:t>
      </w:r>
    </w:p>
    <w:p w14:paraId="438213DE" w14:textId="77777777" w:rsidR="00F97422" w:rsidRDefault="00F97422" w:rsidP="00F97422">
      <w:pPr>
        <w:pStyle w:val="Arial10"/>
        <w:rPr>
          <w:lang w:val="fr-FR"/>
        </w:rPr>
      </w:pPr>
    </w:p>
    <w:p w14:paraId="50370E50" w14:textId="09427D98" w:rsidR="000A7493" w:rsidRPr="0006652C" w:rsidRDefault="0029411D" w:rsidP="00F97422">
      <w:pPr>
        <w:pStyle w:val="Arial10"/>
        <w:rPr>
          <w:lang w:val="fr-FR"/>
        </w:rPr>
      </w:pPr>
      <w:r w:rsidRPr="0006652C">
        <w:rPr>
          <w:lang w:val="fr-FR"/>
        </w:rPr>
        <w:t xml:space="preserve">En conséquence, et pour permettre à l’Opérateur de relier ces fibres optiques à son propre réseau,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Pr="0006652C">
        <w:rPr>
          <w:lang w:val="fr-FR"/>
        </w:rPr>
        <w:t>permet</w:t>
      </w:r>
      <w:r w:rsidR="00157333" w:rsidRPr="0006652C">
        <w:rPr>
          <w:lang w:val="fr-FR"/>
        </w:rPr>
        <w:t xml:space="preserve"> </w:t>
      </w:r>
      <w:r w:rsidRPr="0006652C">
        <w:rPr>
          <w:lang w:val="fr-FR"/>
        </w:rPr>
        <w:t>à l’</w:t>
      </w:r>
      <w:r w:rsidR="00836D02" w:rsidRPr="0006652C">
        <w:rPr>
          <w:lang w:val="fr-FR"/>
        </w:rPr>
        <w:t xml:space="preserve">Opérateur de terminer un </w:t>
      </w:r>
      <w:r w:rsidR="00157333" w:rsidRPr="0006652C">
        <w:rPr>
          <w:lang w:val="fr-FR"/>
        </w:rPr>
        <w:t xml:space="preserve">et </w:t>
      </w:r>
      <w:r w:rsidR="00836D02" w:rsidRPr="0006652C">
        <w:rPr>
          <w:lang w:val="fr-FR"/>
        </w:rPr>
        <w:t xml:space="preserve">un seul </w:t>
      </w:r>
      <w:r w:rsidR="001B55F0" w:rsidRPr="0006652C">
        <w:rPr>
          <w:lang w:val="fr-FR"/>
        </w:rPr>
        <w:t xml:space="preserve">câble fibres optiques </w:t>
      </w:r>
      <w:r w:rsidR="00836D02" w:rsidRPr="0006652C">
        <w:rPr>
          <w:lang w:val="fr-FR"/>
        </w:rPr>
        <w:t>(</w:t>
      </w:r>
      <w:r w:rsidR="00157333" w:rsidRPr="0006652C">
        <w:rPr>
          <w:lang w:val="fr-FR"/>
        </w:rPr>
        <w:t xml:space="preserve">sauf dérogation </w:t>
      </w:r>
      <w:r w:rsidR="00836D02" w:rsidRPr="0006652C">
        <w:rPr>
          <w:lang w:val="fr-FR"/>
        </w:rPr>
        <w:t xml:space="preserve">en </w:t>
      </w:r>
      <w:r w:rsidR="00157333" w:rsidRPr="0006652C">
        <w:rPr>
          <w:lang w:val="fr-FR"/>
        </w:rPr>
        <w:t xml:space="preserve">fonction de </w:t>
      </w:r>
      <w:r w:rsidR="00836D02" w:rsidRPr="0006652C">
        <w:rPr>
          <w:lang w:val="fr-FR"/>
        </w:rPr>
        <w:t xml:space="preserve">la </w:t>
      </w:r>
      <w:r w:rsidR="00157333" w:rsidRPr="0006652C">
        <w:rPr>
          <w:lang w:val="fr-FR"/>
        </w:rPr>
        <w:t>capacité d’accueil</w:t>
      </w:r>
      <w:r w:rsidR="00157333" w:rsidRPr="00666733">
        <w:rPr>
          <w:lang w:val="fr-FR"/>
        </w:rPr>
        <w:t>)</w:t>
      </w:r>
      <w:r w:rsidR="000A7493" w:rsidRPr="00666733">
        <w:rPr>
          <w:lang w:val="fr-FR"/>
        </w:rPr>
        <w:t> :</w:t>
      </w:r>
    </w:p>
    <w:p w14:paraId="6751E50D" w14:textId="5CD7307A" w:rsidR="000A7493" w:rsidRPr="00666733" w:rsidRDefault="000A7493" w:rsidP="00F97422">
      <w:pPr>
        <w:pStyle w:val="Arial10"/>
        <w:numPr>
          <w:ilvl w:val="0"/>
          <w:numId w:val="4"/>
        </w:numPr>
        <w:rPr>
          <w:lang w:val="fr-FR"/>
        </w:rPr>
      </w:pPr>
      <w:r w:rsidRPr="00666733">
        <w:rPr>
          <w:lang w:val="fr-FR"/>
        </w:rPr>
        <w:t xml:space="preserve">soit </w:t>
      </w:r>
      <w:r w:rsidR="0029411D" w:rsidRPr="00666733">
        <w:rPr>
          <w:lang w:val="fr-FR"/>
        </w:rPr>
        <w:t xml:space="preserve">sur une tête optique </w:t>
      </w:r>
      <w:r w:rsidR="001B7815" w:rsidRPr="00666733">
        <w:rPr>
          <w:lang w:val="fr-FR"/>
        </w:rPr>
        <w:t xml:space="preserve">dans le répartiteur du </w:t>
      </w:r>
      <w:r w:rsidR="00CF7D58" w:rsidRPr="00666733">
        <w:rPr>
          <w:lang w:val="fr-FR"/>
        </w:rPr>
        <w:t xml:space="preserve">site </w:t>
      </w:r>
      <w:r w:rsidR="001B7815" w:rsidRPr="00666733">
        <w:rPr>
          <w:lang w:val="fr-FR"/>
        </w:rPr>
        <w:t>NRO</w:t>
      </w:r>
      <w:r w:rsidR="00E51056" w:rsidRPr="00666733">
        <w:rPr>
          <w:lang w:val="fr-FR"/>
        </w:rPr>
        <w:t xml:space="preserve"> </w:t>
      </w:r>
      <w:r w:rsidR="00CE3527">
        <w:rPr>
          <w:lang w:val="fr-FR"/>
        </w:rPr>
        <w:t xml:space="preserve">de </w:t>
      </w:r>
      <w:r w:rsidR="004A06A2">
        <w:rPr>
          <w:lang w:val="fr-FR"/>
        </w:rPr>
        <w:t>TARN</w:t>
      </w:r>
      <w:r w:rsidR="00AF1D86">
        <w:rPr>
          <w:lang w:val="fr-FR"/>
        </w:rPr>
        <w:t xml:space="preserve"> FIBRE</w:t>
      </w:r>
      <w:r w:rsidR="00CF7D58" w:rsidRPr="00666733">
        <w:rPr>
          <w:lang w:val="fr-FR"/>
        </w:rPr>
        <w:t xml:space="preserve">, </w:t>
      </w:r>
    </w:p>
    <w:p w14:paraId="7F770707" w14:textId="4121084A" w:rsidR="009559D9" w:rsidRPr="00666733" w:rsidRDefault="000A7493" w:rsidP="00F97422">
      <w:pPr>
        <w:pStyle w:val="Arial10"/>
        <w:numPr>
          <w:ilvl w:val="0"/>
          <w:numId w:val="4"/>
        </w:numPr>
        <w:rPr>
          <w:lang w:val="fr-FR"/>
        </w:rPr>
      </w:pPr>
      <w:r w:rsidRPr="00666733">
        <w:rPr>
          <w:lang w:val="fr-FR"/>
        </w:rPr>
        <w:t>soit au niveau d’un point de raccordement spécifique</w:t>
      </w:r>
      <w:r w:rsidRPr="00666733">
        <w:rPr>
          <w:rStyle w:val="Appelnotedebasdep"/>
          <w:lang w:val="fr-FR"/>
        </w:rPr>
        <w:footnoteReference w:id="10"/>
      </w:r>
      <w:r w:rsidRPr="00666733">
        <w:rPr>
          <w:lang w:val="fr-FR"/>
        </w:rPr>
        <w:t>.</w:t>
      </w:r>
    </w:p>
    <w:p w14:paraId="7040FCF2" w14:textId="77777777" w:rsidR="00F97422" w:rsidRDefault="00F97422" w:rsidP="00F97422">
      <w:pPr>
        <w:pStyle w:val="Arial10"/>
        <w:rPr>
          <w:lang w:val="fr-FR"/>
        </w:rPr>
      </w:pPr>
    </w:p>
    <w:p w14:paraId="7F770708" w14:textId="1A31F522" w:rsidR="00150E5D" w:rsidRPr="0006652C" w:rsidRDefault="000A7493" w:rsidP="00F97422">
      <w:pPr>
        <w:pStyle w:val="Arial10"/>
        <w:rPr>
          <w:lang w:val="fr-FR"/>
        </w:rPr>
      </w:pPr>
      <w:r w:rsidRPr="00666733">
        <w:rPr>
          <w:lang w:val="fr-FR"/>
        </w:rPr>
        <w:t xml:space="preserve">Lorsque le PRDM </w:t>
      </w:r>
      <w:r w:rsidR="00885989" w:rsidRPr="00666733">
        <w:rPr>
          <w:lang w:val="fr-FR"/>
        </w:rPr>
        <w:t>se situe dans le NRO, c</w:t>
      </w:r>
      <w:r w:rsidR="00E51056" w:rsidRPr="00666733">
        <w:rPr>
          <w:lang w:val="fr-FR"/>
        </w:rPr>
        <w:t>ette</w:t>
      </w:r>
      <w:r w:rsidR="00E51056" w:rsidRPr="0006652C">
        <w:rPr>
          <w:lang w:val="fr-FR"/>
        </w:rPr>
        <w:t xml:space="preserve"> offre complémentaire consiste</w:t>
      </w:r>
      <w:r w:rsidR="00C80814" w:rsidRPr="0006652C">
        <w:rPr>
          <w:lang w:val="fr-FR"/>
        </w:rPr>
        <w:t xml:space="preserve">, sous accompagnement et suivant les prescriptions techniques </w:t>
      </w:r>
      <w:r w:rsidR="00CE3527">
        <w:rPr>
          <w:lang w:val="fr-FR"/>
        </w:rPr>
        <w:t xml:space="preserve">de </w:t>
      </w:r>
      <w:r w:rsidR="004A06A2">
        <w:rPr>
          <w:lang w:val="fr-FR"/>
        </w:rPr>
        <w:t>TARN</w:t>
      </w:r>
      <w:r w:rsidR="00AF1D86">
        <w:rPr>
          <w:lang w:val="fr-FR"/>
        </w:rPr>
        <w:t xml:space="preserve"> FIBRE</w:t>
      </w:r>
      <w:r w:rsidR="00D942F3" w:rsidRPr="00666733">
        <w:rPr>
          <w:lang w:val="fr-FR"/>
        </w:rPr>
        <w:t>,</w:t>
      </w:r>
      <w:r w:rsidR="00B552A9" w:rsidRPr="0006652C">
        <w:rPr>
          <w:lang w:val="fr-FR"/>
        </w:rPr>
        <w:t xml:space="preserve"> </w:t>
      </w:r>
      <w:r w:rsidR="00C80814" w:rsidRPr="0006652C">
        <w:rPr>
          <w:lang w:val="fr-FR"/>
        </w:rPr>
        <w:t>en la pose par l’Opérateur</w:t>
      </w:r>
      <w:r w:rsidR="00683805" w:rsidRPr="0006652C">
        <w:rPr>
          <w:lang w:val="fr-FR"/>
        </w:rPr>
        <w:t xml:space="preserve"> </w:t>
      </w:r>
      <w:r w:rsidR="00C80814" w:rsidRPr="0006652C">
        <w:rPr>
          <w:lang w:val="fr-FR"/>
        </w:rPr>
        <w:t xml:space="preserve">d’un câble depuis l’extérieur du NRO jusqu’à une tête optique </w:t>
      </w:r>
      <w:r w:rsidR="00D942F3" w:rsidRPr="0006652C">
        <w:rPr>
          <w:lang w:val="fr-FR"/>
        </w:rPr>
        <w:t>elle-m</w:t>
      </w:r>
      <w:r w:rsidR="00C80814" w:rsidRPr="0006652C">
        <w:rPr>
          <w:lang w:val="fr-FR"/>
        </w:rPr>
        <w:t>êm</w:t>
      </w:r>
      <w:r w:rsidR="00D942F3" w:rsidRPr="0006652C">
        <w:rPr>
          <w:lang w:val="fr-FR"/>
        </w:rPr>
        <w:t>e</w:t>
      </w:r>
      <w:r w:rsidR="00C80814" w:rsidRPr="0006652C">
        <w:rPr>
          <w:lang w:val="fr-FR"/>
        </w:rPr>
        <w:t xml:space="preserve"> installée par l’Opérateur à l’intérieur du NRO selon les mêmes modalités</w:t>
      </w:r>
      <w:r w:rsidR="001B55F0" w:rsidRPr="0006652C">
        <w:rPr>
          <w:lang w:val="fr-FR"/>
        </w:rPr>
        <w:t>. La fourniture et l’installation d</w:t>
      </w:r>
      <w:r w:rsidR="00C80814" w:rsidRPr="0006652C">
        <w:rPr>
          <w:lang w:val="fr-FR"/>
        </w:rPr>
        <w:t>u câble et de</w:t>
      </w:r>
      <w:r w:rsidR="001B55F0" w:rsidRPr="0006652C">
        <w:rPr>
          <w:lang w:val="fr-FR"/>
        </w:rPr>
        <w:t xml:space="preserve"> la tête optique seront scrupuleusement conformes au contenu des STAS décrites </w:t>
      </w:r>
      <w:r w:rsidR="00E51056" w:rsidRPr="0006652C">
        <w:rPr>
          <w:lang w:val="fr-FR"/>
        </w:rPr>
        <w:t xml:space="preserve">en annexe </w:t>
      </w:r>
      <w:r w:rsidR="00BE475C" w:rsidRPr="0006652C">
        <w:rPr>
          <w:lang w:val="fr-FR"/>
        </w:rPr>
        <w:t>3</w:t>
      </w:r>
      <w:r w:rsidR="00E51056" w:rsidRPr="0006652C">
        <w:rPr>
          <w:lang w:val="fr-FR"/>
        </w:rPr>
        <w:t>.</w:t>
      </w:r>
      <w:r w:rsidR="001B55F0" w:rsidRPr="0006652C">
        <w:rPr>
          <w:lang w:val="fr-FR"/>
        </w:rPr>
        <w:t xml:space="preserve"> </w:t>
      </w:r>
      <w:r w:rsidR="005D4CE8" w:rsidRPr="0006652C">
        <w:rPr>
          <w:lang w:val="fr-FR"/>
        </w:rPr>
        <w:t xml:space="preserve">Chaque accompagnement supplémentaire lié à une </w:t>
      </w:r>
      <w:r w:rsidR="001B55F0" w:rsidRPr="0006652C">
        <w:rPr>
          <w:lang w:val="fr-FR"/>
        </w:rPr>
        <w:t>intervention</w:t>
      </w:r>
      <w:r w:rsidR="005D4CE8" w:rsidRPr="0006652C">
        <w:rPr>
          <w:lang w:val="fr-FR"/>
        </w:rPr>
        <w:t xml:space="preserve"> subséquente</w:t>
      </w:r>
      <w:r w:rsidR="001B55F0" w:rsidRPr="0006652C">
        <w:rPr>
          <w:lang w:val="fr-FR"/>
        </w:rPr>
        <w:t xml:space="preserve"> de l’Opérateur au NRO</w:t>
      </w:r>
      <w:r w:rsidR="00400783" w:rsidRPr="0006652C">
        <w:rPr>
          <w:lang w:val="fr-FR"/>
        </w:rPr>
        <w:t xml:space="preserve"> </w:t>
      </w:r>
      <w:r w:rsidR="00CE3527">
        <w:rPr>
          <w:lang w:val="fr-FR"/>
        </w:rPr>
        <w:t xml:space="preserve">de </w:t>
      </w:r>
      <w:r w:rsidR="004A06A2">
        <w:rPr>
          <w:lang w:val="fr-FR"/>
        </w:rPr>
        <w:t>TARN</w:t>
      </w:r>
      <w:r w:rsidR="00AF1D86">
        <w:rPr>
          <w:lang w:val="fr-FR"/>
        </w:rPr>
        <w:t xml:space="preserve"> FIBRE</w:t>
      </w:r>
      <w:r w:rsidR="00B91D08">
        <w:rPr>
          <w:lang w:val="fr-FR"/>
        </w:rPr>
        <w:t xml:space="preserve"> </w:t>
      </w:r>
      <w:r w:rsidR="001B55F0" w:rsidRPr="0006652C">
        <w:rPr>
          <w:lang w:val="fr-FR"/>
        </w:rPr>
        <w:t>sera</w:t>
      </w:r>
      <w:r w:rsidR="003D6EE7" w:rsidRPr="0006652C">
        <w:rPr>
          <w:lang w:val="fr-FR"/>
        </w:rPr>
        <w:t xml:space="preserve"> facturé selon</w:t>
      </w:r>
      <w:r w:rsidR="001B55F0" w:rsidRPr="0006652C">
        <w:rPr>
          <w:lang w:val="fr-FR"/>
        </w:rPr>
        <w:t xml:space="preserve"> </w:t>
      </w:r>
      <w:r w:rsidR="003D6EE7" w:rsidRPr="0006652C">
        <w:rPr>
          <w:lang w:val="fr-FR"/>
        </w:rPr>
        <w:t>le tarif indiqué en Annexe 2.</w:t>
      </w:r>
      <w:r w:rsidR="001B55F0" w:rsidRPr="0006652C">
        <w:rPr>
          <w:lang w:val="fr-FR"/>
        </w:rPr>
        <w:t xml:space="preserve"> </w:t>
      </w:r>
    </w:p>
    <w:p w14:paraId="0834B84B" w14:textId="77777777" w:rsidR="00F97422" w:rsidRDefault="00F97422" w:rsidP="00F97422">
      <w:pPr>
        <w:pStyle w:val="Arial10"/>
        <w:rPr>
          <w:lang w:val="fr-FR"/>
        </w:rPr>
      </w:pPr>
    </w:p>
    <w:p w14:paraId="7F770709" w14:textId="77777777" w:rsidR="00841682" w:rsidRPr="0006652C" w:rsidRDefault="002F5BFF" w:rsidP="00F97422">
      <w:pPr>
        <w:pStyle w:val="Arial10"/>
        <w:rPr>
          <w:lang w:val="fr-FR"/>
        </w:rPr>
      </w:pPr>
      <w:r w:rsidRPr="0006652C">
        <w:rPr>
          <w:lang w:val="fr-FR"/>
        </w:rPr>
        <w:t>De conven</w:t>
      </w:r>
      <w:r w:rsidR="00841682" w:rsidRPr="0006652C">
        <w:rPr>
          <w:lang w:val="fr-FR"/>
        </w:rPr>
        <w:t>tion expresse entre les Parties :</w:t>
      </w:r>
    </w:p>
    <w:p w14:paraId="7F77070A" w14:textId="53724C17" w:rsidR="00135119" w:rsidRPr="0006652C" w:rsidRDefault="001B7815" w:rsidP="00F97422">
      <w:pPr>
        <w:pStyle w:val="Arial10"/>
        <w:numPr>
          <w:ilvl w:val="0"/>
          <w:numId w:val="13"/>
        </w:numPr>
        <w:rPr>
          <w:lang w:val="fr-FR"/>
        </w:rPr>
      </w:pPr>
      <w:r w:rsidRPr="0006652C">
        <w:rPr>
          <w:lang w:val="fr-FR"/>
        </w:rPr>
        <w:t>L</w:t>
      </w:r>
      <w:r w:rsidR="002F5BFF" w:rsidRPr="0006652C">
        <w:rPr>
          <w:lang w:val="fr-FR"/>
        </w:rPr>
        <w:t xml:space="preserve">’offre de Raccordement </w:t>
      </w:r>
      <w:r w:rsidRPr="0006652C">
        <w:rPr>
          <w:lang w:val="fr-FR"/>
        </w:rPr>
        <w:t xml:space="preserve">au </w:t>
      </w:r>
      <w:r w:rsidR="00DA5A3C" w:rsidRPr="00666733">
        <w:rPr>
          <w:lang w:val="fr-FR"/>
        </w:rPr>
        <w:t>PRDM</w:t>
      </w:r>
      <w:r w:rsidR="002F5BFF" w:rsidRPr="0006652C">
        <w:rPr>
          <w:lang w:val="fr-FR"/>
        </w:rPr>
        <w:t xml:space="preserve"> consiste </w:t>
      </w:r>
      <w:r w:rsidRPr="0006652C">
        <w:rPr>
          <w:lang w:val="fr-FR"/>
        </w:rPr>
        <w:t>principalement</w:t>
      </w:r>
      <w:r w:rsidR="002F5BFF" w:rsidRPr="0006652C">
        <w:rPr>
          <w:lang w:val="fr-FR"/>
        </w:rPr>
        <w:t xml:space="preserve"> en la mise à disposition desdites fibres optiques et non en un service de collecte de trafic. Dès lors, ladite offre sera réputée </w:t>
      </w:r>
      <w:r w:rsidR="000007B2" w:rsidRPr="0006652C">
        <w:rPr>
          <w:lang w:val="fr-FR"/>
        </w:rPr>
        <w:t xml:space="preserve">comme étant conformément livrée dès lors que la continuité optique </w:t>
      </w:r>
      <w:r w:rsidR="00834247" w:rsidRPr="0006652C">
        <w:rPr>
          <w:lang w:val="fr-FR"/>
        </w:rPr>
        <w:t>est</w:t>
      </w:r>
      <w:r w:rsidR="000007B2" w:rsidRPr="0006652C">
        <w:rPr>
          <w:lang w:val="fr-FR"/>
        </w:rPr>
        <w:t xml:space="preserve"> assurée</w:t>
      </w:r>
      <w:r w:rsidR="00157333" w:rsidRPr="0006652C">
        <w:rPr>
          <w:lang w:val="fr-FR"/>
        </w:rPr>
        <w:t xml:space="preserve"> entre </w:t>
      </w:r>
      <w:r w:rsidR="00334295" w:rsidRPr="0006652C">
        <w:rPr>
          <w:lang w:val="fr-FR"/>
        </w:rPr>
        <w:t xml:space="preserve">le </w:t>
      </w:r>
      <w:r w:rsidR="005C27F3" w:rsidRPr="0006652C">
        <w:rPr>
          <w:lang w:val="fr-FR"/>
        </w:rPr>
        <w:t xml:space="preserve">connecteur matérialisant l’extrémité de la prestation située dans le PM </w:t>
      </w:r>
      <w:r w:rsidR="00157333" w:rsidRPr="0006652C">
        <w:rPr>
          <w:lang w:val="fr-FR"/>
        </w:rPr>
        <w:t xml:space="preserve">et l’extrémité de la jarretière au </w:t>
      </w:r>
      <w:r w:rsidR="00DA5A3C" w:rsidRPr="00666733">
        <w:rPr>
          <w:lang w:val="fr-FR"/>
        </w:rPr>
        <w:t>PRDM</w:t>
      </w:r>
      <w:r w:rsidR="00157333" w:rsidRPr="00666733">
        <w:rPr>
          <w:lang w:val="fr-FR"/>
        </w:rPr>
        <w:t xml:space="preserve"> </w:t>
      </w:r>
      <w:r w:rsidR="00CE3527">
        <w:rPr>
          <w:lang w:val="fr-FR"/>
        </w:rPr>
        <w:t>de</w:t>
      </w:r>
      <w:r w:rsidR="00B91D08">
        <w:rPr>
          <w:lang w:val="fr-FR"/>
        </w:rPr>
        <w:t xml:space="preserve"> </w:t>
      </w:r>
      <w:r w:rsidR="004A06A2">
        <w:rPr>
          <w:lang w:val="fr-FR"/>
        </w:rPr>
        <w:t>TARN</w:t>
      </w:r>
      <w:r w:rsidR="00AF1D86">
        <w:rPr>
          <w:lang w:val="fr-FR"/>
        </w:rPr>
        <w:t xml:space="preserve"> FIBRE</w:t>
      </w:r>
      <w:r w:rsidR="00754A4F" w:rsidRPr="00666733">
        <w:rPr>
          <w:lang w:val="fr-FR"/>
        </w:rPr>
        <w:t>,</w:t>
      </w:r>
      <w:r w:rsidR="00754A4F" w:rsidRPr="0006652C">
        <w:rPr>
          <w:lang w:val="fr-FR"/>
        </w:rPr>
        <w:t xml:space="preserve"> avant connexion sur la position désignée par l’Opérateur </w:t>
      </w:r>
      <w:r w:rsidR="00157333" w:rsidRPr="0006652C">
        <w:rPr>
          <w:lang w:val="fr-FR"/>
        </w:rPr>
        <w:t>sur la tête optique de l’Opérateur.</w:t>
      </w:r>
      <w:r w:rsidR="00135119" w:rsidRPr="0006652C">
        <w:rPr>
          <w:lang w:val="fr-FR"/>
        </w:rPr>
        <w:t xml:space="preserve"> </w:t>
      </w:r>
    </w:p>
    <w:p w14:paraId="7F77070B" w14:textId="790FD614" w:rsidR="00D90F5B" w:rsidRPr="0006652C" w:rsidRDefault="00242C7C" w:rsidP="00F97422">
      <w:pPr>
        <w:pStyle w:val="Arial10"/>
        <w:numPr>
          <w:ilvl w:val="0"/>
          <w:numId w:val="14"/>
        </w:numPr>
        <w:rPr>
          <w:lang w:val="fr-FR"/>
        </w:rPr>
      </w:pPr>
      <w:r w:rsidRPr="0006652C">
        <w:rPr>
          <w:lang w:val="fr-FR"/>
        </w:rPr>
        <w:t xml:space="preserve">La </w:t>
      </w:r>
      <w:r w:rsidR="00135119" w:rsidRPr="0006652C">
        <w:rPr>
          <w:lang w:val="fr-FR"/>
        </w:rPr>
        <w:t xml:space="preserve">livraison de </w:t>
      </w:r>
      <w:r w:rsidR="003D6EE7" w:rsidRPr="0006652C">
        <w:rPr>
          <w:lang w:val="fr-FR"/>
        </w:rPr>
        <w:t>la prestation</w:t>
      </w:r>
      <w:r w:rsidR="00135119" w:rsidRPr="0006652C">
        <w:rPr>
          <w:lang w:val="fr-FR"/>
        </w:rPr>
        <w:t xml:space="preserve"> par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003D6EE7" w:rsidRPr="0006652C">
        <w:rPr>
          <w:lang w:val="fr-FR"/>
        </w:rPr>
        <w:t>déclenche</w:t>
      </w:r>
      <w:r w:rsidR="00841682" w:rsidRPr="0006652C">
        <w:rPr>
          <w:lang w:val="fr-FR"/>
        </w:rPr>
        <w:t xml:space="preserve"> </w:t>
      </w:r>
      <w:r w:rsidR="00954B58" w:rsidRPr="0006652C">
        <w:rPr>
          <w:lang w:val="fr-FR"/>
        </w:rPr>
        <w:t xml:space="preserve">la </w:t>
      </w:r>
      <w:r w:rsidR="003D6EE7" w:rsidRPr="0006652C">
        <w:rPr>
          <w:lang w:val="fr-FR"/>
        </w:rPr>
        <w:t xml:space="preserve">facturation correspondante. </w:t>
      </w:r>
    </w:p>
    <w:p w14:paraId="3B697567" w14:textId="77777777" w:rsidR="00483377" w:rsidRPr="00666733" w:rsidRDefault="00483377" w:rsidP="00F97422">
      <w:pPr>
        <w:pStyle w:val="Arial10"/>
        <w:rPr>
          <w:lang w:val="fr-FR"/>
        </w:rPr>
      </w:pPr>
    </w:p>
    <w:p w14:paraId="7F77070C" w14:textId="25364100" w:rsidR="007D3CD7" w:rsidRPr="0006652C" w:rsidRDefault="007D3CD7" w:rsidP="0006652C">
      <w:pPr>
        <w:pStyle w:val="Titre2"/>
        <w:numPr>
          <w:ilvl w:val="1"/>
          <w:numId w:val="33"/>
        </w:numPr>
        <w:rPr>
          <w:sz w:val="20"/>
          <w:lang w:val="fr-FR"/>
        </w:rPr>
      </w:pPr>
      <w:bookmarkStart w:id="163" w:name="_Toc529374327"/>
      <w:bookmarkStart w:id="164" w:name="_Toc4163518"/>
      <w:r w:rsidRPr="0006652C">
        <w:rPr>
          <w:sz w:val="20"/>
          <w:lang w:val="fr-FR"/>
        </w:rPr>
        <w:t>Droits octroyés</w:t>
      </w:r>
      <w:bookmarkEnd w:id="163"/>
      <w:bookmarkEnd w:id="164"/>
    </w:p>
    <w:p w14:paraId="7F77070D" w14:textId="77777777" w:rsidR="00A401E4" w:rsidRPr="0006652C" w:rsidRDefault="00A401E4" w:rsidP="0006652C">
      <w:pPr>
        <w:pStyle w:val="BBHeading3"/>
        <w:numPr>
          <w:ilvl w:val="2"/>
          <w:numId w:val="33"/>
        </w:numPr>
        <w:rPr>
          <w:rFonts w:ascii="Arial" w:hAnsi="Arial"/>
          <w:b/>
          <w:sz w:val="20"/>
          <w:u w:val="single"/>
          <w:lang w:val="fr-FR"/>
        </w:rPr>
      </w:pPr>
      <w:bookmarkStart w:id="165" w:name="_Toc529374328"/>
      <w:bookmarkStart w:id="166" w:name="_Toc4163519"/>
      <w:r w:rsidRPr="0006652C">
        <w:rPr>
          <w:rFonts w:ascii="Arial" w:hAnsi="Arial"/>
          <w:b/>
          <w:sz w:val="20"/>
          <w:u w:val="single"/>
          <w:lang w:val="fr-FR"/>
        </w:rPr>
        <w:t>Principe général</w:t>
      </w:r>
      <w:bookmarkEnd w:id="165"/>
      <w:bookmarkEnd w:id="166"/>
    </w:p>
    <w:p w14:paraId="7F77070E" w14:textId="37ED99A6" w:rsidR="00C36526" w:rsidRDefault="00A401E4" w:rsidP="00F97422">
      <w:pPr>
        <w:pStyle w:val="Arial10"/>
        <w:rPr>
          <w:lang w:val="fr-FR"/>
        </w:rPr>
      </w:pPr>
      <w:r w:rsidRPr="0006652C">
        <w:rPr>
          <w:lang w:val="fr-FR"/>
        </w:rPr>
        <w:t xml:space="preserve">Dans le cadre de son offre de Raccordement </w:t>
      </w:r>
      <w:r w:rsidR="00956A23" w:rsidRPr="0006652C">
        <w:rPr>
          <w:lang w:val="fr-FR"/>
        </w:rPr>
        <w:t xml:space="preserve">au </w:t>
      </w:r>
      <w:r w:rsidR="00DA5A3C" w:rsidRPr="00666733">
        <w:rPr>
          <w:lang w:val="fr-FR"/>
        </w:rPr>
        <w:t>PRDM</w:t>
      </w:r>
      <w:r w:rsidRPr="00666733">
        <w:rPr>
          <w:lang w:val="fr-FR"/>
        </w:rPr>
        <w:t xml:space="preserve">, </w:t>
      </w:r>
      <w:r w:rsidR="004A06A2">
        <w:rPr>
          <w:rFonts w:cs="Arial"/>
          <w:szCs w:val="20"/>
          <w:lang w:val="fr-FR"/>
        </w:rPr>
        <w:t>TARN</w:t>
      </w:r>
      <w:r w:rsidR="00AF1D86">
        <w:rPr>
          <w:rFonts w:cs="Arial"/>
          <w:szCs w:val="20"/>
          <w:lang w:val="fr-FR"/>
        </w:rPr>
        <w:t xml:space="preserve"> FIBRE</w:t>
      </w:r>
      <w:r w:rsidR="00B91D08">
        <w:rPr>
          <w:rFonts w:cs="Arial"/>
          <w:szCs w:val="20"/>
          <w:lang w:val="fr-FR"/>
        </w:rPr>
        <w:t xml:space="preserve"> </w:t>
      </w:r>
      <w:r w:rsidRPr="0006652C">
        <w:rPr>
          <w:lang w:val="fr-FR"/>
        </w:rPr>
        <w:t xml:space="preserve">concède à l’Opérateur un droit irrévocable d’usage exclusif des fibres optiques déployées entre les PM </w:t>
      </w:r>
      <w:r w:rsidR="00956A23" w:rsidRPr="0006652C">
        <w:rPr>
          <w:lang w:val="fr-FR"/>
        </w:rPr>
        <w:t xml:space="preserve">et le </w:t>
      </w:r>
      <w:r w:rsidR="00DA5A3C" w:rsidRPr="00666733">
        <w:rPr>
          <w:lang w:val="fr-FR"/>
        </w:rPr>
        <w:t>PRDM</w:t>
      </w:r>
      <w:r w:rsidR="001F1697" w:rsidRPr="0006652C">
        <w:rPr>
          <w:lang w:val="fr-FR"/>
        </w:rPr>
        <w:t>.</w:t>
      </w:r>
      <w:r w:rsidR="00E86AE5" w:rsidRPr="0006652C">
        <w:rPr>
          <w:lang w:val="fr-FR"/>
        </w:rPr>
        <w:t xml:space="preserve"> </w:t>
      </w:r>
    </w:p>
    <w:p w14:paraId="698EC9C5" w14:textId="77777777" w:rsidR="00F97422" w:rsidRPr="0006652C" w:rsidRDefault="00F97422" w:rsidP="00F97422">
      <w:pPr>
        <w:pStyle w:val="Arial10"/>
        <w:rPr>
          <w:lang w:val="fr-FR"/>
        </w:rPr>
      </w:pPr>
    </w:p>
    <w:p w14:paraId="77D12DF5" w14:textId="1C902FE7" w:rsidR="00C838FD" w:rsidRDefault="00A401E4" w:rsidP="00C838FD">
      <w:pPr>
        <w:pStyle w:val="BBHeading3"/>
        <w:numPr>
          <w:ilvl w:val="2"/>
          <w:numId w:val="33"/>
        </w:numPr>
        <w:rPr>
          <w:rFonts w:ascii="Arial" w:hAnsi="Arial"/>
          <w:b/>
          <w:sz w:val="20"/>
          <w:u w:val="single"/>
          <w:lang w:val="fr-FR"/>
        </w:rPr>
      </w:pPr>
      <w:bookmarkStart w:id="167" w:name="_Toc529374329"/>
      <w:bookmarkStart w:id="168" w:name="_Toc4163520"/>
      <w:r w:rsidRPr="0006652C">
        <w:rPr>
          <w:rFonts w:ascii="Arial" w:hAnsi="Arial"/>
          <w:b/>
          <w:sz w:val="20"/>
          <w:u w:val="single"/>
          <w:lang w:val="fr-FR"/>
        </w:rPr>
        <w:t>Portée du droit d’usage concédé</w:t>
      </w:r>
      <w:bookmarkEnd w:id="167"/>
      <w:bookmarkEnd w:id="168"/>
    </w:p>
    <w:p w14:paraId="1F10ED6C" w14:textId="77777777" w:rsidR="00C838FD" w:rsidRPr="00F24E98" w:rsidRDefault="00C838FD" w:rsidP="00F97422">
      <w:pPr>
        <w:pStyle w:val="Arial10"/>
        <w:rPr>
          <w:lang w:val="fr-FR"/>
        </w:rPr>
      </w:pPr>
      <w:r w:rsidRPr="00F24E98">
        <w:rPr>
          <w:lang w:val="fr-FR"/>
        </w:rPr>
        <w:t xml:space="preserve">Il est expressément entendu pour les Parties que le droit d’usage concédé irrévocablement n’octroie à l’Opérateur que l'usage des fibres optiques concernées et que, ni le Contrat et ses annexes, ni les </w:t>
      </w:r>
      <w:r w:rsidRPr="00F24E98">
        <w:rPr>
          <w:lang w:val="fr-FR"/>
        </w:rPr>
        <w:lastRenderedPageBreak/>
        <w:t xml:space="preserve">commandes réalisées au titre du présent Contrat n'opèrent de démembrement de la propriété des fibres optiques au bénéfice de l’Opérateur, ni ne confèrent à l’Opérateur un quelconque titre de propriété sur tout ou parties des fibres optiques à quelque titre que ce soit. </w:t>
      </w:r>
    </w:p>
    <w:p w14:paraId="6770FDBB" w14:textId="0C1E8D88" w:rsidR="00C838FD" w:rsidRPr="00F24E98" w:rsidRDefault="00C838FD" w:rsidP="00F97422">
      <w:pPr>
        <w:pStyle w:val="Arial10"/>
        <w:rPr>
          <w:lang w:val="fr-FR"/>
        </w:rPr>
      </w:pPr>
      <w:r w:rsidRPr="00F24E98">
        <w:rPr>
          <w:lang w:val="fr-FR"/>
        </w:rPr>
        <w:t xml:space="preserve">Toutefois, et à compter du moment où le droit est ainsi concédé par </w:t>
      </w:r>
      <w:r w:rsidR="004A06A2">
        <w:rPr>
          <w:lang w:val="fr-FR"/>
        </w:rPr>
        <w:t>TARN</w:t>
      </w:r>
      <w:r w:rsidR="00AF1D86" w:rsidRPr="00F24E98">
        <w:rPr>
          <w:lang w:val="fr-FR"/>
        </w:rPr>
        <w:t xml:space="preserve"> FIBRE</w:t>
      </w:r>
      <w:r w:rsidRPr="00F24E98">
        <w:rPr>
          <w:lang w:val="fr-FR"/>
        </w:rPr>
        <w:t xml:space="preserve"> à l’Opérateur, celui-ci assumera irrévocablement les risques de pertes liées habituellement à la propriété de la chose ainsi que les risques d’usure, d'obsolescence, de dommage, de détérioration, de dévoiement, d'indisponibilité causée par un tiers ainsi que tous les risques liés à l'intérêt général, afférents aux fibres optiques.</w:t>
      </w:r>
    </w:p>
    <w:p w14:paraId="74C2E34B" w14:textId="77777777" w:rsidR="00C838FD" w:rsidRPr="00F24E98" w:rsidRDefault="00C838FD" w:rsidP="00F97422">
      <w:pPr>
        <w:pStyle w:val="Arial10"/>
        <w:rPr>
          <w:lang w:val="fr-FR"/>
        </w:rPr>
      </w:pPr>
      <w:r w:rsidRPr="00F24E98">
        <w:rPr>
          <w:lang w:val="fr-FR"/>
        </w:rPr>
        <w:t>Les effets liés à ce transfert des risques seront en outre traités entre les Parties dans le cadre des Travaux Exceptionnels.</w:t>
      </w:r>
    </w:p>
    <w:p w14:paraId="25DF7112" w14:textId="77777777" w:rsidR="00F97422" w:rsidRPr="00F24E98" w:rsidRDefault="00F97422" w:rsidP="00F97422">
      <w:pPr>
        <w:pStyle w:val="Arial10"/>
        <w:rPr>
          <w:lang w:val="fr-FR"/>
        </w:rPr>
      </w:pPr>
    </w:p>
    <w:p w14:paraId="7396B7D1" w14:textId="48069748" w:rsidR="00C838FD" w:rsidRPr="00F24E98" w:rsidRDefault="00C838FD" w:rsidP="00F97422">
      <w:pPr>
        <w:pStyle w:val="Arial10"/>
        <w:rPr>
          <w:lang w:val="fr-FR"/>
        </w:rPr>
      </w:pPr>
      <w:r w:rsidRPr="00F24E98">
        <w:rPr>
          <w:lang w:val="fr-FR"/>
        </w:rPr>
        <w:t xml:space="preserve">En outre, toute obsolescence des fibres optiques (au sens d’un changement de spécification majeure et/ou de technologie entraînant une perte d’usage de la fibre), ou tout évènement tel que la détérioration ou la destruction fibres optiques, seront considérés comme un risque ainsi transféré et n’ouvriront pas de droits à une quelconque indemnisation par </w:t>
      </w:r>
      <w:r w:rsidR="004A06A2">
        <w:rPr>
          <w:lang w:val="fr-FR"/>
        </w:rPr>
        <w:t>TARN</w:t>
      </w:r>
      <w:r w:rsidR="00AF1D86" w:rsidRPr="00F24E98">
        <w:rPr>
          <w:lang w:val="fr-FR"/>
        </w:rPr>
        <w:t xml:space="preserve"> FIBRE</w:t>
      </w:r>
      <w:r w:rsidRPr="00F24E98">
        <w:rPr>
          <w:lang w:val="fr-FR"/>
        </w:rPr>
        <w:t>. Ils mettront fin aux droits d’usage ainsi concédés de plein droit, sauf décision de mettre en œuvre des Travaux Exceptionnels.</w:t>
      </w:r>
    </w:p>
    <w:p w14:paraId="0801859A" w14:textId="77777777" w:rsidR="00F97422" w:rsidRPr="00F24E98" w:rsidRDefault="00F97422" w:rsidP="00F97422">
      <w:pPr>
        <w:pStyle w:val="Arial10"/>
        <w:rPr>
          <w:lang w:val="fr-FR"/>
        </w:rPr>
      </w:pPr>
    </w:p>
    <w:p w14:paraId="7816CBA0" w14:textId="6BB898E7" w:rsidR="00C838FD" w:rsidRPr="00F24E98" w:rsidRDefault="00C838FD" w:rsidP="00F97422">
      <w:pPr>
        <w:pStyle w:val="Arial10"/>
        <w:rPr>
          <w:lang w:val="fr-FR"/>
        </w:rPr>
      </w:pPr>
      <w:r w:rsidRPr="00F24E98">
        <w:rPr>
          <w:lang w:val="fr-FR"/>
        </w:rPr>
        <w:t xml:space="preserve">Les contreparties financières versées à </w:t>
      </w:r>
      <w:r w:rsidR="004A06A2">
        <w:rPr>
          <w:lang w:val="fr-FR"/>
        </w:rPr>
        <w:t>TARN</w:t>
      </w:r>
      <w:r w:rsidR="00AF1D86" w:rsidRPr="00F24E98">
        <w:rPr>
          <w:lang w:val="fr-FR"/>
        </w:rPr>
        <w:t xml:space="preserve"> FIBRE</w:t>
      </w:r>
      <w:r w:rsidRPr="00F24E98">
        <w:rPr>
          <w:lang w:val="fr-FR"/>
        </w:rPr>
        <w:t xml:space="preserve"> en rémunération des droits d’usage irrévocables ainsi concédés sont définitivement acquises à </w:t>
      </w:r>
      <w:r w:rsidR="004A06A2">
        <w:rPr>
          <w:lang w:val="fr-FR"/>
        </w:rPr>
        <w:t>TARN</w:t>
      </w:r>
      <w:r w:rsidR="00AF1D86" w:rsidRPr="00F24E98">
        <w:rPr>
          <w:lang w:val="fr-FR"/>
        </w:rPr>
        <w:t xml:space="preserve"> FIBRE</w:t>
      </w:r>
      <w:r w:rsidRPr="00F24E98">
        <w:rPr>
          <w:lang w:val="fr-FR"/>
        </w:rPr>
        <w:t xml:space="preserve"> et ne pourront donner lieu à restitution partielle ou globale pour quelque cause que ce soit ou survenance d’évènement d’aucune sorte. </w:t>
      </w:r>
    </w:p>
    <w:p w14:paraId="3D6F120D" w14:textId="77777777" w:rsidR="00F97422" w:rsidRPr="00F24E98" w:rsidRDefault="00F97422" w:rsidP="00F97422">
      <w:pPr>
        <w:pStyle w:val="Arial10"/>
        <w:rPr>
          <w:lang w:val="fr-FR"/>
        </w:rPr>
      </w:pPr>
    </w:p>
    <w:p w14:paraId="1D8EBF53" w14:textId="77777777" w:rsidR="00C838FD" w:rsidRPr="00F24E98" w:rsidRDefault="00C838FD" w:rsidP="00F97422">
      <w:pPr>
        <w:pStyle w:val="Arial10"/>
        <w:rPr>
          <w:lang w:val="fr-FR"/>
        </w:rPr>
      </w:pPr>
      <w:r w:rsidRPr="00F24E98">
        <w:rPr>
          <w:lang w:val="fr-FR"/>
        </w:rPr>
        <w:t>A compter de l’octroi du droit d’usage sur les fibres optiques, l’Opérateur aura librement le droit de les exploiter, les utiliser, les louer, ou octroyer un droit d’usage sur ces dernières conformément aux termes du présent Contrat et des commandes afférentes sous réserve du règlement préalable des sommes dues au titre des factures dont il est redevable.</w:t>
      </w:r>
    </w:p>
    <w:p w14:paraId="691463E6" w14:textId="77777777" w:rsidR="00F97422" w:rsidRPr="00F24E98" w:rsidRDefault="00F97422" w:rsidP="00F97422">
      <w:pPr>
        <w:pStyle w:val="Arial10"/>
        <w:rPr>
          <w:lang w:val="fr-FR"/>
        </w:rPr>
      </w:pPr>
    </w:p>
    <w:p w14:paraId="084E92EC" w14:textId="4C41EB53" w:rsidR="00C838FD" w:rsidRPr="00F24E98" w:rsidRDefault="00C838FD" w:rsidP="00F97422">
      <w:pPr>
        <w:pStyle w:val="Arial10"/>
        <w:rPr>
          <w:lang w:val="fr-FR"/>
        </w:rPr>
      </w:pPr>
      <w:r w:rsidRPr="00F24E98">
        <w:rPr>
          <w:lang w:val="fr-FR"/>
        </w:rPr>
        <w:t xml:space="preserve">L’Opérateur s'engage, pour lui-même et pour ses ayants droits quels qu’ils soient, à faire un usage des fibres optiques sur lesquelles il dispose d’un droit d’usage irrévocable qui doit être conforme à leur destination, de manière à ne pas interrompre ou gêner l'utilisation des Lignes FTTH déployées ou l’un quelconque des équipements qui composent l’Infrastructure FTTH, ni porter atteinte à l'intimité de toute communication acheminée par ces Lignes FTTH ou provoquer des perturbations, ou des dommages pour les employés, les affiliés au sens de l’article L233-3 du Code de commerce ou les sociétés liées à </w:t>
      </w:r>
      <w:r w:rsidR="004A06A2">
        <w:rPr>
          <w:lang w:val="fr-FR"/>
        </w:rPr>
        <w:t>TARN</w:t>
      </w:r>
      <w:r w:rsidR="00F24E98" w:rsidRPr="00F24E98">
        <w:rPr>
          <w:lang w:val="fr-FR"/>
        </w:rPr>
        <w:t xml:space="preserve"> FIBRE</w:t>
      </w:r>
      <w:r w:rsidRPr="00F24E98">
        <w:rPr>
          <w:lang w:val="fr-FR"/>
        </w:rPr>
        <w:t xml:space="preserve"> ou tout autre utilisateur, propriétaire des immeubles sur lesquels sont déployées les infrastructures FTTH, ou vis-à-vis de l’ensemble des Opérateurs Commerciaux des Lignes FTTH.</w:t>
      </w:r>
    </w:p>
    <w:p w14:paraId="4E494CF7" w14:textId="77777777" w:rsidR="00F97422" w:rsidRPr="00F24E98" w:rsidRDefault="00F97422" w:rsidP="00F97422">
      <w:pPr>
        <w:pStyle w:val="Arial10"/>
        <w:rPr>
          <w:lang w:val="fr-FR"/>
        </w:rPr>
      </w:pPr>
    </w:p>
    <w:p w14:paraId="49670AF3" w14:textId="77777777" w:rsidR="00C838FD" w:rsidRPr="00F24E98" w:rsidRDefault="00C838FD" w:rsidP="00F97422">
      <w:pPr>
        <w:pStyle w:val="Arial10"/>
        <w:rPr>
          <w:lang w:val="fr-FR"/>
        </w:rPr>
      </w:pPr>
      <w:r w:rsidRPr="00F24E98">
        <w:rPr>
          <w:lang w:val="fr-FR"/>
        </w:rPr>
        <w:t>En particulier, l’Opérateur veillera pour lui-même et ses ayants droits à mettre en œuvre des équipements conformes aux réglementations et normes en vigueur.</w:t>
      </w:r>
    </w:p>
    <w:p w14:paraId="6D1A7479" w14:textId="77777777" w:rsidR="00F97422" w:rsidRPr="00F24E98" w:rsidRDefault="00F97422" w:rsidP="00F97422">
      <w:pPr>
        <w:pStyle w:val="Arial10"/>
        <w:rPr>
          <w:lang w:val="fr-FR"/>
        </w:rPr>
      </w:pPr>
    </w:p>
    <w:p w14:paraId="111BF45B" w14:textId="151F76F0" w:rsidR="00C838FD" w:rsidRPr="00B20B38" w:rsidRDefault="00C838FD" w:rsidP="00F97422">
      <w:pPr>
        <w:pStyle w:val="Arial10"/>
        <w:rPr>
          <w:lang w:val="fr-FR"/>
        </w:rPr>
      </w:pPr>
      <w:r w:rsidRPr="00F24E98">
        <w:rPr>
          <w:lang w:val="fr-FR"/>
        </w:rPr>
        <w:t xml:space="preserve">L’Opérateur supportera seul la charge financière, les responsabilités et les risques associés de tout équipement ou appareil installé par ses soins en amont du PRDM de </w:t>
      </w:r>
      <w:r w:rsidR="004A06A2">
        <w:rPr>
          <w:lang w:val="fr-FR"/>
        </w:rPr>
        <w:t>TARN</w:t>
      </w:r>
      <w:r w:rsidR="00AF1D86" w:rsidRPr="00F24E98">
        <w:rPr>
          <w:lang w:val="fr-FR"/>
        </w:rPr>
        <w:t xml:space="preserve"> FIBRE</w:t>
      </w:r>
      <w:r w:rsidRPr="00F24E98">
        <w:rPr>
          <w:lang w:val="fr-FR"/>
        </w:rPr>
        <w:t>, y compris la tête optique terminant le câble réseau de l’Opérateur.</w:t>
      </w:r>
    </w:p>
    <w:p w14:paraId="3ACA95FF" w14:textId="77777777" w:rsidR="00C838FD" w:rsidRPr="00C838FD" w:rsidRDefault="00C838FD" w:rsidP="00C838FD">
      <w:pPr>
        <w:pStyle w:val="BBBodyTextIndent3"/>
        <w:ind w:left="0"/>
        <w:rPr>
          <w:lang w:val="fr-FR"/>
        </w:rPr>
      </w:pPr>
    </w:p>
    <w:p w14:paraId="7F770719" w14:textId="77777777" w:rsidR="00A401E4" w:rsidRPr="0006652C" w:rsidRDefault="00A401E4" w:rsidP="0006652C">
      <w:pPr>
        <w:pStyle w:val="BBHeading3"/>
        <w:numPr>
          <w:ilvl w:val="2"/>
          <w:numId w:val="33"/>
        </w:numPr>
        <w:rPr>
          <w:rFonts w:ascii="Arial" w:hAnsi="Arial"/>
          <w:b/>
          <w:sz w:val="20"/>
          <w:u w:val="single"/>
          <w:lang w:val="fr-FR"/>
        </w:rPr>
      </w:pPr>
      <w:bookmarkStart w:id="169" w:name="_Toc529374330"/>
      <w:bookmarkStart w:id="170" w:name="_Toc4163521"/>
      <w:r w:rsidRPr="0006652C">
        <w:rPr>
          <w:rFonts w:ascii="Arial" w:hAnsi="Arial"/>
          <w:b/>
          <w:sz w:val="20"/>
          <w:u w:val="single"/>
          <w:lang w:val="fr-FR"/>
        </w:rPr>
        <w:t>Durée du droit d’usage concédé</w:t>
      </w:r>
      <w:bookmarkEnd w:id="169"/>
      <w:bookmarkEnd w:id="170"/>
    </w:p>
    <w:p w14:paraId="7F77071A" w14:textId="3FE68C8F" w:rsidR="00A401E4" w:rsidRPr="0006652C" w:rsidRDefault="00A401E4" w:rsidP="00F97422">
      <w:pPr>
        <w:pStyle w:val="Arial10"/>
        <w:rPr>
          <w:lang w:val="fr-FR"/>
        </w:rPr>
      </w:pPr>
      <w:r w:rsidRPr="0006652C">
        <w:rPr>
          <w:lang w:val="fr-FR"/>
        </w:rPr>
        <w:t xml:space="preserve">L’Opérateur bénéficie du droit d’usage irrévocable cité ci-avant </w:t>
      </w:r>
      <w:r w:rsidR="001E3592" w:rsidRPr="0006652C">
        <w:rPr>
          <w:lang w:val="fr-FR"/>
        </w:rPr>
        <w:t xml:space="preserve">à compter de l’Avis de mise à disposition des fibres optiques composant le Raccordement </w:t>
      </w:r>
      <w:r w:rsidR="00FA1F8C" w:rsidRPr="0006652C">
        <w:rPr>
          <w:lang w:val="fr-FR"/>
        </w:rPr>
        <w:t xml:space="preserve">au </w:t>
      </w:r>
      <w:r w:rsidR="00DD53D4" w:rsidRPr="00666733">
        <w:rPr>
          <w:lang w:val="fr-FR"/>
        </w:rPr>
        <w:t>PRDM</w:t>
      </w:r>
      <w:r w:rsidR="00317AA3">
        <w:rPr>
          <w:lang w:val="fr-FR"/>
        </w:rPr>
        <w:t>,</w:t>
      </w:r>
      <w:r w:rsidR="001E3592" w:rsidRPr="0006652C">
        <w:rPr>
          <w:lang w:val="fr-FR"/>
        </w:rPr>
        <w:t xml:space="preserve"> jusqu’au terme du droit d’usage </w:t>
      </w:r>
      <w:r w:rsidR="00C97B93" w:rsidRPr="0006652C">
        <w:rPr>
          <w:lang w:val="fr-FR"/>
        </w:rPr>
        <w:t>qu’</w:t>
      </w:r>
      <w:r w:rsidR="001E3592" w:rsidRPr="0006652C">
        <w:rPr>
          <w:lang w:val="fr-FR"/>
        </w:rPr>
        <w:t xml:space="preserve">il </w:t>
      </w:r>
      <w:r w:rsidR="00C97B93" w:rsidRPr="0006652C">
        <w:rPr>
          <w:lang w:val="fr-FR"/>
        </w:rPr>
        <w:t xml:space="preserve">peut par ailleurs octroyer </w:t>
      </w:r>
      <w:r w:rsidR="001E3592" w:rsidRPr="0006652C">
        <w:rPr>
          <w:lang w:val="fr-FR"/>
        </w:rPr>
        <w:t xml:space="preserve">sur les Lignes FTTH </w:t>
      </w:r>
      <w:r w:rsidR="0004280A" w:rsidRPr="0006652C">
        <w:rPr>
          <w:lang w:val="fr-FR"/>
        </w:rPr>
        <w:t xml:space="preserve">concernées par le Raccordement </w:t>
      </w:r>
      <w:r w:rsidR="00FA1F8C" w:rsidRPr="0006652C">
        <w:rPr>
          <w:lang w:val="fr-FR"/>
        </w:rPr>
        <w:t xml:space="preserve">au </w:t>
      </w:r>
      <w:r w:rsidR="00DD53D4" w:rsidRPr="00666733">
        <w:rPr>
          <w:lang w:val="fr-FR"/>
        </w:rPr>
        <w:t>PRDM</w:t>
      </w:r>
      <w:r w:rsidR="00276E9B">
        <w:rPr>
          <w:lang w:val="fr-FR"/>
        </w:rPr>
        <w:t>,</w:t>
      </w:r>
      <w:r w:rsidR="00C97B93" w:rsidRPr="0006652C">
        <w:rPr>
          <w:lang w:val="fr-FR"/>
        </w:rPr>
        <w:t xml:space="preserve"> en </w:t>
      </w:r>
      <w:r w:rsidR="000D7667" w:rsidRPr="0006652C">
        <w:rPr>
          <w:lang w:val="fr-FR"/>
        </w:rPr>
        <w:t>vertu</w:t>
      </w:r>
      <w:r w:rsidR="00C97B93" w:rsidRPr="0006652C">
        <w:rPr>
          <w:lang w:val="fr-FR"/>
        </w:rPr>
        <w:t xml:space="preserve"> </w:t>
      </w:r>
      <w:r w:rsidR="00C97B93" w:rsidRPr="00666733">
        <w:rPr>
          <w:lang w:val="fr-FR"/>
        </w:rPr>
        <w:t>d</w:t>
      </w:r>
      <w:r w:rsidR="00276E9B">
        <w:rPr>
          <w:lang w:val="fr-FR"/>
        </w:rPr>
        <w:t xml:space="preserve">es articles 6.6.2 et 6.6.3 </w:t>
      </w:r>
      <w:r w:rsidR="00276E9B" w:rsidRPr="0006652C">
        <w:rPr>
          <w:lang w:val="fr-FR"/>
        </w:rPr>
        <w:t xml:space="preserve">du </w:t>
      </w:r>
      <w:r w:rsidR="00C97B93" w:rsidRPr="0006652C">
        <w:rPr>
          <w:lang w:val="fr-FR"/>
        </w:rPr>
        <w:t xml:space="preserve">présent </w:t>
      </w:r>
      <w:r w:rsidR="0027088E">
        <w:rPr>
          <w:lang w:val="fr-FR"/>
        </w:rPr>
        <w:t>C</w:t>
      </w:r>
      <w:r w:rsidR="00C97B93" w:rsidRPr="00666733">
        <w:rPr>
          <w:lang w:val="fr-FR"/>
        </w:rPr>
        <w:t>ontrat</w:t>
      </w:r>
      <w:r w:rsidR="006479CB" w:rsidRPr="0006652C">
        <w:rPr>
          <w:lang w:val="fr-FR"/>
        </w:rPr>
        <w:t>.</w:t>
      </w:r>
    </w:p>
    <w:p w14:paraId="7F77071B" w14:textId="1004065F" w:rsidR="00A401E4" w:rsidRDefault="00A401E4" w:rsidP="00F97422">
      <w:pPr>
        <w:pStyle w:val="Arial10"/>
        <w:rPr>
          <w:lang w:val="fr-FR"/>
        </w:rPr>
      </w:pPr>
      <w:r w:rsidRPr="0006652C">
        <w:rPr>
          <w:lang w:val="fr-FR"/>
        </w:rPr>
        <w:t xml:space="preserve">Si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est contrainte de procéder au démontage d</w:t>
      </w:r>
      <w:r w:rsidR="0004280A" w:rsidRPr="0006652C">
        <w:rPr>
          <w:lang w:val="fr-FR"/>
        </w:rPr>
        <w:t>es</w:t>
      </w:r>
      <w:r w:rsidRPr="0006652C">
        <w:rPr>
          <w:lang w:val="fr-FR"/>
        </w:rPr>
        <w:t xml:space="preserve"> </w:t>
      </w:r>
      <w:r w:rsidR="0004280A" w:rsidRPr="0006652C">
        <w:rPr>
          <w:lang w:val="fr-FR"/>
        </w:rPr>
        <w:t>f</w:t>
      </w:r>
      <w:r w:rsidRPr="0006652C">
        <w:rPr>
          <w:lang w:val="fr-FR"/>
        </w:rPr>
        <w:t>ibre</w:t>
      </w:r>
      <w:r w:rsidR="0004280A" w:rsidRPr="0006652C">
        <w:rPr>
          <w:lang w:val="fr-FR"/>
        </w:rPr>
        <w:t>s</w:t>
      </w:r>
      <w:r w:rsidRPr="0006652C">
        <w:rPr>
          <w:lang w:val="fr-FR"/>
        </w:rPr>
        <w:t xml:space="preserve"> Optique</w:t>
      </w:r>
      <w:r w:rsidR="0004280A" w:rsidRPr="0006652C">
        <w:rPr>
          <w:lang w:val="fr-FR"/>
        </w:rPr>
        <w:t>s</w:t>
      </w:r>
      <w:r w:rsidRPr="0006652C">
        <w:rPr>
          <w:lang w:val="fr-FR"/>
        </w:rPr>
        <w:t xml:space="preserve">, </w:t>
      </w:r>
      <w:r w:rsidR="0004280A" w:rsidRPr="0006652C">
        <w:rPr>
          <w:lang w:val="fr-FR"/>
        </w:rPr>
        <w:t>l’Opérateur</w:t>
      </w:r>
      <w:r w:rsidRPr="0006652C">
        <w:rPr>
          <w:lang w:val="fr-FR"/>
        </w:rPr>
        <w:t xml:space="preserve"> supporter</w:t>
      </w:r>
      <w:r w:rsidR="0004280A" w:rsidRPr="0006652C">
        <w:rPr>
          <w:lang w:val="fr-FR"/>
        </w:rPr>
        <w:t>a</w:t>
      </w:r>
      <w:r w:rsidRPr="0006652C">
        <w:rPr>
          <w:lang w:val="fr-FR"/>
        </w:rPr>
        <w:t xml:space="preserve"> </w:t>
      </w:r>
      <w:r w:rsidR="0004280A" w:rsidRPr="0006652C">
        <w:rPr>
          <w:lang w:val="fr-FR"/>
        </w:rPr>
        <w:t>la</w:t>
      </w:r>
      <w:r w:rsidRPr="0006652C">
        <w:rPr>
          <w:lang w:val="fr-FR"/>
        </w:rPr>
        <w:t xml:space="preserve"> charge </w:t>
      </w:r>
      <w:r w:rsidR="0004280A" w:rsidRPr="0006652C">
        <w:rPr>
          <w:lang w:val="fr-FR"/>
        </w:rPr>
        <w:t xml:space="preserve">financière </w:t>
      </w:r>
      <w:r w:rsidRPr="0006652C">
        <w:rPr>
          <w:lang w:val="fr-FR"/>
        </w:rPr>
        <w:t>de l'opération</w:t>
      </w:r>
      <w:r w:rsidR="000A1F2C" w:rsidRPr="0006652C">
        <w:rPr>
          <w:lang w:val="fr-FR"/>
        </w:rPr>
        <w:t xml:space="preserve"> à due proportion des fibres dont il </w:t>
      </w:r>
      <w:r w:rsidR="00C207F0" w:rsidRPr="0006652C">
        <w:rPr>
          <w:lang w:val="fr-FR"/>
        </w:rPr>
        <w:t xml:space="preserve">a </w:t>
      </w:r>
      <w:r w:rsidR="000A1F2C" w:rsidRPr="0006652C">
        <w:rPr>
          <w:lang w:val="fr-FR"/>
        </w:rPr>
        <w:t>acquis le droit d’usage</w:t>
      </w:r>
      <w:r w:rsidRPr="0006652C">
        <w:rPr>
          <w:lang w:val="fr-FR"/>
        </w:rPr>
        <w:t>.</w:t>
      </w:r>
    </w:p>
    <w:p w14:paraId="4ED093F0" w14:textId="77777777" w:rsidR="00F24E98" w:rsidRPr="0006652C" w:rsidRDefault="00F24E98" w:rsidP="00F97422">
      <w:pPr>
        <w:pStyle w:val="Arial10"/>
        <w:rPr>
          <w:lang w:val="fr-FR"/>
        </w:rPr>
      </w:pPr>
    </w:p>
    <w:p w14:paraId="7F77071C" w14:textId="39FFB91C" w:rsidR="00A401E4" w:rsidRPr="0006652C" w:rsidRDefault="00A401E4" w:rsidP="0006652C">
      <w:pPr>
        <w:pStyle w:val="BBHeading3"/>
        <w:numPr>
          <w:ilvl w:val="2"/>
          <w:numId w:val="33"/>
        </w:numPr>
        <w:rPr>
          <w:rFonts w:ascii="Arial" w:hAnsi="Arial"/>
          <w:b/>
          <w:sz w:val="20"/>
          <w:u w:val="single"/>
          <w:lang w:val="fr-FR"/>
        </w:rPr>
      </w:pPr>
      <w:bookmarkStart w:id="171" w:name="_Toc529374331"/>
      <w:bookmarkStart w:id="172" w:name="_Toc4163522"/>
      <w:r w:rsidRPr="0006652C">
        <w:rPr>
          <w:rFonts w:ascii="Arial" w:hAnsi="Arial"/>
          <w:b/>
          <w:sz w:val="20"/>
          <w:u w:val="single"/>
          <w:lang w:val="fr-FR"/>
        </w:rPr>
        <w:lastRenderedPageBreak/>
        <w:t>Travaux Exceptionnels</w:t>
      </w:r>
      <w:bookmarkEnd w:id="171"/>
      <w:bookmarkEnd w:id="172"/>
    </w:p>
    <w:p w14:paraId="7F77071D" w14:textId="79DB3B44" w:rsidR="00A401E4" w:rsidRPr="0006652C" w:rsidRDefault="00A401E4" w:rsidP="00F97422">
      <w:pPr>
        <w:pStyle w:val="Arial10"/>
        <w:rPr>
          <w:lang w:val="fr-FR"/>
        </w:rPr>
      </w:pPr>
      <w:r w:rsidRPr="0006652C">
        <w:rPr>
          <w:lang w:val="fr-FR"/>
        </w:rPr>
        <w:t xml:space="preserve">Lors de la survenance d’évènements affectant directement ou indirectement la capacité des </w:t>
      </w:r>
      <w:r w:rsidR="0004280A" w:rsidRPr="0006652C">
        <w:rPr>
          <w:lang w:val="fr-FR"/>
        </w:rPr>
        <w:t>fibres optiques</w:t>
      </w:r>
      <w:r w:rsidRPr="0006652C">
        <w:rPr>
          <w:lang w:val="fr-FR"/>
        </w:rPr>
        <w:t xml:space="preserve"> </w:t>
      </w:r>
      <w:r w:rsidR="0004280A" w:rsidRPr="0006652C">
        <w:rPr>
          <w:lang w:val="fr-FR"/>
        </w:rPr>
        <w:t>à rendre le service</w:t>
      </w:r>
      <w:r w:rsidRPr="0006652C">
        <w:rPr>
          <w:lang w:val="fr-FR"/>
        </w:rPr>
        <w:t xml:space="preserve"> en vue d</w:t>
      </w:r>
      <w:r w:rsidR="0004280A" w:rsidRPr="0006652C">
        <w:rPr>
          <w:lang w:val="fr-FR"/>
        </w:rPr>
        <w:t>uquel</w:t>
      </w:r>
      <w:r w:rsidRPr="0006652C">
        <w:rPr>
          <w:lang w:val="fr-FR"/>
        </w:rPr>
        <w:t xml:space="preserve"> ces </w:t>
      </w:r>
      <w:r w:rsidR="0004280A" w:rsidRPr="0006652C">
        <w:rPr>
          <w:lang w:val="fr-FR"/>
        </w:rPr>
        <w:t>fibres optiques</w:t>
      </w:r>
      <w:r w:rsidRPr="0006652C">
        <w:rPr>
          <w:lang w:val="fr-FR"/>
        </w:rPr>
        <w:t xml:space="preserve"> ont été déployées,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 xml:space="preserve">pourra décider de procéder à un ensemble de travaux et prestations qui pourront aller jusqu’au remplacement complet des </w:t>
      </w:r>
      <w:r w:rsidR="0004280A" w:rsidRPr="0006652C">
        <w:rPr>
          <w:lang w:val="fr-FR"/>
        </w:rPr>
        <w:t>fibres optiques</w:t>
      </w:r>
      <w:r w:rsidRPr="0006652C">
        <w:rPr>
          <w:lang w:val="fr-FR"/>
        </w:rPr>
        <w:t>.</w:t>
      </w:r>
    </w:p>
    <w:p w14:paraId="7F77071E" w14:textId="77777777" w:rsidR="00A401E4" w:rsidRPr="0006652C" w:rsidRDefault="00A401E4" w:rsidP="00F97422">
      <w:pPr>
        <w:pStyle w:val="Arial10"/>
        <w:rPr>
          <w:lang w:val="fr-FR"/>
        </w:rPr>
      </w:pPr>
      <w:r w:rsidRPr="0006652C">
        <w:rPr>
          <w:lang w:val="fr-FR"/>
        </w:rPr>
        <w:t xml:space="preserve">Au titre des évènements d’ores et déjà envisagés, et dont la liste ci-après ne constitue qu’une illustration ayant un caractère non limitatif, les Parties s’accordent sur les évènements suivants : </w:t>
      </w:r>
    </w:p>
    <w:p w14:paraId="7F77071F" w14:textId="77777777" w:rsidR="00A401E4" w:rsidRPr="0006652C" w:rsidRDefault="00A401E4" w:rsidP="00F97422">
      <w:pPr>
        <w:pStyle w:val="Arial10"/>
        <w:numPr>
          <w:ilvl w:val="0"/>
          <w:numId w:val="14"/>
        </w:numPr>
        <w:rPr>
          <w:lang w:val="fr-FR"/>
        </w:rPr>
      </w:pPr>
      <w:r w:rsidRPr="0006652C">
        <w:rPr>
          <w:lang w:val="fr-FR"/>
        </w:rPr>
        <w:t xml:space="preserve">La détérioration des fibres optiques, que celle-ci résulte d’un processus étendu dans le temps (opacification) ou soudain (incendie, </w:t>
      </w:r>
      <w:r w:rsidR="0036763C" w:rsidRPr="0006652C">
        <w:rPr>
          <w:lang w:val="fr-FR"/>
        </w:rPr>
        <w:t>inondation</w:t>
      </w:r>
      <w:r w:rsidRPr="0006652C">
        <w:rPr>
          <w:lang w:val="fr-FR"/>
        </w:rPr>
        <w:t>) ;</w:t>
      </w:r>
    </w:p>
    <w:p w14:paraId="7F770720" w14:textId="77777777" w:rsidR="00A401E4" w:rsidRPr="0006652C" w:rsidRDefault="00A401E4" w:rsidP="00F97422">
      <w:pPr>
        <w:pStyle w:val="Arial10"/>
        <w:numPr>
          <w:ilvl w:val="0"/>
          <w:numId w:val="14"/>
        </w:numPr>
        <w:rPr>
          <w:lang w:val="fr-FR"/>
        </w:rPr>
      </w:pPr>
      <w:r w:rsidRPr="0006652C">
        <w:rPr>
          <w:lang w:val="fr-FR"/>
        </w:rPr>
        <w:t>Les dévoiements affectant le tracé</w:t>
      </w:r>
      <w:r w:rsidR="0004280A" w:rsidRPr="0006652C">
        <w:rPr>
          <w:lang w:val="fr-FR"/>
        </w:rPr>
        <w:t xml:space="preserve"> des</w:t>
      </w:r>
      <w:r w:rsidRPr="0006652C">
        <w:rPr>
          <w:lang w:val="fr-FR"/>
        </w:rPr>
        <w:t xml:space="preserve"> </w:t>
      </w:r>
      <w:r w:rsidR="0004280A" w:rsidRPr="0006652C">
        <w:rPr>
          <w:lang w:val="fr-FR"/>
        </w:rPr>
        <w:t>fibres optiques</w:t>
      </w:r>
      <w:r w:rsidRPr="0006652C">
        <w:rPr>
          <w:lang w:val="fr-FR"/>
        </w:rPr>
        <w:t> ;</w:t>
      </w:r>
    </w:p>
    <w:p w14:paraId="7F770721" w14:textId="77777777" w:rsidR="00A401E4" w:rsidRPr="0006652C" w:rsidRDefault="00A401E4" w:rsidP="00F97422">
      <w:pPr>
        <w:pStyle w:val="Arial10"/>
        <w:numPr>
          <w:ilvl w:val="0"/>
          <w:numId w:val="14"/>
        </w:numPr>
        <w:rPr>
          <w:lang w:val="fr-FR"/>
        </w:rPr>
      </w:pPr>
      <w:r w:rsidRPr="0006652C">
        <w:rPr>
          <w:lang w:val="fr-FR"/>
        </w:rPr>
        <w:t xml:space="preserve">L’obsolescence des </w:t>
      </w:r>
      <w:r w:rsidR="0004280A" w:rsidRPr="0006652C">
        <w:rPr>
          <w:lang w:val="fr-FR"/>
        </w:rPr>
        <w:t xml:space="preserve">fibres optiques </w:t>
      </w:r>
      <w:r w:rsidRPr="0006652C">
        <w:rPr>
          <w:lang w:val="fr-FR"/>
        </w:rPr>
        <w:t>ou la nécessité de mettre celles-ci en conformité avec de nouvelles contraintes réglementaires.</w:t>
      </w:r>
    </w:p>
    <w:p w14:paraId="32C82BBD" w14:textId="77777777" w:rsidR="00F24E98" w:rsidRDefault="00F24E98" w:rsidP="00F97422">
      <w:pPr>
        <w:pStyle w:val="Arial10"/>
        <w:rPr>
          <w:lang w:val="fr-FR"/>
        </w:rPr>
      </w:pPr>
    </w:p>
    <w:p w14:paraId="7F770722" w14:textId="71E20837" w:rsidR="00A401E4" w:rsidRPr="0006652C" w:rsidRDefault="004A06A2" w:rsidP="00F97422">
      <w:pPr>
        <w:pStyle w:val="Arial10"/>
        <w:rPr>
          <w:lang w:val="fr-FR"/>
        </w:rPr>
      </w:pPr>
      <w:r>
        <w:rPr>
          <w:lang w:val="fr-FR"/>
        </w:rPr>
        <w:t>TARN</w:t>
      </w:r>
      <w:r w:rsidR="00AF1D86">
        <w:rPr>
          <w:lang w:val="fr-FR"/>
        </w:rPr>
        <w:t xml:space="preserve"> FIBRE</w:t>
      </w:r>
      <w:r w:rsidR="00AD76FC">
        <w:rPr>
          <w:lang w:val="fr-FR"/>
        </w:rPr>
        <w:t xml:space="preserve"> </w:t>
      </w:r>
      <w:r w:rsidR="00A401E4" w:rsidRPr="0006652C">
        <w:rPr>
          <w:lang w:val="fr-FR"/>
        </w:rPr>
        <w:t>décide seule de l’opportunité de procéder à la mise en œuvre de Travaux Exceptionnels ou non. Lorsqu’elle choisit d’intervenir et réaliser les diligences qu’elle estime nécessaire, elle en informera l’Opérateur et lui fera parvenir un devis indicatif sous un délai raisonnable.</w:t>
      </w:r>
    </w:p>
    <w:p w14:paraId="7F770723" w14:textId="56CDBF61" w:rsidR="00D90F5B" w:rsidRDefault="00A401E4" w:rsidP="00F97422">
      <w:pPr>
        <w:pStyle w:val="Arial10"/>
        <w:rPr>
          <w:lang w:val="fr-FR"/>
        </w:rPr>
      </w:pPr>
      <w:r w:rsidRPr="0006652C">
        <w:rPr>
          <w:lang w:val="fr-FR"/>
        </w:rPr>
        <w:t xml:space="preserve">Une fois les travaux réalisés,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notifiera la fin de ceux-ci à l’Opérateur et lui fera parvenir une facture du montant correspondant</w:t>
      </w:r>
      <w:r w:rsidR="0004280A" w:rsidRPr="0006652C">
        <w:rPr>
          <w:lang w:val="fr-FR"/>
        </w:rPr>
        <w:t xml:space="preserve"> aux travaux</w:t>
      </w:r>
      <w:r w:rsidRPr="0006652C">
        <w:rPr>
          <w:lang w:val="fr-FR"/>
        </w:rPr>
        <w:t xml:space="preserve">. </w:t>
      </w:r>
    </w:p>
    <w:p w14:paraId="4442CB6D" w14:textId="77777777" w:rsidR="00F24E98" w:rsidRPr="0006652C" w:rsidRDefault="00F24E98" w:rsidP="00F97422">
      <w:pPr>
        <w:pStyle w:val="Arial10"/>
        <w:rPr>
          <w:lang w:val="fr-FR"/>
        </w:rPr>
      </w:pPr>
    </w:p>
    <w:p w14:paraId="7F770724" w14:textId="19C9E82D" w:rsidR="007D3CD7" w:rsidRPr="0006652C" w:rsidRDefault="00A81F7B" w:rsidP="0006652C">
      <w:pPr>
        <w:pStyle w:val="BBHeading3"/>
        <w:numPr>
          <w:ilvl w:val="2"/>
          <w:numId w:val="33"/>
        </w:numPr>
        <w:rPr>
          <w:rFonts w:ascii="Arial" w:hAnsi="Arial"/>
          <w:b/>
          <w:sz w:val="20"/>
          <w:u w:val="single"/>
          <w:lang w:val="fr-FR"/>
        </w:rPr>
      </w:pPr>
      <w:bookmarkStart w:id="173" w:name="_Toc343275813"/>
      <w:bookmarkStart w:id="174" w:name="_Toc343275920"/>
      <w:bookmarkStart w:id="175" w:name="_Toc529374332"/>
      <w:bookmarkStart w:id="176" w:name="_Toc4163523"/>
      <w:bookmarkEnd w:id="173"/>
      <w:bookmarkEnd w:id="174"/>
      <w:r w:rsidRPr="0006652C">
        <w:rPr>
          <w:rFonts w:ascii="Arial" w:hAnsi="Arial"/>
          <w:b/>
          <w:sz w:val="20"/>
          <w:u w:val="single"/>
          <w:lang w:val="fr-FR"/>
        </w:rPr>
        <w:t>Principes tarifaires</w:t>
      </w:r>
      <w:bookmarkEnd w:id="175"/>
      <w:bookmarkEnd w:id="176"/>
    </w:p>
    <w:p w14:paraId="7F770725" w14:textId="77777777" w:rsidR="00FB614C" w:rsidRPr="0006652C" w:rsidRDefault="00FB614C" w:rsidP="0006652C">
      <w:pPr>
        <w:jc w:val="both"/>
        <w:rPr>
          <w:rFonts w:ascii="Arial" w:hAnsi="Arial"/>
          <w:sz w:val="20"/>
          <w:lang w:val="fr-FR"/>
        </w:rPr>
      </w:pPr>
      <w:r w:rsidRPr="0006652C">
        <w:rPr>
          <w:rFonts w:ascii="Arial" w:hAnsi="Arial"/>
          <w:sz w:val="20"/>
          <w:lang w:val="fr-FR"/>
        </w:rPr>
        <w:t>La tarification applicable pour les Opérateurs Co-Investisseurs est mentionnée à l’Article 6.</w:t>
      </w:r>
    </w:p>
    <w:p w14:paraId="7F770726" w14:textId="77777777" w:rsidR="001F1697" w:rsidRPr="00666733" w:rsidRDefault="001F1697" w:rsidP="00AA43EA">
      <w:pPr>
        <w:jc w:val="both"/>
        <w:rPr>
          <w:rFonts w:ascii="Arial" w:hAnsi="Arial" w:cs="Arial"/>
          <w:sz w:val="20"/>
          <w:szCs w:val="20"/>
          <w:lang w:val="fr-FR"/>
        </w:rPr>
      </w:pPr>
    </w:p>
    <w:p w14:paraId="4B7213EC" w14:textId="2A1FAE6A" w:rsidR="006C5F7F" w:rsidRDefault="00FB614C" w:rsidP="00F97422">
      <w:pPr>
        <w:pStyle w:val="Arial10"/>
        <w:rPr>
          <w:lang w:val="fr-FR"/>
        </w:rPr>
      </w:pPr>
      <w:r w:rsidRPr="0006652C">
        <w:rPr>
          <w:lang w:val="fr-FR"/>
        </w:rPr>
        <w:t xml:space="preserve">La tarification applicable en cas d’accès en location est identique à celle décrite ci-dessous en appliquant systématiquement au niveau de chaque PM les conditions prévues pour le Co-investissement </w:t>
      </w:r>
      <w:r w:rsidR="00114176" w:rsidRPr="0006652C">
        <w:rPr>
          <w:lang w:val="fr-FR"/>
        </w:rPr>
        <w:t>a posteriori</w:t>
      </w:r>
      <w:r w:rsidRPr="0006652C">
        <w:rPr>
          <w:lang w:val="fr-FR"/>
        </w:rPr>
        <w:t xml:space="preserve">. </w:t>
      </w:r>
      <w:r w:rsidR="00291FCA" w:rsidRPr="00666733">
        <w:rPr>
          <w:lang w:val="fr-FR"/>
        </w:rPr>
        <w:t>En outre, les montants perçus au titre de cette prestation ne donnent pas lieu à l’application de Droits de Suite.</w:t>
      </w:r>
    </w:p>
    <w:p w14:paraId="11AAE4E7" w14:textId="77777777" w:rsidR="00F24E98" w:rsidRPr="0006652C" w:rsidRDefault="00F24E98" w:rsidP="00F97422">
      <w:pPr>
        <w:pStyle w:val="Arial10"/>
        <w:rPr>
          <w:lang w:val="fr-FR"/>
        </w:rPr>
      </w:pPr>
    </w:p>
    <w:p w14:paraId="7F770728" w14:textId="48BA84A4" w:rsidR="00DE6208" w:rsidRPr="0006652C" w:rsidRDefault="00DE6208" w:rsidP="0006652C">
      <w:pPr>
        <w:pStyle w:val="BBHeading3"/>
        <w:numPr>
          <w:ilvl w:val="2"/>
          <w:numId w:val="33"/>
        </w:numPr>
        <w:rPr>
          <w:rFonts w:ascii="Arial" w:hAnsi="Arial"/>
          <w:b/>
          <w:sz w:val="20"/>
          <w:u w:val="single"/>
          <w:lang w:val="fr-FR"/>
        </w:rPr>
      </w:pPr>
      <w:bookmarkStart w:id="177" w:name="_Toc529374333"/>
      <w:bookmarkStart w:id="178" w:name="_Toc4163524"/>
      <w:r w:rsidRPr="0006652C">
        <w:rPr>
          <w:rFonts w:ascii="Arial" w:hAnsi="Arial"/>
          <w:b/>
          <w:sz w:val="20"/>
          <w:u w:val="single"/>
          <w:lang w:val="fr-FR"/>
        </w:rPr>
        <w:t>Modalités de la mise à disposition</w:t>
      </w:r>
      <w:bookmarkEnd w:id="177"/>
      <w:bookmarkEnd w:id="178"/>
    </w:p>
    <w:p w14:paraId="7F77072A" w14:textId="17562FFF" w:rsidR="00C92697" w:rsidRDefault="004A06A2" w:rsidP="00F97422">
      <w:pPr>
        <w:pStyle w:val="Arial10"/>
        <w:rPr>
          <w:lang w:val="fr-FR"/>
        </w:rPr>
      </w:pPr>
      <w:r>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00CD6C03" w:rsidRPr="0006652C">
        <w:rPr>
          <w:lang w:val="fr-FR"/>
        </w:rPr>
        <w:t xml:space="preserve">précisera </w:t>
      </w:r>
      <w:r w:rsidR="009201A4" w:rsidRPr="0006652C">
        <w:rPr>
          <w:lang w:val="fr-FR"/>
        </w:rPr>
        <w:t>par des mises à jour</w:t>
      </w:r>
      <w:r w:rsidR="00CD6C03" w:rsidRPr="0006652C">
        <w:rPr>
          <w:lang w:val="fr-FR"/>
        </w:rPr>
        <w:t xml:space="preserve"> de </w:t>
      </w:r>
      <w:r w:rsidR="009201A4" w:rsidRPr="0006652C">
        <w:rPr>
          <w:lang w:val="fr-FR"/>
        </w:rPr>
        <w:t>l’Annexe 10 ou</w:t>
      </w:r>
      <w:r w:rsidR="00CD6C03" w:rsidRPr="0006652C">
        <w:rPr>
          <w:lang w:val="fr-FR"/>
        </w:rPr>
        <w:t xml:space="preserve"> des</w:t>
      </w:r>
      <w:r w:rsidR="009201A4" w:rsidRPr="0006652C">
        <w:rPr>
          <w:lang w:val="fr-FR"/>
        </w:rPr>
        <w:t xml:space="preserve"> STAS les</w:t>
      </w:r>
      <w:r w:rsidR="00CD6C03" w:rsidRPr="0006652C">
        <w:rPr>
          <w:lang w:val="fr-FR"/>
        </w:rPr>
        <w:t xml:space="preserve"> modalités de commande, de résiliation, d’utilisation et de livraison du Raccordement </w:t>
      </w:r>
      <w:r w:rsidR="00FA1F8C" w:rsidRPr="0006652C">
        <w:rPr>
          <w:lang w:val="fr-FR"/>
        </w:rPr>
        <w:t xml:space="preserve">au </w:t>
      </w:r>
      <w:r w:rsidR="00DD53D4" w:rsidRPr="00666733">
        <w:rPr>
          <w:lang w:val="fr-FR"/>
        </w:rPr>
        <w:t>PRDM</w:t>
      </w:r>
      <w:r w:rsidR="00CD6C03" w:rsidRPr="00666733">
        <w:rPr>
          <w:lang w:val="fr-FR"/>
        </w:rPr>
        <w:t>.</w:t>
      </w:r>
      <w:r w:rsidR="006C5F7F" w:rsidRPr="00666733">
        <w:rPr>
          <w:lang w:val="fr-FR"/>
        </w:rPr>
        <w:tab/>
      </w:r>
    </w:p>
    <w:p w14:paraId="5A1C2797" w14:textId="77777777" w:rsidR="00F24E98" w:rsidRPr="0006652C" w:rsidRDefault="00F24E98" w:rsidP="00F97422">
      <w:pPr>
        <w:pStyle w:val="Arial10"/>
        <w:rPr>
          <w:lang w:val="fr-FR"/>
        </w:rPr>
      </w:pPr>
    </w:p>
    <w:p w14:paraId="7F77072B" w14:textId="457F19D4" w:rsidR="00A81F7B" w:rsidRPr="0006652C" w:rsidRDefault="00276AD5" w:rsidP="00AA12DB">
      <w:pPr>
        <w:pStyle w:val="BBHeading1"/>
      </w:pPr>
      <w:bookmarkStart w:id="179" w:name="_Toc214435720"/>
      <w:bookmarkStart w:id="180" w:name="_Toc215286540"/>
      <w:bookmarkStart w:id="181" w:name="_Ref215371564"/>
      <w:bookmarkStart w:id="182" w:name="_Ref215371694"/>
      <w:bookmarkStart w:id="183" w:name="_Toc215503962"/>
      <w:bookmarkStart w:id="184" w:name="_Ref253404465"/>
      <w:bookmarkStart w:id="185" w:name="_Toc254189430"/>
      <w:bookmarkStart w:id="186" w:name="_Toc254193111"/>
      <w:bookmarkStart w:id="187" w:name="_Toc254194234"/>
      <w:bookmarkStart w:id="188" w:name="_Toc254194335"/>
      <w:bookmarkStart w:id="189" w:name="_Toc254256236"/>
      <w:bookmarkStart w:id="190" w:name="_Ref258577611"/>
      <w:bookmarkStart w:id="191" w:name="_Toc265667012"/>
      <w:bookmarkStart w:id="192" w:name="_Toc265746042"/>
      <w:bookmarkStart w:id="193" w:name="OLE_LINK145"/>
      <w:bookmarkStart w:id="194" w:name="_Toc529374334"/>
      <w:bookmarkStart w:id="195" w:name="_Toc4163525"/>
      <w:r w:rsidRPr="0006652C">
        <w:t>Convention Immeuble et</w:t>
      </w:r>
      <w:r w:rsidR="008D0C74" w:rsidRPr="0006652C">
        <w:t xml:space="preserve"> </w:t>
      </w:r>
      <w:r w:rsidR="00C2037F" w:rsidRPr="0006652C">
        <w:t xml:space="preserve">conditions d’intervention en </w:t>
      </w:r>
      <w:r w:rsidRPr="0006652C">
        <w:t>I</w:t>
      </w:r>
      <w:r w:rsidR="00C2037F" w:rsidRPr="0006652C">
        <w:t xml:space="preserve">mmeuble </w:t>
      </w:r>
      <w:r w:rsidRPr="0006652C">
        <w:t>FTTH</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27088E">
        <w:t xml:space="preserve"> ou l</w:t>
      </w:r>
      <w:r w:rsidR="00DE4B4E">
        <w:t>O</w:t>
      </w:r>
      <w:r w:rsidR="0027088E">
        <w:t>tissement FTT</w:t>
      </w:r>
      <w:r w:rsidR="00DE4B4E">
        <w:t>H</w:t>
      </w:r>
      <w:bookmarkEnd w:id="194"/>
      <w:bookmarkEnd w:id="195"/>
    </w:p>
    <w:p w14:paraId="7F77072C" w14:textId="0FA17399" w:rsidR="008D0C74" w:rsidRPr="0006652C" w:rsidRDefault="008D0C74" w:rsidP="00F97422">
      <w:pPr>
        <w:pStyle w:val="Arial10"/>
        <w:rPr>
          <w:lang w:val="fr-FR"/>
        </w:rPr>
      </w:pPr>
      <w:r w:rsidRPr="0006652C">
        <w:rPr>
          <w:lang w:val="fr-FR"/>
        </w:rPr>
        <w:t>Les lignes FTTH ne peuvent être installées dans les parties relevant du domaine privé que dans la mesure où le propriétaire</w:t>
      </w:r>
      <w:r w:rsidR="0027088E">
        <w:rPr>
          <w:lang w:val="fr-FR"/>
        </w:rPr>
        <w:t>,</w:t>
      </w:r>
      <w:r w:rsidRPr="0006652C">
        <w:rPr>
          <w:lang w:val="fr-FR"/>
        </w:rPr>
        <w:t xml:space="preserve"> les copropriétaires </w:t>
      </w:r>
      <w:r w:rsidR="0027088E">
        <w:rPr>
          <w:lang w:val="fr-FR"/>
        </w:rPr>
        <w:t>ou l’</w:t>
      </w:r>
      <w:r w:rsidR="0027088E">
        <w:rPr>
          <w:rFonts w:cs="Arial"/>
          <w:szCs w:val="20"/>
          <w:lang w:val="fr-FR"/>
        </w:rPr>
        <w:t xml:space="preserve">association syndicale de propriétaires </w:t>
      </w:r>
      <w:r w:rsidRPr="0006652C">
        <w:rPr>
          <w:lang w:val="fr-FR"/>
        </w:rPr>
        <w:t xml:space="preserve">ont donné l’autorisation à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d’y installer ses infrastructures.</w:t>
      </w:r>
    </w:p>
    <w:p w14:paraId="6633E5B3" w14:textId="77777777" w:rsidR="00F24E98" w:rsidRDefault="00F24E98" w:rsidP="00F97422">
      <w:pPr>
        <w:pStyle w:val="Arial10"/>
        <w:rPr>
          <w:lang w:val="fr-FR"/>
        </w:rPr>
      </w:pPr>
    </w:p>
    <w:p w14:paraId="7F77072D" w14:textId="77777777" w:rsidR="008D0C74" w:rsidRPr="0006652C" w:rsidRDefault="008D0C74" w:rsidP="00F97422">
      <w:pPr>
        <w:pStyle w:val="Arial10"/>
        <w:rPr>
          <w:lang w:val="fr-FR"/>
        </w:rPr>
      </w:pPr>
      <w:r w:rsidRPr="0006652C">
        <w:rPr>
          <w:lang w:val="fr-FR"/>
        </w:rPr>
        <w:t>Cette autorisation et les conditions de réalisation sont indiquées dans la Convention Immeuble.</w:t>
      </w:r>
    </w:p>
    <w:p w14:paraId="7F77072E" w14:textId="0759E490" w:rsidR="008D0C74" w:rsidRPr="0006652C" w:rsidRDefault="008D0C74" w:rsidP="00F97422">
      <w:pPr>
        <w:pStyle w:val="Arial10"/>
        <w:rPr>
          <w:lang w:val="fr-FR"/>
        </w:rPr>
      </w:pPr>
      <w:r w:rsidRPr="0006652C">
        <w:rPr>
          <w:lang w:val="fr-FR"/>
        </w:rPr>
        <w:t xml:space="preserve">Dans le cas des habitations collectives,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se chargera de la contractualisation et de la mise en œuvre des Conventions Immeuble.</w:t>
      </w:r>
    </w:p>
    <w:p w14:paraId="6FFFE954" w14:textId="77777777" w:rsidR="00F24E98" w:rsidRDefault="00F24E98" w:rsidP="00F97422">
      <w:pPr>
        <w:pStyle w:val="Arial10"/>
        <w:rPr>
          <w:lang w:val="fr-FR"/>
        </w:rPr>
      </w:pPr>
    </w:p>
    <w:p w14:paraId="14B6593E" w14:textId="4B89CC22" w:rsidR="00F3753E" w:rsidRPr="00666733" w:rsidRDefault="008D0C74" w:rsidP="00F97422">
      <w:pPr>
        <w:pStyle w:val="Arial10"/>
        <w:rPr>
          <w:lang w:val="fr-FR"/>
        </w:rPr>
      </w:pPr>
      <w:r w:rsidRPr="0006652C">
        <w:rPr>
          <w:lang w:val="fr-FR"/>
        </w:rPr>
        <w:t>Dans le cas des habitations non collectives</w:t>
      </w:r>
      <w:r w:rsidR="00067A64" w:rsidRPr="00666733">
        <w:rPr>
          <w:lang w:val="fr-FR"/>
        </w:rPr>
        <w:t xml:space="preserve"> (ou maison individuelle)</w:t>
      </w:r>
      <w:r w:rsidRPr="00666733">
        <w:rPr>
          <w:lang w:val="fr-FR"/>
        </w:rPr>
        <w:t xml:space="preserve">, </w:t>
      </w:r>
      <w:r w:rsidR="004A06A2">
        <w:rPr>
          <w:lang w:val="fr-FR"/>
        </w:rPr>
        <w:t>TARN</w:t>
      </w:r>
      <w:r w:rsidR="00AF1D86">
        <w:rPr>
          <w:lang w:val="fr-FR"/>
        </w:rPr>
        <w:t xml:space="preserve"> FIBRE</w:t>
      </w:r>
      <w:r w:rsidR="00AD76FC">
        <w:rPr>
          <w:lang w:val="fr-FR"/>
        </w:rPr>
        <w:t xml:space="preserve"> </w:t>
      </w:r>
      <w:r w:rsidRPr="0006652C">
        <w:rPr>
          <w:lang w:val="fr-FR"/>
        </w:rPr>
        <w:t xml:space="preserve">confie le soin à l’Opérateur </w:t>
      </w:r>
      <w:r w:rsidR="00022F82" w:rsidRPr="00666733">
        <w:rPr>
          <w:lang w:val="fr-FR"/>
        </w:rPr>
        <w:t xml:space="preserve">Commercial </w:t>
      </w:r>
      <w:r w:rsidRPr="0006652C">
        <w:rPr>
          <w:lang w:val="fr-FR"/>
        </w:rPr>
        <w:t>de recueillir le consent</w:t>
      </w:r>
      <w:r w:rsidR="00247D2A" w:rsidRPr="0006652C">
        <w:rPr>
          <w:lang w:val="fr-FR"/>
        </w:rPr>
        <w:t>ement du propriétaire</w:t>
      </w:r>
      <w:r w:rsidRPr="0006652C">
        <w:rPr>
          <w:lang w:val="fr-FR"/>
        </w:rPr>
        <w:t xml:space="preserve">. </w:t>
      </w:r>
    </w:p>
    <w:p w14:paraId="47A72B89" w14:textId="77777777" w:rsidR="00F24E98" w:rsidRDefault="00F24E98" w:rsidP="00F97422">
      <w:pPr>
        <w:pStyle w:val="Arial10"/>
        <w:rPr>
          <w:lang w:val="fr-FR"/>
        </w:rPr>
      </w:pPr>
    </w:p>
    <w:p w14:paraId="7F77072F" w14:textId="5988DD04" w:rsidR="008D0C74" w:rsidRPr="0006652C" w:rsidRDefault="00F3753E" w:rsidP="00F97422">
      <w:pPr>
        <w:pStyle w:val="Arial10"/>
        <w:rPr>
          <w:lang w:val="fr-FR"/>
        </w:rPr>
      </w:pPr>
      <w:r w:rsidRPr="00666733">
        <w:rPr>
          <w:lang w:val="fr-FR"/>
        </w:rPr>
        <w:t>La Convention Immeuble</w:t>
      </w:r>
      <w:r w:rsidRPr="0006652C">
        <w:rPr>
          <w:lang w:val="fr-FR"/>
        </w:rPr>
        <w:t xml:space="preserve"> </w:t>
      </w:r>
      <w:r w:rsidR="008D0C74" w:rsidRPr="0006652C">
        <w:rPr>
          <w:lang w:val="fr-FR"/>
        </w:rPr>
        <w:t xml:space="preserve">donne expressément le droit pour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008D0C74" w:rsidRPr="0006652C">
        <w:rPr>
          <w:lang w:val="fr-FR"/>
        </w:rPr>
        <w:t xml:space="preserve">ou ses sous-traitants, dont l’Opérateur, d’implanter dans </w:t>
      </w:r>
      <w:r w:rsidR="008D0C74" w:rsidRPr="00666733">
        <w:rPr>
          <w:lang w:val="fr-FR"/>
        </w:rPr>
        <w:t>l’</w:t>
      </w:r>
      <w:r w:rsidR="0027088E">
        <w:rPr>
          <w:lang w:val="fr-FR"/>
        </w:rPr>
        <w:t>I</w:t>
      </w:r>
      <w:r w:rsidR="008D0C74" w:rsidRPr="00666733">
        <w:rPr>
          <w:lang w:val="fr-FR"/>
        </w:rPr>
        <w:t xml:space="preserve">mmeuble </w:t>
      </w:r>
      <w:r w:rsidR="0027088E">
        <w:rPr>
          <w:lang w:val="fr-FR"/>
        </w:rPr>
        <w:t>FTTH ou le Lotissement FTTH</w:t>
      </w:r>
      <w:r w:rsidR="003D3410">
        <w:rPr>
          <w:lang w:val="fr-FR"/>
        </w:rPr>
        <w:t>,</w:t>
      </w:r>
      <w:r w:rsidR="0027088E" w:rsidRPr="0006652C">
        <w:rPr>
          <w:lang w:val="fr-FR"/>
        </w:rPr>
        <w:t xml:space="preserve"> </w:t>
      </w:r>
      <w:r w:rsidR="008D0C74" w:rsidRPr="0006652C">
        <w:rPr>
          <w:lang w:val="fr-FR"/>
        </w:rPr>
        <w:t>la Ligne FTTH</w:t>
      </w:r>
      <w:r w:rsidR="008D0C74" w:rsidRPr="00666733">
        <w:rPr>
          <w:lang w:val="fr-FR"/>
        </w:rPr>
        <w:t>.</w:t>
      </w:r>
    </w:p>
    <w:p w14:paraId="733DEF86" w14:textId="77777777" w:rsidR="00F24E98" w:rsidRDefault="00F24E98" w:rsidP="00F97422">
      <w:pPr>
        <w:pStyle w:val="Arial10"/>
        <w:rPr>
          <w:lang w:val="fr-FR"/>
        </w:rPr>
      </w:pPr>
    </w:p>
    <w:p w14:paraId="7F770730" w14:textId="20C78A08" w:rsidR="00C2037F" w:rsidRPr="0006652C" w:rsidRDefault="00C2037F" w:rsidP="00F97422">
      <w:pPr>
        <w:pStyle w:val="Arial10"/>
        <w:rPr>
          <w:lang w:val="fr-FR"/>
        </w:rPr>
      </w:pPr>
      <w:r w:rsidRPr="0006652C">
        <w:rPr>
          <w:lang w:val="fr-FR"/>
        </w:rPr>
        <w:lastRenderedPageBreak/>
        <w:t>L’</w:t>
      </w:r>
      <w:r w:rsidR="003C792E" w:rsidRPr="0006652C">
        <w:rPr>
          <w:lang w:val="fr-FR"/>
        </w:rPr>
        <w:t>Opérateur</w:t>
      </w:r>
      <w:r w:rsidRPr="0006652C">
        <w:rPr>
          <w:lang w:val="fr-FR"/>
        </w:rPr>
        <w:t xml:space="preserve"> peut être amené durant les Jours Ouvrables à intervenir en Immeuble</w:t>
      </w:r>
      <w:r w:rsidRPr="00666733">
        <w:rPr>
          <w:lang w:val="fr-FR"/>
        </w:rPr>
        <w:t xml:space="preserve"> FTTH </w:t>
      </w:r>
      <w:r w:rsidR="006479CB">
        <w:rPr>
          <w:lang w:val="fr-FR"/>
        </w:rPr>
        <w:t>ou Lotissement</w:t>
      </w:r>
      <w:r w:rsidR="006479CB" w:rsidRPr="0006652C">
        <w:rPr>
          <w:lang w:val="fr-FR"/>
        </w:rPr>
        <w:t xml:space="preserve"> FTTH </w:t>
      </w:r>
      <w:r w:rsidRPr="0006652C">
        <w:rPr>
          <w:lang w:val="fr-FR"/>
        </w:rPr>
        <w:t xml:space="preserve">à l’occasion du Raccordement du </w:t>
      </w:r>
      <w:r w:rsidR="00D22945" w:rsidRPr="0006652C">
        <w:rPr>
          <w:lang w:val="fr-FR"/>
        </w:rPr>
        <w:t>Client Final</w:t>
      </w:r>
      <w:r w:rsidRPr="0006652C">
        <w:rPr>
          <w:lang w:val="fr-FR"/>
        </w:rPr>
        <w:t xml:space="preserve"> et des opérations de maintenance qu’il peut être amené à effectuer, suivant les modalités prévues dans le présent contrat, sur un Câblage </w:t>
      </w:r>
      <w:r w:rsidR="00D22945" w:rsidRPr="0006652C">
        <w:rPr>
          <w:lang w:val="fr-FR"/>
        </w:rPr>
        <w:t>Client Final</w:t>
      </w:r>
      <w:r w:rsidRPr="0006652C">
        <w:rPr>
          <w:lang w:val="fr-FR"/>
        </w:rPr>
        <w:t xml:space="preserve"> qui dessert un de ses Clients Finals.</w:t>
      </w:r>
    </w:p>
    <w:p w14:paraId="2A1ACFD5" w14:textId="77777777" w:rsidR="00F24E98" w:rsidRDefault="00F24E98" w:rsidP="00F97422">
      <w:pPr>
        <w:pStyle w:val="Arial10"/>
        <w:rPr>
          <w:lang w:val="fr-FR"/>
        </w:rPr>
      </w:pPr>
    </w:p>
    <w:p w14:paraId="7F770731" w14:textId="285DCCCC" w:rsidR="00C2037F" w:rsidRPr="0006652C" w:rsidRDefault="007C364A" w:rsidP="00F97422">
      <w:pPr>
        <w:pStyle w:val="Arial10"/>
        <w:rPr>
          <w:lang w:val="fr-FR"/>
        </w:rPr>
      </w:pPr>
      <w:r w:rsidRPr="0006652C">
        <w:rPr>
          <w:lang w:val="fr-FR"/>
        </w:rPr>
        <w:t xml:space="preserve">Dans le cas d’un </w:t>
      </w:r>
      <w:r w:rsidR="006479CB">
        <w:rPr>
          <w:lang w:val="fr-FR"/>
        </w:rPr>
        <w:t>I</w:t>
      </w:r>
      <w:r w:rsidRPr="00666733">
        <w:rPr>
          <w:lang w:val="fr-FR"/>
        </w:rPr>
        <w:t xml:space="preserve">mmeuble </w:t>
      </w:r>
      <w:r w:rsidR="006479CB">
        <w:rPr>
          <w:lang w:val="fr-FR"/>
        </w:rPr>
        <w:t>FTTH ou d’un Lotissement FTTH</w:t>
      </w:r>
      <w:r w:rsidRPr="0006652C">
        <w:rPr>
          <w:lang w:val="fr-FR"/>
        </w:rPr>
        <w:t xml:space="preserve"> et à</w:t>
      </w:r>
      <w:r w:rsidR="00C2037F" w:rsidRPr="0006652C">
        <w:rPr>
          <w:lang w:val="fr-FR"/>
        </w:rPr>
        <w:t xml:space="preserve"> compter de l’Avis de Mise à Disposition </w:t>
      </w:r>
      <w:r w:rsidR="00C97B93" w:rsidRPr="0006652C">
        <w:rPr>
          <w:lang w:val="fr-FR"/>
        </w:rPr>
        <w:t>d</w:t>
      </w:r>
      <w:r w:rsidR="000C2518" w:rsidRPr="0006652C">
        <w:rPr>
          <w:lang w:val="fr-FR"/>
        </w:rPr>
        <w:t xml:space="preserve">e </w:t>
      </w:r>
      <w:r w:rsidR="000C2518" w:rsidRPr="00666733">
        <w:rPr>
          <w:lang w:val="fr-FR"/>
        </w:rPr>
        <w:t>Lo</w:t>
      </w:r>
      <w:r w:rsidR="00C522C4">
        <w:rPr>
          <w:lang w:val="fr-FR"/>
        </w:rPr>
        <w:t>caux</w:t>
      </w:r>
      <w:r w:rsidR="000C2518" w:rsidRPr="0006652C">
        <w:rPr>
          <w:lang w:val="fr-FR"/>
        </w:rPr>
        <w:t xml:space="preserve"> Raccordables</w:t>
      </w:r>
      <w:r w:rsidR="00C2037F" w:rsidRPr="0006652C">
        <w:rPr>
          <w:lang w:val="fr-FR"/>
        </w:rPr>
        <w:t xml:space="preserve">,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00C2037F" w:rsidRPr="0006652C">
        <w:rPr>
          <w:lang w:val="fr-FR"/>
        </w:rPr>
        <w:t xml:space="preserve">fera parvenir un courrier au Gestionnaire de </w:t>
      </w:r>
      <w:r w:rsidR="00C2037F" w:rsidRPr="00666733">
        <w:rPr>
          <w:lang w:val="fr-FR"/>
        </w:rPr>
        <w:t>l’</w:t>
      </w:r>
      <w:r w:rsidR="006479CB">
        <w:rPr>
          <w:lang w:val="fr-FR"/>
        </w:rPr>
        <w:t>i</w:t>
      </w:r>
      <w:r w:rsidR="00C2037F" w:rsidRPr="00666733">
        <w:rPr>
          <w:lang w:val="fr-FR"/>
        </w:rPr>
        <w:t>mmeuble</w:t>
      </w:r>
      <w:r w:rsidR="00C2037F" w:rsidRPr="0006652C">
        <w:rPr>
          <w:lang w:val="fr-FR"/>
        </w:rPr>
        <w:t xml:space="preserve"> concerné, l’avisant du fait que l’</w:t>
      </w:r>
      <w:r w:rsidR="003C792E" w:rsidRPr="0006652C">
        <w:rPr>
          <w:lang w:val="fr-FR"/>
        </w:rPr>
        <w:t>Opérateur</w:t>
      </w:r>
      <w:r w:rsidR="00C2037F" w:rsidRPr="0006652C">
        <w:rPr>
          <w:lang w:val="fr-FR"/>
        </w:rPr>
        <w:t xml:space="preserve"> sera susceptible d’intervenir dans ledit Immeuble FTTH</w:t>
      </w:r>
      <w:r w:rsidR="006479CB">
        <w:rPr>
          <w:lang w:val="fr-FR"/>
        </w:rPr>
        <w:t xml:space="preserve"> ou ledit Lotissement</w:t>
      </w:r>
      <w:r w:rsidR="00C2037F" w:rsidRPr="00666733">
        <w:rPr>
          <w:lang w:val="fr-FR"/>
        </w:rPr>
        <w:t>.</w:t>
      </w:r>
      <w:r w:rsidR="00C2037F" w:rsidRPr="0006652C">
        <w:rPr>
          <w:lang w:val="fr-FR"/>
        </w:rPr>
        <w:t xml:space="preserve"> Une copie de ce courrier sera adressée à l’</w:t>
      </w:r>
      <w:r w:rsidR="003C792E" w:rsidRPr="0006652C">
        <w:rPr>
          <w:lang w:val="fr-FR"/>
        </w:rPr>
        <w:t>Opérateur</w:t>
      </w:r>
      <w:r w:rsidR="00C2037F" w:rsidRPr="0006652C">
        <w:rPr>
          <w:lang w:val="fr-FR"/>
        </w:rPr>
        <w:t xml:space="preserve"> pour faciliter son accès audit immeuble.</w:t>
      </w:r>
    </w:p>
    <w:p w14:paraId="61A3E46F" w14:textId="77777777" w:rsidR="00F24E98" w:rsidRDefault="00F24E98" w:rsidP="00F97422">
      <w:pPr>
        <w:pStyle w:val="Arial10"/>
        <w:rPr>
          <w:lang w:val="fr-FR"/>
        </w:rPr>
      </w:pPr>
    </w:p>
    <w:p w14:paraId="7F770732" w14:textId="4D872304" w:rsidR="00C2037F" w:rsidRPr="0006652C" w:rsidRDefault="00C2037F" w:rsidP="00F97422">
      <w:pPr>
        <w:pStyle w:val="Arial10"/>
        <w:rPr>
          <w:lang w:val="fr-FR"/>
        </w:rPr>
      </w:pPr>
      <w:r w:rsidRPr="0006652C">
        <w:rPr>
          <w:lang w:val="fr-FR"/>
        </w:rPr>
        <w:t xml:space="preserve">En outre,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fera parvenir à l’</w:t>
      </w:r>
      <w:r w:rsidR="003C792E" w:rsidRPr="0006652C">
        <w:rPr>
          <w:lang w:val="fr-FR"/>
        </w:rPr>
        <w:t>Opérateur</w:t>
      </w:r>
      <w:r w:rsidRPr="0006652C">
        <w:rPr>
          <w:lang w:val="fr-FR"/>
        </w:rPr>
        <w:t xml:space="preserve"> un mandat au terme duquel l’</w:t>
      </w:r>
      <w:r w:rsidR="003C792E" w:rsidRPr="0006652C">
        <w:rPr>
          <w:lang w:val="fr-FR"/>
        </w:rPr>
        <w:t>Opérateur</w:t>
      </w:r>
      <w:r w:rsidRPr="0006652C">
        <w:rPr>
          <w:lang w:val="fr-FR"/>
        </w:rPr>
        <w:t xml:space="preserve"> pourra exciper de l’autorisation d’accès à l’Immeuble </w:t>
      </w:r>
      <w:r w:rsidR="006479CB">
        <w:rPr>
          <w:lang w:val="fr-FR"/>
        </w:rPr>
        <w:t xml:space="preserve">FTTH ou au Lotissement FTTH </w:t>
      </w:r>
      <w:r w:rsidRPr="0006652C">
        <w:rPr>
          <w:lang w:val="fr-FR"/>
        </w:rPr>
        <w:t xml:space="preserve">concerné accordée à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au titre de la Convention Immeuble.</w:t>
      </w:r>
    </w:p>
    <w:p w14:paraId="677F7028" w14:textId="77777777" w:rsidR="00F24E98" w:rsidRDefault="00F24E98" w:rsidP="00F97422">
      <w:pPr>
        <w:pStyle w:val="Arial10"/>
        <w:rPr>
          <w:lang w:val="fr-FR"/>
        </w:rPr>
      </w:pPr>
    </w:p>
    <w:p w14:paraId="7F770733" w14:textId="44717BFE" w:rsidR="00C2037F" w:rsidRPr="0006652C" w:rsidRDefault="00C2037F" w:rsidP="00F97422">
      <w:pPr>
        <w:pStyle w:val="Arial10"/>
        <w:rPr>
          <w:lang w:val="fr-FR"/>
        </w:rPr>
      </w:pPr>
      <w:r w:rsidRPr="0006652C">
        <w:rPr>
          <w:lang w:val="fr-FR"/>
        </w:rPr>
        <w:t xml:space="preserve">Avant toute intervention </w:t>
      </w:r>
      <w:r w:rsidR="003C792E" w:rsidRPr="0006652C">
        <w:rPr>
          <w:lang w:val="fr-FR"/>
        </w:rPr>
        <w:t>de</w:t>
      </w:r>
      <w:r w:rsidRPr="0006652C">
        <w:rPr>
          <w:lang w:val="fr-FR"/>
        </w:rPr>
        <w:t xml:space="preserve"> </w:t>
      </w:r>
      <w:r w:rsidR="003C792E" w:rsidRPr="0006652C">
        <w:rPr>
          <w:lang w:val="fr-FR"/>
        </w:rPr>
        <w:t>l’Opérateur</w:t>
      </w:r>
      <w:r w:rsidRPr="0006652C">
        <w:rPr>
          <w:lang w:val="fr-FR"/>
        </w:rPr>
        <w:t>, quelle qu’en soit la finalité, sur le</w:t>
      </w:r>
      <w:r w:rsidR="000C2518" w:rsidRPr="0006652C">
        <w:rPr>
          <w:lang w:val="fr-FR"/>
        </w:rPr>
        <w:t xml:space="preserve">s Lignes déployées dans </w:t>
      </w:r>
      <w:r w:rsidRPr="0006652C">
        <w:rPr>
          <w:lang w:val="fr-FR"/>
        </w:rPr>
        <w:t>un Immeuble</w:t>
      </w:r>
      <w:r w:rsidRPr="00666733">
        <w:rPr>
          <w:lang w:val="fr-FR"/>
        </w:rPr>
        <w:t xml:space="preserve"> FTTH</w:t>
      </w:r>
      <w:r w:rsidR="00FC68BE">
        <w:rPr>
          <w:lang w:val="fr-FR"/>
        </w:rPr>
        <w:t xml:space="preserve"> ou un Lotissement</w:t>
      </w:r>
      <w:r w:rsidR="00FC68BE" w:rsidRPr="0006652C">
        <w:rPr>
          <w:lang w:val="fr-FR"/>
        </w:rPr>
        <w:t xml:space="preserve"> FTTH</w:t>
      </w:r>
      <w:r w:rsidRPr="0006652C">
        <w:rPr>
          <w:lang w:val="fr-FR"/>
        </w:rPr>
        <w:t xml:space="preserve">, celui-ci devra notifier cette intervention selon les modalités définies en annexe </w:t>
      </w:r>
      <w:r w:rsidR="00E65D3D" w:rsidRPr="0006652C">
        <w:rPr>
          <w:lang w:val="fr-FR"/>
        </w:rPr>
        <w:t>7</w:t>
      </w:r>
      <w:r w:rsidRPr="0006652C">
        <w:rPr>
          <w:lang w:val="fr-FR"/>
        </w:rPr>
        <w:t>.</w:t>
      </w:r>
    </w:p>
    <w:p w14:paraId="1EFE95B6" w14:textId="77777777" w:rsidR="00F24E98" w:rsidRDefault="00F24E98" w:rsidP="00F97422">
      <w:pPr>
        <w:pStyle w:val="Arial10"/>
        <w:rPr>
          <w:lang w:val="fr-FR"/>
        </w:rPr>
      </w:pPr>
    </w:p>
    <w:p w14:paraId="7F770734" w14:textId="2CF8E833" w:rsidR="00C2037F" w:rsidRPr="0006652C" w:rsidRDefault="00C2037F" w:rsidP="00F97422">
      <w:pPr>
        <w:pStyle w:val="Arial10"/>
        <w:rPr>
          <w:lang w:val="fr-FR"/>
        </w:rPr>
      </w:pPr>
      <w:r w:rsidRPr="0006652C">
        <w:rPr>
          <w:lang w:val="fr-FR"/>
        </w:rPr>
        <w:t>Notamment, afin de prévenir autant que possible les difficultés d’accès de l’</w:t>
      </w:r>
      <w:r w:rsidR="003C792E" w:rsidRPr="0006652C">
        <w:rPr>
          <w:lang w:val="fr-FR"/>
        </w:rPr>
        <w:t>Opérateur</w:t>
      </w:r>
      <w:r w:rsidRPr="0006652C">
        <w:rPr>
          <w:lang w:val="fr-FR"/>
        </w:rPr>
        <w:t xml:space="preserve"> à l’Immeuble FTTH </w:t>
      </w:r>
      <w:r w:rsidR="006479CB">
        <w:rPr>
          <w:lang w:val="fr-FR"/>
        </w:rPr>
        <w:t xml:space="preserve">ou au Lotissement FTTH </w:t>
      </w:r>
      <w:r w:rsidRPr="0006652C">
        <w:rPr>
          <w:lang w:val="fr-FR"/>
        </w:rPr>
        <w:t xml:space="preserve">lors </w:t>
      </w:r>
      <w:r w:rsidR="00390611" w:rsidRPr="0006652C">
        <w:rPr>
          <w:lang w:val="fr-FR"/>
        </w:rPr>
        <w:t xml:space="preserve">de </w:t>
      </w:r>
      <w:r w:rsidR="00390611">
        <w:rPr>
          <w:lang w:val="fr-FR"/>
        </w:rPr>
        <w:t>la réalisation du</w:t>
      </w:r>
      <w:r w:rsidR="00390611" w:rsidRPr="0006652C">
        <w:rPr>
          <w:lang w:val="fr-FR"/>
        </w:rPr>
        <w:t xml:space="preserve"> Câblage Client Final</w:t>
      </w:r>
      <w:r w:rsidRPr="0006652C">
        <w:rPr>
          <w:lang w:val="fr-FR"/>
        </w:rPr>
        <w:t xml:space="preserve">, celui-ci devra notifier ses dates d’intervention et objet de celle-ci à </w:t>
      </w:r>
      <w:r w:rsidR="004A06A2">
        <w:rPr>
          <w:rFonts w:cs="Arial"/>
          <w:szCs w:val="20"/>
          <w:lang w:val="fr-FR"/>
        </w:rPr>
        <w:t>TARN</w:t>
      </w:r>
      <w:r w:rsidR="00AF1D86">
        <w:rPr>
          <w:rFonts w:cs="Arial"/>
          <w:szCs w:val="20"/>
          <w:lang w:val="fr-FR"/>
        </w:rPr>
        <w:t xml:space="preserve"> FIBRE</w:t>
      </w:r>
      <w:r w:rsidRPr="00666733">
        <w:rPr>
          <w:lang w:val="fr-FR"/>
        </w:rPr>
        <w:t>,</w:t>
      </w:r>
      <w:r w:rsidRPr="0006652C">
        <w:rPr>
          <w:lang w:val="fr-FR"/>
        </w:rPr>
        <w:t xml:space="preserve"> conformément à l’annexe</w:t>
      </w:r>
      <w:r w:rsidR="0000722D" w:rsidRPr="0006652C">
        <w:rPr>
          <w:lang w:val="fr-FR"/>
        </w:rPr>
        <w:t xml:space="preserve"> </w:t>
      </w:r>
      <w:r w:rsidR="00E65D3D" w:rsidRPr="0006652C">
        <w:rPr>
          <w:lang w:val="fr-FR"/>
        </w:rPr>
        <w:t>7</w:t>
      </w:r>
      <w:r w:rsidRPr="0006652C">
        <w:rPr>
          <w:lang w:val="fr-FR"/>
        </w:rPr>
        <w:t xml:space="preserve">, en respectant un délai de préavis de 5 (cinq) </w:t>
      </w:r>
      <w:bookmarkStart w:id="196" w:name="OLE_LINK158"/>
      <w:bookmarkStart w:id="197" w:name="OLE_LINK159"/>
      <w:r w:rsidRPr="0006652C">
        <w:rPr>
          <w:lang w:val="fr-FR"/>
        </w:rPr>
        <w:t>Jours Ouvrés</w:t>
      </w:r>
      <w:bookmarkEnd w:id="196"/>
      <w:bookmarkEnd w:id="197"/>
      <w:r w:rsidRPr="0006652C">
        <w:rPr>
          <w:lang w:val="fr-FR"/>
        </w:rPr>
        <w:t>.</w:t>
      </w:r>
      <w:r w:rsidR="00CA3F85" w:rsidRPr="0006652C">
        <w:rPr>
          <w:lang w:val="fr-FR"/>
        </w:rPr>
        <w:t xml:space="preserve"> </w:t>
      </w:r>
    </w:p>
    <w:p w14:paraId="27C21F2A" w14:textId="77777777" w:rsidR="00F24E98" w:rsidRDefault="00F24E98" w:rsidP="00F97422">
      <w:pPr>
        <w:pStyle w:val="Arial10"/>
        <w:rPr>
          <w:lang w:val="fr-FR"/>
        </w:rPr>
      </w:pPr>
      <w:bookmarkStart w:id="198" w:name="OLE_LINK125"/>
      <w:bookmarkStart w:id="199" w:name="OLE_LINK126"/>
    </w:p>
    <w:p w14:paraId="7F770735" w14:textId="23144292" w:rsidR="00C2037F" w:rsidRPr="0006652C" w:rsidRDefault="00C2037F" w:rsidP="00F97422">
      <w:pPr>
        <w:pStyle w:val="Arial10"/>
        <w:rPr>
          <w:lang w:val="fr-FR"/>
        </w:rPr>
      </w:pPr>
      <w:r w:rsidRPr="0006652C">
        <w:rPr>
          <w:lang w:val="fr-FR"/>
        </w:rPr>
        <w:t>L’</w:t>
      </w:r>
      <w:r w:rsidR="003C792E" w:rsidRPr="0006652C">
        <w:rPr>
          <w:lang w:val="fr-FR"/>
        </w:rPr>
        <w:t>Opérateur</w:t>
      </w:r>
      <w:r w:rsidRPr="0006652C">
        <w:rPr>
          <w:lang w:val="fr-FR"/>
        </w:rPr>
        <w:t xml:space="preserve"> </w:t>
      </w:r>
      <w:bookmarkEnd w:id="198"/>
      <w:bookmarkEnd w:id="199"/>
      <w:r w:rsidRPr="0006652C">
        <w:rPr>
          <w:lang w:val="fr-FR"/>
        </w:rPr>
        <w:t>s’engage pour son propre compte et lorsqu’il recourt à un Sous-traitant, à réaliser les travaux et à faire réaliser les travaux lors de ses interventions dans les Immeubles FTTH</w:t>
      </w:r>
      <w:r w:rsidR="003D3410" w:rsidRPr="0006652C">
        <w:rPr>
          <w:lang w:val="fr-FR"/>
        </w:rPr>
        <w:t xml:space="preserve"> </w:t>
      </w:r>
      <w:r w:rsidR="003D3410" w:rsidRPr="003D3410">
        <w:rPr>
          <w:lang w:val="fr-FR"/>
        </w:rPr>
        <w:t>ou Lotissement</w:t>
      </w:r>
      <w:r w:rsidR="006479CB">
        <w:rPr>
          <w:lang w:val="fr-FR"/>
        </w:rPr>
        <w:t>s</w:t>
      </w:r>
      <w:r w:rsidR="003D3410" w:rsidRPr="003D3410">
        <w:rPr>
          <w:lang w:val="fr-FR"/>
        </w:rPr>
        <w:t xml:space="preserve"> FTTH</w:t>
      </w:r>
      <w:r w:rsidRPr="00666733">
        <w:rPr>
          <w:lang w:val="fr-FR"/>
        </w:rPr>
        <w:t xml:space="preserve"> </w:t>
      </w:r>
      <w:r w:rsidRPr="0006652C">
        <w:rPr>
          <w:lang w:val="fr-FR"/>
        </w:rPr>
        <w:t xml:space="preserve">conformément à l’ensemble des règles de l’art en vigueur et, en toute hypothèse, en respectant les dispositions des Spécifications Techniques d’Accès au Service et de la Charte </w:t>
      </w:r>
      <w:r w:rsidR="001E6D1B" w:rsidRPr="0006652C">
        <w:rPr>
          <w:lang w:val="fr-FR"/>
        </w:rPr>
        <w:t>de Q</w:t>
      </w:r>
      <w:r w:rsidRPr="0006652C">
        <w:rPr>
          <w:lang w:val="fr-FR"/>
        </w:rPr>
        <w:t xml:space="preserve">ualité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 xml:space="preserve">figurant en annexes </w:t>
      </w:r>
      <w:r w:rsidR="00E65D3D" w:rsidRPr="0006652C">
        <w:rPr>
          <w:lang w:val="fr-FR"/>
        </w:rPr>
        <w:t xml:space="preserve">3 </w:t>
      </w:r>
      <w:r w:rsidRPr="0006652C">
        <w:rPr>
          <w:lang w:val="fr-FR"/>
        </w:rPr>
        <w:t>et</w:t>
      </w:r>
      <w:r w:rsidR="00EE1214" w:rsidRPr="0006652C">
        <w:rPr>
          <w:lang w:val="fr-FR"/>
        </w:rPr>
        <w:t xml:space="preserve"> </w:t>
      </w:r>
      <w:r w:rsidR="00E65D3D" w:rsidRPr="0006652C">
        <w:rPr>
          <w:lang w:val="fr-FR"/>
        </w:rPr>
        <w:t>4</w:t>
      </w:r>
      <w:r w:rsidR="00EE1214" w:rsidRPr="0006652C">
        <w:rPr>
          <w:lang w:val="fr-FR"/>
        </w:rPr>
        <w:t xml:space="preserve"> </w:t>
      </w:r>
      <w:r w:rsidRPr="0006652C">
        <w:rPr>
          <w:lang w:val="fr-FR"/>
        </w:rPr>
        <w:t>des présentes</w:t>
      </w:r>
      <w:r w:rsidR="004E0F19" w:rsidRPr="0006652C">
        <w:rPr>
          <w:lang w:val="fr-FR"/>
        </w:rPr>
        <w:t>, ainsi que le Plan de Prévention des R</w:t>
      </w:r>
      <w:r w:rsidR="003A55A8" w:rsidRPr="0006652C">
        <w:rPr>
          <w:lang w:val="fr-FR"/>
        </w:rPr>
        <w:t>isques figurant en Annexe 12</w:t>
      </w:r>
      <w:r w:rsidRPr="0006652C">
        <w:rPr>
          <w:lang w:val="fr-FR"/>
        </w:rPr>
        <w:t xml:space="preserve">. </w:t>
      </w:r>
      <w:bookmarkStart w:id="200" w:name="OLE_LINK129"/>
      <w:bookmarkStart w:id="201" w:name="OLE_LINK130"/>
      <w:r w:rsidRPr="0006652C">
        <w:rPr>
          <w:lang w:val="fr-FR"/>
        </w:rPr>
        <w:t xml:space="preserve">Le périmètre de ces interventions concerne le Câblage </w:t>
      </w:r>
      <w:r w:rsidR="00D22945" w:rsidRPr="0006652C">
        <w:rPr>
          <w:lang w:val="fr-FR"/>
        </w:rPr>
        <w:t xml:space="preserve">Client Final </w:t>
      </w:r>
      <w:r w:rsidRPr="0006652C">
        <w:rPr>
          <w:lang w:val="fr-FR"/>
        </w:rPr>
        <w:t xml:space="preserve">en vue du </w:t>
      </w:r>
      <w:r w:rsidR="006479CB">
        <w:rPr>
          <w:lang w:val="fr-FR"/>
        </w:rPr>
        <w:t>R</w:t>
      </w:r>
      <w:r w:rsidRPr="00666733">
        <w:rPr>
          <w:lang w:val="fr-FR"/>
        </w:rPr>
        <w:t xml:space="preserve">accordement </w:t>
      </w:r>
      <w:r w:rsidR="006479CB">
        <w:rPr>
          <w:lang w:val="fr-FR"/>
        </w:rPr>
        <w:t>final</w:t>
      </w:r>
      <w:r w:rsidR="006479CB" w:rsidRPr="0006652C">
        <w:rPr>
          <w:lang w:val="fr-FR"/>
        </w:rPr>
        <w:t xml:space="preserve"> </w:t>
      </w:r>
      <w:r w:rsidRPr="0006652C">
        <w:rPr>
          <w:lang w:val="fr-FR"/>
        </w:rPr>
        <w:t>d'un Client Final.</w:t>
      </w:r>
      <w:bookmarkEnd w:id="200"/>
      <w:bookmarkEnd w:id="201"/>
    </w:p>
    <w:p w14:paraId="5D326300" w14:textId="77777777" w:rsidR="00F24E98" w:rsidRDefault="00F24E98" w:rsidP="00F97422">
      <w:pPr>
        <w:pStyle w:val="Arial10"/>
        <w:rPr>
          <w:lang w:val="fr-FR"/>
        </w:rPr>
      </w:pPr>
    </w:p>
    <w:p w14:paraId="7F770736" w14:textId="0C9E3467" w:rsidR="00C2037F" w:rsidRPr="0006652C" w:rsidRDefault="00C2037F" w:rsidP="00F97422">
      <w:pPr>
        <w:pStyle w:val="Arial10"/>
        <w:rPr>
          <w:lang w:val="fr-FR"/>
        </w:rPr>
      </w:pPr>
      <w:r w:rsidRPr="0006652C">
        <w:rPr>
          <w:lang w:val="fr-FR"/>
        </w:rPr>
        <w:t xml:space="preserve">En cas de </w:t>
      </w:r>
      <w:r w:rsidR="006D38B6" w:rsidRPr="0006652C">
        <w:rPr>
          <w:lang w:val="fr-FR"/>
        </w:rPr>
        <w:t>T</w:t>
      </w:r>
      <w:r w:rsidRPr="0006652C">
        <w:rPr>
          <w:lang w:val="fr-FR"/>
        </w:rPr>
        <w:t xml:space="preserve">ravaux </w:t>
      </w:r>
      <w:r w:rsidR="006D38B6" w:rsidRPr="0006652C">
        <w:rPr>
          <w:lang w:val="fr-FR"/>
        </w:rPr>
        <w:t>S</w:t>
      </w:r>
      <w:r w:rsidRPr="0006652C">
        <w:rPr>
          <w:lang w:val="fr-FR"/>
        </w:rPr>
        <w:t xml:space="preserve">pécifiques et nécessaires identifiés par </w:t>
      </w:r>
      <w:r w:rsidR="003C792E" w:rsidRPr="0006652C">
        <w:rPr>
          <w:lang w:val="fr-FR"/>
        </w:rPr>
        <w:t>l’Opérateur</w:t>
      </w:r>
      <w:r w:rsidRPr="0006652C">
        <w:rPr>
          <w:lang w:val="fr-FR"/>
        </w:rPr>
        <w:t xml:space="preserve"> à l’occasion ou lors d’une telle intervention, l’</w:t>
      </w:r>
      <w:r w:rsidR="003C792E" w:rsidRPr="0006652C">
        <w:rPr>
          <w:lang w:val="fr-FR"/>
        </w:rPr>
        <w:t>Opérateur</w:t>
      </w:r>
      <w:r w:rsidRPr="0006652C">
        <w:rPr>
          <w:lang w:val="fr-FR"/>
        </w:rPr>
        <w:t xml:space="preserve"> devra se rapprocher </w:t>
      </w:r>
      <w:r w:rsidR="00CE3527">
        <w:rPr>
          <w:lang w:val="fr-FR"/>
        </w:rPr>
        <w:t xml:space="preserve">de </w:t>
      </w:r>
      <w:r w:rsidR="004A06A2">
        <w:rPr>
          <w:lang w:val="fr-FR"/>
        </w:rPr>
        <w:t>TARN</w:t>
      </w:r>
      <w:r w:rsidR="00AF1D86">
        <w:rPr>
          <w:lang w:val="fr-FR"/>
        </w:rPr>
        <w:t xml:space="preserve"> FIBRE</w:t>
      </w:r>
      <w:r w:rsidR="00AD76FC">
        <w:rPr>
          <w:lang w:val="fr-FR"/>
        </w:rPr>
        <w:t xml:space="preserve"> </w:t>
      </w:r>
      <w:r w:rsidRPr="0006652C">
        <w:rPr>
          <w:lang w:val="fr-FR"/>
        </w:rPr>
        <w:t xml:space="preserve">et lui faire parvenir les spécifications détaillées des opérations envisagées, afin </w:t>
      </w:r>
      <w:r w:rsidR="00CE3527">
        <w:rPr>
          <w:lang w:val="fr-FR"/>
        </w:rPr>
        <w:t xml:space="preserve">que </w:t>
      </w:r>
      <w:r w:rsidR="004A06A2">
        <w:rPr>
          <w:lang w:val="fr-FR"/>
        </w:rPr>
        <w:t>TARN</w:t>
      </w:r>
      <w:r w:rsidR="00AF1D86">
        <w:rPr>
          <w:lang w:val="fr-FR"/>
        </w:rPr>
        <w:t xml:space="preserve"> FIBRE</w:t>
      </w:r>
      <w:r w:rsidR="00AD76FC">
        <w:rPr>
          <w:lang w:val="fr-FR"/>
        </w:rPr>
        <w:t xml:space="preserve"> </w:t>
      </w:r>
      <w:r w:rsidRPr="0006652C">
        <w:rPr>
          <w:lang w:val="fr-FR"/>
        </w:rPr>
        <w:t>soit en mesure de présenter la demande d’autorisation de travaux auprès du gestionnaire de l’Immeuble FTTH</w:t>
      </w:r>
      <w:r w:rsidR="00E86AE5" w:rsidRPr="0006652C">
        <w:rPr>
          <w:lang w:val="fr-FR"/>
        </w:rPr>
        <w:t xml:space="preserve"> </w:t>
      </w:r>
      <w:r w:rsidR="003D3410" w:rsidRPr="0006652C">
        <w:rPr>
          <w:lang w:val="fr-FR"/>
        </w:rPr>
        <w:t xml:space="preserve">ou </w:t>
      </w:r>
      <w:r w:rsidR="003D3410">
        <w:rPr>
          <w:lang w:val="fr-FR"/>
        </w:rPr>
        <w:t>d</w:t>
      </w:r>
      <w:r w:rsidR="003D3410" w:rsidRPr="003D3410">
        <w:rPr>
          <w:lang w:val="fr-FR"/>
        </w:rPr>
        <w:t>u Lotissement FTTH</w:t>
      </w:r>
      <w:r w:rsidR="003D3410">
        <w:rPr>
          <w:lang w:val="fr-FR"/>
        </w:rPr>
        <w:t>,</w:t>
      </w:r>
      <w:r w:rsidR="003D3410" w:rsidRPr="003D3410">
        <w:rPr>
          <w:lang w:val="fr-FR"/>
        </w:rPr>
        <w:t xml:space="preserve"> </w:t>
      </w:r>
      <w:r w:rsidR="00E86AE5" w:rsidRPr="00666733">
        <w:rPr>
          <w:lang w:val="fr-FR"/>
        </w:rPr>
        <w:t xml:space="preserve">ou </w:t>
      </w:r>
      <w:r w:rsidR="00E86AE5" w:rsidRPr="0006652C">
        <w:rPr>
          <w:lang w:val="fr-FR"/>
        </w:rPr>
        <w:t>de tout autre tiers</w:t>
      </w:r>
      <w:r w:rsidRPr="0006652C">
        <w:rPr>
          <w:lang w:val="fr-FR"/>
        </w:rPr>
        <w:t>. Ces travaux ne pourront débuter qu’une fois ladite autorisation obtenue.</w:t>
      </w:r>
      <w:r w:rsidR="008E3AAD" w:rsidRPr="0006652C">
        <w:rPr>
          <w:lang w:val="fr-FR"/>
        </w:rPr>
        <w:t xml:space="preserve"> </w:t>
      </w:r>
    </w:p>
    <w:p w14:paraId="710CE18C" w14:textId="77777777" w:rsidR="00F24E98" w:rsidRDefault="00F24E98" w:rsidP="00F97422">
      <w:pPr>
        <w:pStyle w:val="Arial10"/>
        <w:rPr>
          <w:lang w:val="fr-FR"/>
        </w:rPr>
      </w:pPr>
    </w:p>
    <w:p w14:paraId="7F770737" w14:textId="33EEA415" w:rsidR="00C2037F" w:rsidRPr="0006652C" w:rsidRDefault="00C2037F" w:rsidP="00F97422">
      <w:pPr>
        <w:pStyle w:val="Arial10"/>
        <w:rPr>
          <w:lang w:val="fr-FR"/>
        </w:rPr>
      </w:pPr>
      <w:r w:rsidRPr="0006652C">
        <w:rPr>
          <w:lang w:val="fr-FR"/>
        </w:rPr>
        <w:t>Lorsqu’il recourt à un ou des sous-traitants, l’</w:t>
      </w:r>
      <w:r w:rsidR="003C792E" w:rsidRPr="0006652C">
        <w:rPr>
          <w:lang w:val="fr-FR"/>
        </w:rPr>
        <w:t>Opérateur</w:t>
      </w:r>
      <w:r w:rsidRPr="0006652C">
        <w:rPr>
          <w:lang w:val="fr-FR"/>
        </w:rPr>
        <w:t xml:space="preserve"> garantit que ceux-ci respecteront les dispositions du présent Contrat et notamment les Spécifications Techniques d’Accès au Service et la Charte </w:t>
      </w:r>
      <w:r w:rsidR="001E6D1B" w:rsidRPr="0006652C">
        <w:rPr>
          <w:lang w:val="fr-FR"/>
        </w:rPr>
        <w:t>de Q</w:t>
      </w:r>
      <w:r w:rsidRPr="0006652C">
        <w:rPr>
          <w:lang w:val="fr-FR"/>
        </w:rPr>
        <w:t xml:space="preserve">ualité </w:t>
      </w:r>
      <w:r w:rsidR="004A06A2">
        <w:rPr>
          <w:rFonts w:cs="Arial"/>
          <w:szCs w:val="20"/>
          <w:lang w:val="fr-FR"/>
        </w:rPr>
        <w:t>TARN</w:t>
      </w:r>
      <w:r w:rsidR="00AF1D86">
        <w:rPr>
          <w:rFonts w:cs="Arial"/>
          <w:szCs w:val="20"/>
          <w:lang w:val="fr-FR"/>
        </w:rPr>
        <w:t xml:space="preserve"> FIBRE</w:t>
      </w:r>
      <w:r w:rsidRPr="00666733">
        <w:rPr>
          <w:lang w:val="fr-FR"/>
        </w:rPr>
        <w:t>.</w:t>
      </w:r>
      <w:r w:rsidRPr="0006652C">
        <w:rPr>
          <w:lang w:val="fr-FR"/>
        </w:rPr>
        <w:t xml:space="preserve"> L’</w:t>
      </w:r>
      <w:r w:rsidR="003C792E" w:rsidRPr="0006652C">
        <w:rPr>
          <w:lang w:val="fr-FR"/>
        </w:rPr>
        <w:t>Opérateur</w:t>
      </w:r>
      <w:r w:rsidRPr="0006652C">
        <w:rPr>
          <w:lang w:val="fr-FR"/>
        </w:rPr>
        <w:t xml:space="preserve"> est entièrement responsable des Sous-traitants auxquels il a recours et assure les contrôles nécessaires. En conséquence, l’</w:t>
      </w:r>
      <w:r w:rsidR="003C792E" w:rsidRPr="0006652C">
        <w:rPr>
          <w:lang w:val="fr-FR"/>
        </w:rPr>
        <w:t>Opérateur</w:t>
      </w:r>
      <w:r w:rsidRPr="0006652C">
        <w:rPr>
          <w:lang w:val="fr-FR"/>
        </w:rPr>
        <w:t xml:space="preserve"> garantit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contre tous dommages résultant de son intervention ou de celles de son ou ses Sous-traitants.</w:t>
      </w:r>
    </w:p>
    <w:p w14:paraId="16359CF1" w14:textId="77777777" w:rsidR="00F24E98" w:rsidRDefault="00F24E98" w:rsidP="00F97422">
      <w:pPr>
        <w:pStyle w:val="Arial10"/>
        <w:rPr>
          <w:lang w:val="fr-FR"/>
        </w:rPr>
      </w:pPr>
    </w:p>
    <w:p w14:paraId="7F770738" w14:textId="45F261CF" w:rsidR="00C2037F" w:rsidRPr="0006652C" w:rsidRDefault="00C2037F" w:rsidP="00F97422">
      <w:pPr>
        <w:pStyle w:val="Arial10"/>
        <w:rPr>
          <w:lang w:val="fr-FR"/>
        </w:rPr>
      </w:pPr>
      <w:r w:rsidRPr="0006652C">
        <w:rPr>
          <w:lang w:val="fr-FR"/>
        </w:rPr>
        <w:t>L’</w:t>
      </w:r>
      <w:r w:rsidR="003C792E" w:rsidRPr="0006652C">
        <w:rPr>
          <w:lang w:val="fr-FR"/>
        </w:rPr>
        <w:t>Opérateur</w:t>
      </w:r>
      <w:r w:rsidRPr="0006652C">
        <w:rPr>
          <w:lang w:val="fr-FR"/>
        </w:rPr>
        <w:t xml:space="preserve"> communique à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 xml:space="preserve">la liste des Sous-traitants intervenant par commune lors de la signature du Contrat et la tient à jour en informant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 xml:space="preserve">de toute modification apportée à cette liste au minimum 5 (cinq) Jours Ouvrés avant la prise d’effet de toute modification sur cette liste. </w:t>
      </w:r>
    </w:p>
    <w:p w14:paraId="7F770739" w14:textId="3B7BE0DB" w:rsidR="00C97B93" w:rsidRPr="0006652C" w:rsidRDefault="004A06A2" w:rsidP="00F97422">
      <w:pPr>
        <w:pStyle w:val="Arial10"/>
        <w:rPr>
          <w:lang w:val="fr-FR"/>
        </w:rPr>
      </w:pPr>
      <w:r>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00C97B93" w:rsidRPr="0006652C">
        <w:rPr>
          <w:lang w:val="fr-FR"/>
        </w:rPr>
        <w:t xml:space="preserve">pourra réaliser des audits afin de vérifier que les interventions réalisées par l’Opérateur et ses </w:t>
      </w:r>
      <w:r w:rsidR="006479CB">
        <w:rPr>
          <w:lang w:val="fr-FR"/>
        </w:rPr>
        <w:t>S</w:t>
      </w:r>
      <w:r w:rsidR="00C97B93" w:rsidRPr="00666733">
        <w:rPr>
          <w:lang w:val="fr-FR"/>
        </w:rPr>
        <w:t>ous</w:t>
      </w:r>
      <w:r w:rsidR="00C97B93" w:rsidRPr="0006652C">
        <w:rPr>
          <w:lang w:val="fr-FR"/>
        </w:rPr>
        <w:t>-traitants sont conformes aux obligations des présentes.</w:t>
      </w:r>
    </w:p>
    <w:p w14:paraId="7F77073A" w14:textId="07E9B120" w:rsidR="00C2037F" w:rsidRPr="0006652C" w:rsidRDefault="00C2037F" w:rsidP="00F97422">
      <w:pPr>
        <w:pStyle w:val="Arial10"/>
        <w:rPr>
          <w:lang w:val="fr-FR"/>
        </w:rPr>
      </w:pPr>
      <w:r w:rsidRPr="0006652C">
        <w:rPr>
          <w:lang w:val="fr-FR"/>
        </w:rPr>
        <w:lastRenderedPageBreak/>
        <w:t xml:space="preserve">En cas de non-respect des dispositions des Spécifications Techniques d’Accès au Service ou de la Charte qualité </w:t>
      </w:r>
      <w:r w:rsidR="00CE3527">
        <w:rPr>
          <w:lang w:val="fr-FR"/>
        </w:rPr>
        <w:t xml:space="preserve">de </w:t>
      </w:r>
      <w:r w:rsidR="004A06A2">
        <w:rPr>
          <w:lang w:val="fr-FR"/>
        </w:rPr>
        <w:t>TARN</w:t>
      </w:r>
      <w:r w:rsidR="00AF1D86">
        <w:rPr>
          <w:lang w:val="fr-FR"/>
        </w:rPr>
        <w:t xml:space="preserve"> FIBRE</w:t>
      </w:r>
      <w:r w:rsidRPr="00666733">
        <w:rPr>
          <w:lang w:val="fr-FR"/>
        </w:rPr>
        <w:t xml:space="preserve">,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adresse une notification à l’</w:t>
      </w:r>
      <w:r w:rsidR="003C792E" w:rsidRPr="0006652C">
        <w:rPr>
          <w:lang w:val="fr-FR"/>
        </w:rPr>
        <w:t>Opérateur</w:t>
      </w:r>
      <w:r w:rsidRPr="0006652C">
        <w:rPr>
          <w:lang w:val="fr-FR"/>
        </w:rPr>
        <w:t xml:space="preserve"> par courrier recommandé avec accusé de réception. L’</w:t>
      </w:r>
      <w:r w:rsidR="003C792E" w:rsidRPr="0006652C">
        <w:rPr>
          <w:lang w:val="fr-FR"/>
        </w:rPr>
        <w:t>Opérateur</w:t>
      </w:r>
      <w:r w:rsidRPr="0006652C">
        <w:rPr>
          <w:lang w:val="fr-FR"/>
        </w:rPr>
        <w:t xml:space="preserve"> est tenu de procéder à ses frais, soit aux modifications nécessaires, soit à la remise en état initiale des lieux dans un délai de 20 (vingt) Jours Ouvrés </w:t>
      </w:r>
      <w:r w:rsidR="00834247" w:rsidRPr="0006652C">
        <w:rPr>
          <w:lang w:val="fr-FR"/>
        </w:rPr>
        <w:t>à compter de la réception de la</w:t>
      </w:r>
      <w:r w:rsidRPr="0006652C">
        <w:rPr>
          <w:lang w:val="fr-FR"/>
        </w:rPr>
        <w:t xml:space="preserve">dite notification. A défaut et passé le délai susvisé,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se réserve la possibilité de réaliser ou de faire réaliser ces travaux aux frais de l’</w:t>
      </w:r>
      <w:r w:rsidR="003C792E" w:rsidRPr="0006652C">
        <w:rPr>
          <w:lang w:val="fr-FR"/>
        </w:rPr>
        <w:t>Opérateur</w:t>
      </w:r>
      <w:r w:rsidRPr="0006652C">
        <w:rPr>
          <w:lang w:val="fr-FR"/>
        </w:rPr>
        <w:t>.</w:t>
      </w:r>
    </w:p>
    <w:p w14:paraId="21D27E61" w14:textId="77777777" w:rsidR="00F24E98" w:rsidRDefault="00F24E98" w:rsidP="00F97422">
      <w:pPr>
        <w:pStyle w:val="Arial10"/>
        <w:rPr>
          <w:lang w:val="fr-FR"/>
        </w:rPr>
      </w:pPr>
    </w:p>
    <w:p w14:paraId="7F77073B" w14:textId="4BFC73EF" w:rsidR="00C2037F" w:rsidRPr="0006652C" w:rsidRDefault="00C2037F" w:rsidP="00F97422">
      <w:pPr>
        <w:pStyle w:val="Arial10"/>
        <w:rPr>
          <w:lang w:val="fr-FR"/>
        </w:rPr>
      </w:pPr>
      <w:r w:rsidRPr="0006652C">
        <w:rPr>
          <w:lang w:val="fr-FR"/>
        </w:rPr>
        <w:t>En cas de violations graves et/ou répétées des dispositions des Spécifications Techniques d’Accès au Service ou de la Charte qualité de</w:t>
      </w:r>
      <w:r w:rsidR="003E61DB">
        <w:rPr>
          <w:lang w:val="fr-FR"/>
        </w:rPr>
        <w:t xml:space="preserve"> </w:t>
      </w:r>
      <w:r w:rsidR="004A06A2">
        <w:rPr>
          <w:lang w:val="fr-FR"/>
        </w:rPr>
        <w:t>TARN</w:t>
      </w:r>
      <w:r w:rsidR="00AF1D86">
        <w:rPr>
          <w:lang w:val="fr-FR"/>
        </w:rPr>
        <w:t xml:space="preserve"> FIBRE</w:t>
      </w:r>
      <w:r w:rsidRPr="00666733">
        <w:rPr>
          <w:lang w:val="fr-FR"/>
        </w:rPr>
        <w:t xml:space="preserve">,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peut interdire définitivement ou temporairement l’intervention de l’</w:t>
      </w:r>
      <w:r w:rsidR="003C792E" w:rsidRPr="0006652C">
        <w:rPr>
          <w:lang w:val="fr-FR"/>
        </w:rPr>
        <w:t>Opérateur</w:t>
      </w:r>
      <w:r w:rsidRPr="0006652C">
        <w:rPr>
          <w:lang w:val="fr-FR"/>
        </w:rPr>
        <w:t xml:space="preserve"> ou d’un de ses Sous-traitants en adressant à l’</w:t>
      </w:r>
      <w:r w:rsidR="003C792E" w:rsidRPr="0006652C">
        <w:rPr>
          <w:lang w:val="fr-FR"/>
        </w:rPr>
        <w:t>Opérateur</w:t>
      </w:r>
      <w:r w:rsidRPr="0006652C">
        <w:rPr>
          <w:lang w:val="fr-FR"/>
        </w:rPr>
        <w:t xml:space="preserve"> une lettre recommandée avec accusé de réception précisant la date d’effet et le motif de l’interdiction ainsi que sa durée si l’interdiction est temporaire. L’</w:t>
      </w:r>
      <w:r w:rsidR="003C792E" w:rsidRPr="0006652C">
        <w:rPr>
          <w:lang w:val="fr-FR"/>
        </w:rPr>
        <w:t>Opérateur</w:t>
      </w:r>
      <w:r w:rsidRPr="0006652C">
        <w:rPr>
          <w:lang w:val="fr-FR"/>
        </w:rPr>
        <w:t xml:space="preserve"> est tenu de respecter les interdictions édictées par </w:t>
      </w:r>
      <w:r w:rsidR="004A06A2">
        <w:rPr>
          <w:rFonts w:cs="Arial"/>
          <w:szCs w:val="20"/>
          <w:lang w:val="fr-FR"/>
        </w:rPr>
        <w:t>TARN</w:t>
      </w:r>
      <w:r w:rsidR="00AF1D86">
        <w:rPr>
          <w:rFonts w:cs="Arial"/>
          <w:szCs w:val="20"/>
          <w:lang w:val="fr-FR"/>
        </w:rPr>
        <w:t xml:space="preserve"> FIBRE</w:t>
      </w:r>
      <w:r w:rsidR="00AD76FC">
        <w:rPr>
          <w:rFonts w:cs="Arial"/>
          <w:szCs w:val="20"/>
          <w:lang w:val="fr-FR"/>
        </w:rPr>
        <w:t xml:space="preserve"> </w:t>
      </w:r>
      <w:r w:rsidRPr="0006652C">
        <w:rPr>
          <w:lang w:val="fr-FR"/>
        </w:rPr>
        <w:t xml:space="preserve">dans le cadre du présent article et notamment doit prendre toutes les mesures nécessaires auprès de son Sous-traitant afin de rendre effectives les sanctions prononcées à son encontre par </w:t>
      </w:r>
      <w:r w:rsidR="004A06A2">
        <w:rPr>
          <w:lang w:val="fr-FR"/>
        </w:rPr>
        <w:t>TARN</w:t>
      </w:r>
      <w:r w:rsidR="00AF1D86">
        <w:rPr>
          <w:lang w:val="fr-FR"/>
        </w:rPr>
        <w:t xml:space="preserve"> FIBRE</w:t>
      </w:r>
      <w:r w:rsidRPr="00666733">
        <w:rPr>
          <w:lang w:val="fr-FR"/>
        </w:rPr>
        <w:t>.</w:t>
      </w:r>
      <w:bookmarkStart w:id="202" w:name="_Toc200342293"/>
      <w:bookmarkStart w:id="203" w:name="_Toc200501380"/>
      <w:bookmarkStart w:id="204" w:name="_Toc200501542"/>
      <w:bookmarkStart w:id="205" w:name="_Toc201111543"/>
      <w:bookmarkStart w:id="206" w:name="_Toc201477936"/>
      <w:bookmarkEnd w:id="202"/>
      <w:bookmarkEnd w:id="203"/>
      <w:bookmarkEnd w:id="204"/>
      <w:bookmarkEnd w:id="205"/>
      <w:bookmarkEnd w:id="206"/>
    </w:p>
    <w:p w14:paraId="234704E4" w14:textId="77777777" w:rsidR="00F24E98" w:rsidRDefault="00F24E98" w:rsidP="00F97422">
      <w:pPr>
        <w:pStyle w:val="Arial10"/>
        <w:rPr>
          <w:lang w:val="fr-FR"/>
        </w:rPr>
      </w:pPr>
    </w:p>
    <w:p w14:paraId="7F77073C" w14:textId="0B13A51B" w:rsidR="002A60EB" w:rsidRPr="0006652C" w:rsidRDefault="00C2037F" w:rsidP="00F97422">
      <w:pPr>
        <w:pStyle w:val="Arial10"/>
        <w:rPr>
          <w:lang w:val="fr-FR"/>
        </w:rPr>
      </w:pPr>
      <w:r w:rsidRPr="0006652C">
        <w:rPr>
          <w:lang w:val="fr-FR"/>
        </w:rPr>
        <w:t>Le Sous-traitant est soumis aux mêmes obligations de confidentialité que l’</w:t>
      </w:r>
      <w:r w:rsidR="003C792E" w:rsidRPr="0006652C">
        <w:rPr>
          <w:lang w:val="fr-FR"/>
        </w:rPr>
        <w:t>Opérateur</w:t>
      </w:r>
      <w:r w:rsidRPr="0006652C">
        <w:rPr>
          <w:lang w:val="fr-FR"/>
        </w:rPr>
        <w:t xml:space="preserve">, telles que détaillées à l’article </w:t>
      </w:r>
      <w:r w:rsidRPr="0006652C">
        <w:rPr>
          <w:lang w:val="fr-FR"/>
        </w:rPr>
        <w:fldChar w:fldCharType="begin"/>
      </w:r>
      <w:r w:rsidRPr="0006652C">
        <w:rPr>
          <w:lang w:val="fr-FR"/>
        </w:rPr>
        <w:instrText xml:space="preserve"> REF _Ref254216779 \r \h </w:instrText>
      </w:r>
      <w:r w:rsidR="00A81F7B" w:rsidRPr="0006652C">
        <w:rPr>
          <w:lang w:val="fr-FR"/>
        </w:rPr>
        <w:instrText xml:space="preserve"> \* MERGEFORMAT </w:instrText>
      </w:r>
      <w:r w:rsidRPr="0006652C">
        <w:rPr>
          <w:lang w:val="fr-FR"/>
        </w:rPr>
      </w:r>
      <w:r w:rsidRPr="0006652C">
        <w:rPr>
          <w:lang w:val="fr-FR"/>
        </w:rPr>
        <w:fldChar w:fldCharType="separate"/>
      </w:r>
      <w:r w:rsidR="00011FDE" w:rsidRPr="0006652C">
        <w:rPr>
          <w:lang w:val="fr-FR"/>
        </w:rPr>
        <w:t>27</w:t>
      </w:r>
      <w:r w:rsidRPr="0006652C">
        <w:rPr>
          <w:lang w:val="fr-FR"/>
        </w:rPr>
        <w:fldChar w:fldCharType="end"/>
      </w:r>
      <w:r w:rsidRPr="0006652C">
        <w:rPr>
          <w:lang w:val="fr-FR"/>
        </w:rPr>
        <w:t xml:space="preserve"> ci-après. Ce dernier garantit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52C">
        <w:rPr>
          <w:lang w:val="fr-FR"/>
        </w:rPr>
        <w:t>du respect par son Sous-traitant desdites dispositions.</w:t>
      </w:r>
    </w:p>
    <w:p w14:paraId="76935466" w14:textId="77777777" w:rsidR="00F24E98" w:rsidRDefault="00F24E98" w:rsidP="00F97422">
      <w:pPr>
        <w:pStyle w:val="Arial10"/>
        <w:rPr>
          <w:lang w:val="fr-FR"/>
        </w:rPr>
      </w:pPr>
    </w:p>
    <w:p w14:paraId="7F77073D" w14:textId="3DBB900D" w:rsidR="00C2037F" w:rsidRDefault="002A60EB" w:rsidP="00F97422">
      <w:pPr>
        <w:pStyle w:val="Arial10"/>
        <w:rPr>
          <w:lang w:val="fr-FR"/>
        </w:rPr>
      </w:pPr>
      <w:r w:rsidRPr="0006652C">
        <w:rPr>
          <w:lang w:val="fr-FR"/>
        </w:rPr>
        <w:t xml:space="preserve">En sus des stipulations du présent article,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52C">
        <w:rPr>
          <w:lang w:val="fr-FR"/>
        </w:rPr>
        <w:t>fera connaître en tant que de besoin les conditions de l’offre de raccordement des immeubles pour lesquels il n’en est pas l’opérateur.</w:t>
      </w:r>
    </w:p>
    <w:p w14:paraId="0D19C864" w14:textId="77777777" w:rsidR="00F24E98" w:rsidRPr="0006652C" w:rsidRDefault="00F24E98" w:rsidP="00F97422">
      <w:pPr>
        <w:pStyle w:val="Arial10"/>
        <w:rPr>
          <w:lang w:val="fr-FR"/>
        </w:rPr>
      </w:pPr>
    </w:p>
    <w:p w14:paraId="7F77073E" w14:textId="20BF0BFD" w:rsidR="00EC1CE6" w:rsidRPr="0006652C" w:rsidRDefault="00C97B93" w:rsidP="00AA12DB">
      <w:pPr>
        <w:pStyle w:val="BBHeading1"/>
      </w:pPr>
      <w:bookmarkStart w:id="207" w:name="_Toc529374335"/>
      <w:bookmarkStart w:id="208" w:name="_Toc4163526"/>
      <w:r w:rsidRPr="0006652C">
        <w:t xml:space="preserve">Activation d’une ligne et </w:t>
      </w:r>
      <w:r w:rsidR="00276AD5" w:rsidRPr="0006652C">
        <w:t>Raccordement du Client Final</w:t>
      </w:r>
      <w:bookmarkEnd w:id="207"/>
      <w:bookmarkEnd w:id="208"/>
      <w:r w:rsidR="008933CD" w:rsidRPr="0006652C">
        <w:t xml:space="preserve"> </w:t>
      </w:r>
    </w:p>
    <w:p w14:paraId="7F77073F" w14:textId="77777777" w:rsidR="008E3AAD" w:rsidRPr="0006652C" w:rsidRDefault="00EC1CE6" w:rsidP="00F97422">
      <w:pPr>
        <w:pStyle w:val="Arial10"/>
        <w:rPr>
          <w:lang w:val="fr-FR"/>
        </w:rPr>
      </w:pPr>
      <w:r w:rsidRPr="0006652C">
        <w:rPr>
          <w:lang w:val="fr-FR"/>
        </w:rPr>
        <w:t xml:space="preserve">L’Opérateur peut selon les termes des présentes demander à ce qu’une Ligne FTTH lui soit mise à disposition. </w:t>
      </w:r>
      <w:r w:rsidR="004E596F" w:rsidRPr="0006652C">
        <w:rPr>
          <w:lang w:val="fr-FR"/>
        </w:rPr>
        <w:t xml:space="preserve">Dans tous les cas il procède au niveau du PM à l’installation d’une jarretière afin de brasser la Ligne. </w:t>
      </w:r>
      <w:r w:rsidR="000C2518" w:rsidRPr="0006652C">
        <w:rPr>
          <w:lang w:val="fr-FR"/>
        </w:rPr>
        <w:t>Il assure</w:t>
      </w:r>
      <w:r w:rsidR="004E596F" w:rsidRPr="0006652C">
        <w:rPr>
          <w:lang w:val="fr-FR"/>
        </w:rPr>
        <w:t>, à ses risques et à ses frais, la déconnexion de la jarretière qui était éventuellement connectée préalablement à la Ligne.</w:t>
      </w:r>
      <w:bookmarkStart w:id="209" w:name="_Toc254189443"/>
      <w:bookmarkStart w:id="210" w:name="_Toc254193124"/>
      <w:bookmarkStart w:id="211" w:name="_Toc254194247"/>
      <w:bookmarkStart w:id="212" w:name="_Toc254194348"/>
      <w:bookmarkStart w:id="213" w:name="_Toc254256249"/>
      <w:bookmarkStart w:id="214" w:name="_Toc265667038"/>
      <w:bookmarkStart w:id="215" w:name="_Toc265746068"/>
    </w:p>
    <w:p w14:paraId="7F770740" w14:textId="013C6A8F" w:rsidR="00C2037F" w:rsidRPr="0006652C" w:rsidRDefault="00C2037F" w:rsidP="0006652C">
      <w:pPr>
        <w:pStyle w:val="Titre2"/>
        <w:numPr>
          <w:ilvl w:val="1"/>
          <w:numId w:val="33"/>
        </w:numPr>
        <w:rPr>
          <w:sz w:val="20"/>
          <w:lang w:val="fr-FR"/>
        </w:rPr>
      </w:pPr>
      <w:bookmarkStart w:id="216" w:name="_Toc529374336"/>
      <w:bookmarkStart w:id="217" w:name="_Toc4163527"/>
      <w:bookmarkStart w:id="218" w:name="OLE_LINK7"/>
      <w:bookmarkStart w:id="219" w:name="OLE_LINK8"/>
      <w:r w:rsidRPr="0006652C">
        <w:rPr>
          <w:sz w:val="20"/>
          <w:lang w:val="fr-FR"/>
        </w:rPr>
        <w:t xml:space="preserve">Fourniture d’informations par </w:t>
      </w:r>
      <w:r w:rsidR="004A06A2">
        <w:rPr>
          <w:sz w:val="20"/>
          <w:szCs w:val="20"/>
          <w:lang w:val="fr-FR"/>
        </w:rPr>
        <w:t>TARN</w:t>
      </w:r>
      <w:r w:rsidR="00AF1D86">
        <w:rPr>
          <w:sz w:val="20"/>
          <w:szCs w:val="20"/>
          <w:lang w:val="fr-FR"/>
        </w:rPr>
        <w:t xml:space="preserve"> FIBRE</w:t>
      </w:r>
      <w:r w:rsidR="003E61DB">
        <w:rPr>
          <w:sz w:val="20"/>
          <w:szCs w:val="20"/>
          <w:lang w:val="fr-FR"/>
        </w:rPr>
        <w:t xml:space="preserve"> </w:t>
      </w:r>
      <w:r w:rsidRPr="0006652C">
        <w:rPr>
          <w:sz w:val="20"/>
          <w:lang w:val="fr-FR"/>
        </w:rPr>
        <w:t xml:space="preserve">en vue du Raccordement d’un </w:t>
      </w:r>
      <w:r w:rsidR="00D22945" w:rsidRPr="0006652C">
        <w:rPr>
          <w:sz w:val="20"/>
          <w:lang w:val="fr-FR"/>
        </w:rPr>
        <w:t>Client Final</w:t>
      </w:r>
      <w:bookmarkEnd w:id="209"/>
      <w:bookmarkEnd w:id="210"/>
      <w:bookmarkEnd w:id="211"/>
      <w:bookmarkEnd w:id="212"/>
      <w:bookmarkEnd w:id="213"/>
      <w:bookmarkEnd w:id="214"/>
      <w:bookmarkEnd w:id="215"/>
      <w:bookmarkEnd w:id="216"/>
      <w:bookmarkEnd w:id="217"/>
    </w:p>
    <w:p w14:paraId="7F770741" w14:textId="644D8C3C" w:rsidR="00C2037F" w:rsidRPr="0006652C" w:rsidRDefault="00C2037F" w:rsidP="00F97422">
      <w:pPr>
        <w:pStyle w:val="Arial10"/>
        <w:rPr>
          <w:lang w:val="fr-FR"/>
        </w:rPr>
      </w:pPr>
      <w:r w:rsidRPr="0006652C">
        <w:rPr>
          <w:lang w:val="fr-FR"/>
        </w:rPr>
        <w:t xml:space="preserve">Pour raccorder un </w:t>
      </w:r>
      <w:r w:rsidR="00D22945" w:rsidRPr="0006652C">
        <w:rPr>
          <w:lang w:val="fr-FR"/>
        </w:rPr>
        <w:t>Client Final</w:t>
      </w:r>
      <w:r w:rsidRPr="0006652C">
        <w:rPr>
          <w:lang w:val="fr-FR"/>
        </w:rPr>
        <w:t>, l’</w:t>
      </w:r>
      <w:r w:rsidR="003C792E" w:rsidRPr="0006652C">
        <w:rPr>
          <w:lang w:val="fr-FR"/>
        </w:rPr>
        <w:t>Opérateur</w:t>
      </w:r>
      <w:r w:rsidRPr="0006652C">
        <w:rPr>
          <w:lang w:val="fr-FR"/>
        </w:rPr>
        <w:t xml:space="preserve"> envoie une demande d’affectation de fibre à </w:t>
      </w:r>
      <w:r w:rsidR="004A06A2">
        <w:rPr>
          <w:lang w:val="fr-FR"/>
        </w:rPr>
        <w:t>TARN</w:t>
      </w:r>
      <w:r w:rsidR="00AF1D86">
        <w:rPr>
          <w:lang w:val="fr-FR"/>
        </w:rPr>
        <w:t xml:space="preserve"> FIBRE</w:t>
      </w:r>
      <w:r w:rsidRPr="00666733">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p</w:t>
      </w:r>
      <w:r w:rsidRPr="0006652C">
        <w:rPr>
          <w:lang w:val="fr-FR"/>
        </w:rPr>
        <w:t>rocède à l’affectation de fibre, et informe l’</w:t>
      </w:r>
      <w:r w:rsidR="003C792E" w:rsidRPr="0006652C">
        <w:rPr>
          <w:lang w:val="fr-FR"/>
        </w:rPr>
        <w:t>Opérateur</w:t>
      </w:r>
      <w:r w:rsidR="00490863" w:rsidRPr="0006652C">
        <w:rPr>
          <w:lang w:val="fr-FR"/>
        </w:rPr>
        <w:t xml:space="preserve"> du </w:t>
      </w:r>
      <w:r w:rsidR="00490863" w:rsidRPr="00666733">
        <w:rPr>
          <w:lang w:val="fr-FR"/>
        </w:rPr>
        <w:t>PB</w:t>
      </w:r>
      <w:r w:rsidR="00EC69B7">
        <w:rPr>
          <w:lang w:val="fr-FR"/>
        </w:rPr>
        <w:t>O</w:t>
      </w:r>
      <w:r w:rsidRPr="0006652C">
        <w:rPr>
          <w:lang w:val="fr-FR"/>
        </w:rPr>
        <w:t xml:space="preserve"> et d</w:t>
      </w:r>
      <w:r w:rsidR="00FB614C" w:rsidRPr="0006652C">
        <w:rPr>
          <w:lang w:val="fr-FR"/>
        </w:rPr>
        <w:t>e la fi</w:t>
      </w:r>
      <w:r w:rsidR="008D0C74" w:rsidRPr="0006652C">
        <w:rPr>
          <w:lang w:val="fr-FR"/>
        </w:rPr>
        <w:t>bre ou du connecteur à utiliser</w:t>
      </w:r>
      <w:r w:rsidRPr="0006652C">
        <w:rPr>
          <w:lang w:val="fr-FR"/>
        </w:rPr>
        <w:t xml:space="preserve">, </w:t>
      </w:r>
      <w:r w:rsidR="00CD6C03" w:rsidRPr="0006652C">
        <w:rPr>
          <w:lang w:val="fr-FR"/>
        </w:rPr>
        <w:t xml:space="preserve">et </w:t>
      </w:r>
      <w:r w:rsidRPr="0006652C">
        <w:rPr>
          <w:lang w:val="fr-FR"/>
        </w:rPr>
        <w:t xml:space="preserve">de l’existence d’un </w:t>
      </w:r>
      <w:r w:rsidR="00C15A50">
        <w:rPr>
          <w:lang w:val="fr-FR"/>
        </w:rPr>
        <w:t>r</w:t>
      </w:r>
      <w:r w:rsidRPr="00666733">
        <w:rPr>
          <w:lang w:val="fr-FR"/>
        </w:rPr>
        <w:t>accordement</w:t>
      </w:r>
      <w:r w:rsidRPr="0006652C">
        <w:rPr>
          <w:lang w:val="fr-FR"/>
        </w:rPr>
        <w:t xml:space="preserve"> du </w:t>
      </w:r>
      <w:r w:rsidR="00D22945" w:rsidRPr="0006652C">
        <w:rPr>
          <w:lang w:val="fr-FR"/>
        </w:rPr>
        <w:t>Client Final</w:t>
      </w:r>
      <w:r w:rsidRPr="0006652C">
        <w:rPr>
          <w:lang w:val="fr-FR"/>
        </w:rPr>
        <w:t xml:space="preserve"> déjà construit lorsque cette information est connue. </w:t>
      </w:r>
    </w:p>
    <w:p w14:paraId="0B9C447F" w14:textId="77777777" w:rsidR="00F24E98" w:rsidRDefault="00F24E98" w:rsidP="00F97422">
      <w:pPr>
        <w:pStyle w:val="Arial10"/>
        <w:rPr>
          <w:lang w:val="fr-FR"/>
        </w:rPr>
      </w:pPr>
    </w:p>
    <w:p w14:paraId="7426406C" w14:textId="2F9891CB" w:rsidR="00307CFC" w:rsidRPr="00666733" w:rsidRDefault="00307CFC" w:rsidP="00F97422">
      <w:pPr>
        <w:pStyle w:val="Arial10"/>
        <w:rPr>
          <w:lang w:val="fr-FR"/>
        </w:rPr>
      </w:pPr>
      <w:r w:rsidRPr="00666733">
        <w:rPr>
          <w:lang w:val="fr-FR"/>
        </w:rPr>
        <w:t xml:space="preserve">Un compte-rendu de mise à disposition de la Ligne (ou CR MAD de ligne) termine l’instruction de la commande d’accès de l’Opérateur Commercial et confirme la continuité optique de bout en bout entre le PM et la </w:t>
      </w:r>
      <w:r w:rsidR="00D57626">
        <w:rPr>
          <w:lang w:val="fr-FR"/>
        </w:rPr>
        <w:t>P</w:t>
      </w:r>
      <w:r w:rsidRPr="00666733">
        <w:rPr>
          <w:lang w:val="fr-FR"/>
        </w:rPr>
        <w:t xml:space="preserve">rise </w:t>
      </w:r>
      <w:r w:rsidR="00D57626">
        <w:rPr>
          <w:lang w:val="fr-FR"/>
        </w:rPr>
        <w:t>T</w:t>
      </w:r>
      <w:r w:rsidRPr="00666733">
        <w:rPr>
          <w:lang w:val="fr-FR"/>
        </w:rPr>
        <w:t>erminale.</w:t>
      </w:r>
    </w:p>
    <w:p w14:paraId="04FC6101" w14:textId="77777777" w:rsidR="00F24E98" w:rsidRDefault="00F24E98" w:rsidP="00F97422">
      <w:pPr>
        <w:pStyle w:val="Arial10"/>
        <w:rPr>
          <w:lang w:val="fr-FR"/>
        </w:rPr>
      </w:pPr>
    </w:p>
    <w:p w14:paraId="7A8262EC" w14:textId="27794C27" w:rsidR="00307CFC" w:rsidRPr="00666733" w:rsidRDefault="00307CFC" w:rsidP="00F97422">
      <w:pPr>
        <w:pStyle w:val="Arial10"/>
        <w:rPr>
          <w:lang w:val="fr-FR"/>
        </w:rPr>
      </w:pPr>
      <w:r w:rsidRPr="00666733">
        <w:rPr>
          <w:lang w:val="fr-FR"/>
        </w:rPr>
        <w:t xml:space="preserve">Le CR MAD de ligne permet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de déclencher la facturation à l’</w:t>
      </w:r>
      <w:r w:rsidR="00D57626">
        <w:rPr>
          <w:lang w:val="fr-FR"/>
        </w:rPr>
        <w:t>O</w:t>
      </w:r>
      <w:r w:rsidRPr="00666733">
        <w:rPr>
          <w:lang w:val="fr-FR"/>
        </w:rPr>
        <w:t xml:space="preserve">pérateur qui accède à cette Ligne et permet également à cet Opérateur Commercial de bénéficier des prestations de maintenance (SAV) sur la Ligne FTTH. </w:t>
      </w:r>
    </w:p>
    <w:p w14:paraId="612224ED" w14:textId="77777777" w:rsidR="00F24E98" w:rsidRDefault="00F24E98" w:rsidP="00F97422">
      <w:pPr>
        <w:pStyle w:val="Arial10"/>
        <w:rPr>
          <w:rFonts w:cs="Arial"/>
          <w:szCs w:val="20"/>
          <w:lang w:val="fr-FR"/>
        </w:rPr>
      </w:pPr>
    </w:p>
    <w:p w14:paraId="7719E2F4" w14:textId="74606E22" w:rsidR="00307CFC" w:rsidRPr="00666733"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307CFC" w:rsidRPr="00666733">
        <w:rPr>
          <w:lang w:val="fr-FR"/>
        </w:rPr>
        <w:t>s’engage à traiter les commandes d’accès avec les niveaux de performance suivants :</w:t>
      </w:r>
    </w:p>
    <w:p w14:paraId="3724A825" w14:textId="30154F74" w:rsidR="00307CFC" w:rsidRPr="00666733" w:rsidRDefault="00307CFC" w:rsidP="00F97422">
      <w:pPr>
        <w:pStyle w:val="Arial10"/>
        <w:rPr>
          <w:lang w:val="fr-FR"/>
        </w:rPr>
      </w:pPr>
      <w:r w:rsidRPr="00666733">
        <w:rPr>
          <w:lang w:val="fr-FR"/>
        </w:rPr>
        <w:t xml:space="preserve">1°) Pour les lignes raccordables à construire : </w:t>
      </w:r>
    </w:p>
    <w:p w14:paraId="76F07468" w14:textId="3F8DD93C" w:rsidR="00307CFC" w:rsidRPr="00666733"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307CFC" w:rsidRPr="00666733">
        <w:rPr>
          <w:lang w:val="fr-FR"/>
        </w:rPr>
        <w:t xml:space="preserve">s’engage à communiquer un compte-rendu de commande (ou CR) dans un délai n’excédant pas un (1) jour ouvré à compter de la date de réception de la commande, ce délai étant calculé mensuellement au 95e centile sur l’ensemble des commandes. </w:t>
      </w:r>
    </w:p>
    <w:p w14:paraId="01AEB7F7" w14:textId="12D145A1" w:rsidR="00307CFC" w:rsidRPr="00666733" w:rsidRDefault="00307CFC" w:rsidP="00F97422">
      <w:pPr>
        <w:pStyle w:val="Arial10"/>
        <w:rPr>
          <w:lang w:val="fr-FR"/>
        </w:rPr>
      </w:pPr>
      <w:r w:rsidRPr="00666733">
        <w:rPr>
          <w:lang w:val="fr-FR"/>
        </w:rPr>
        <w:t xml:space="preserve">2°) Pour les </w:t>
      </w:r>
      <w:r w:rsidR="00D57626">
        <w:rPr>
          <w:lang w:val="fr-FR"/>
        </w:rPr>
        <w:t>L</w:t>
      </w:r>
      <w:r w:rsidRPr="00666733">
        <w:rPr>
          <w:lang w:val="fr-FR"/>
        </w:rPr>
        <w:t xml:space="preserve">ignes existantes : </w:t>
      </w:r>
    </w:p>
    <w:p w14:paraId="26D42DB6" w14:textId="366D5C92" w:rsidR="00307CFC" w:rsidRPr="00666733" w:rsidRDefault="00307CFC" w:rsidP="00F97422">
      <w:pPr>
        <w:pStyle w:val="Arial10"/>
        <w:rPr>
          <w:lang w:val="fr-FR"/>
        </w:rPr>
      </w:pPr>
      <w:r w:rsidRPr="00666733">
        <w:rPr>
          <w:lang w:val="fr-FR"/>
        </w:rPr>
        <w:lastRenderedPageBreak/>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 xml:space="preserve">s’engage à communiquer un compte-rendu de commande (ou CR) dans un délai n’excédant pas un (1) jour ouvré à compter de la date de réception de la commande, ce délai étant calculé mensuellement au 95e centile sur l’ensemble des commandes. </w:t>
      </w:r>
    </w:p>
    <w:p w14:paraId="34EA74B0" w14:textId="37A7E026" w:rsidR="00307CFC" w:rsidRPr="00666733" w:rsidRDefault="00307CFC" w:rsidP="00F97422">
      <w:pPr>
        <w:pStyle w:val="Arial10"/>
        <w:rPr>
          <w:lang w:val="fr-FR"/>
        </w:rPr>
      </w:pPr>
      <w:r w:rsidRPr="00666733">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 xml:space="preserve">s’engage à mettre à disposition une </w:t>
      </w:r>
      <w:r w:rsidR="00D57626">
        <w:rPr>
          <w:lang w:val="fr-FR"/>
        </w:rPr>
        <w:t>L</w:t>
      </w:r>
      <w:r w:rsidRPr="00666733">
        <w:rPr>
          <w:lang w:val="fr-FR"/>
        </w:rPr>
        <w:t xml:space="preserve">igne (CR MAD ligne) dans un délai n’excédant pas un (1) jour ouvré à compter de la date de CR de commande OK, sous réserve que la commande de l’OC mentionne que la prise est posée ainsi que la référence de celle-ci. Par ailleurs, cet engagement ne porte que sur le premier CR MAD de ligne, et le délai est calculé mensuellement au 95e centile sur l’ensemble des commandes. </w:t>
      </w:r>
    </w:p>
    <w:p w14:paraId="75EF6F76" w14:textId="77777777" w:rsidR="00F24E98" w:rsidRDefault="00F24E98" w:rsidP="00F97422">
      <w:pPr>
        <w:pStyle w:val="Arial10"/>
        <w:rPr>
          <w:lang w:val="fr-FR"/>
        </w:rPr>
      </w:pPr>
    </w:p>
    <w:p w14:paraId="7ACA4AC3" w14:textId="73B3161F" w:rsidR="00307CFC" w:rsidRPr="00666733" w:rsidRDefault="00307CFC" w:rsidP="00F97422">
      <w:pPr>
        <w:pStyle w:val="Arial10"/>
        <w:rPr>
          <w:lang w:val="fr-FR"/>
        </w:rPr>
      </w:pPr>
      <w:r w:rsidRPr="00666733">
        <w:rPr>
          <w:lang w:val="fr-FR"/>
        </w:rPr>
        <w:t xml:space="preserve">Ces engagements s’apprécient mensuellement, du premier au dernier jour du mois, pour chaque OC considéré. Tous les délais seront mesurés sur la base des flux (métadonnées) envoyés ou reçus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en tant qu’</w:t>
      </w:r>
      <w:r w:rsidR="00D57626">
        <w:rPr>
          <w:lang w:val="fr-FR"/>
        </w:rPr>
        <w:t>O</w:t>
      </w:r>
      <w:r w:rsidRPr="00666733">
        <w:rPr>
          <w:lang w:val="fr-FR"/>
        </w:rPr>
        <w:t>pérateur d’</w:t>
      </w:r>
      <w:r w:rsidR="00D57626">
        <w:rPr>
          <w:lang w:val="fr-FR"/>
        </w:rPr>
        <w:t>I</w:t>
      </w:r>
      <w:r w:rsidRPr="00666733">
        <w:rPr>
          <w:lang w:val="fr-FR"/>
        </w:rPr>
        <w:t>mmeuble, ce que l’Opérateur Commercial accepte expressément.</w:t>
      </w:r>
    </w:p>
    <w:p w14:paraId="3DA32143" w14:textId="0547DBC8" w:rsidR="00307CFC" w:rsidRPr="00666733" w:rsidRDefault="00307CFC" w:rsidP="00F97422">
      <w:pPr>
        <w:pStyle w:val="Arial10"/>
        <w:rPr>
          <w:lang w:val="fr-FR"/>
        </w:rPr>
      </w:pPr>
      <w:r w:rsidRPr="00666733">
        <w:rPr>
          <w:lang w:val="fr-FR"/>
        </w:rPr>
        <w:t xml:space="preserve">A cet </w:t>
      </w:r>
      <w:proofErr w:type="spellStart"/>
      <w:r w:rsidRPr="00666733">
        <w:rPr>
          <w:lang w:val="fr-FR"/>
        </w:rPr>
        <w:t>é</w:t>
      </w:r>
      <w:r w:rsidR="004A06A2">
        <w:rPr>
          <w:lang w:val="fr-FR"/>
        </w:rPr>
        <w:t>TARN</w:t>
      </w:r>
      <w:proofErr w:type="spellEnd"/>
      <w:r w:rsidRPr="00666733">
        <w:rPr>
          <w:lang w:val="fr-FR"/>
        </w:rPr>
        <w:t>, afin d’optimiser les échanges d’informations et de disposer d’un horodatage suffisamment précis, ces engagements de performance seront conditionnés à la mise en place d’un mode de transmission de machine à machine</w:t>
      </w:r>
      <w:r w:rsidRPr="00666733">
        <w:rPr>
          <w:vertAlign w:val="superscript"/>
          <w:lang w:val="fr-FR"/>
        </w:rPr>
        <w:footnoteReference w:id="11"/>
      </w:r>
      <w:r w:rsidRPr="00666733">
        <w:rPr>
          <w:lang w:val="fr-FR"/>
        </w:rPr>
        <w:t xml:space="preserve"> (ou M2M) avec l’Opérateur Commercial.</w:t>
      </w:r>
    </w:p>
    <w:p w14:paraId="7D93FA20" w14:textId="77777777" w:rsidR="00F24E98" w:rsidRDefault="00F24E98" w:rsidP="00F97422">
      <w:pPr>
        <w:pStyle w:val="Arial10"/>
        <w:rPr>
          <w:lang w:val="fr-FR"/>
        </w:rPr>
      </w:pPr>
    </w:p>
    <w:p w14:paraId="363FDBEF" w14:textId="782E4EC8" w:rsidR="00307CFC" w:rsidRPr="00666733" w:rsidRDefault="00307CFC" w:rsidP="00F97422">
      <w:pPr>
        <w:pStyle w:val="Arial10"/>
        <w:rPr>
          <w:lang w:val="fr-FR"/>
        </w:rPr>
      </w:pPr>
      <w:r w:rsidRPr="00666733">
        <w:rPr>
          <w:lang w:val="fr-FR"/>
        </w:rPr>
        <w:t>En cas de non-respect des engagements de délai calculé sur 95</w:t>
      </w:r>
      <w:r w:rsidRPr="00666733">
        <w:rPr>
          <w:vertAlign w:val="superscript"/>
          <w:lang w:val="fr-FR"/>
        </w:rPr>
        <w:t>ème</w:t>
      </w:r>
      <w:r w:rsidRPr="00666733">
        <w:rPr>
          <w:lang w:val="fr-FR"/>
        </w:rPr>
        <w:t xml:space="preserve"> centile tels que définis ci-dessus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s’engage, sous réserve du respect par l’Opérateur Commercial du protocole d’échange d</w:t>
      </w:r>
      <w:r w:rsidR="0001085D" w:rsidRPr="00666733">
        <w:rPr>
          <w:lang w:val="fr-FR"/>
        </w:rPr>
        <w:t>’information</w:t>
      </w:r>
      <w:r w:rsidR="00D57626">
        <w:rPr>
          <w:lang w:val="fr-FR"/>
        </w:rPr>
        <w:t>s</w:t>
      </w:r>
      <w:r w:rsidR="0001085D" w:rsidRPr="00666733">
        <w:rPr>
          <w:lang w:val="fr-FR"/>
        </w:rPr>
        <w:t xml:space="preserve"> spécifié en annexe 10 </w:t>
      </w:r>
      <w:r w:rsidRPr="00666733">
        <w:rPr>
          <w:lang w:val="fr-FR"/>
        </w:rPr>
        <w:t xml:space="preserve">du contrat, à verser sur demande de l’Opérateur Commercial, une pénalité forfaitaire, sous réserve que le non-respect en cause soit exclusivement imputable à </w:t>
      </w:r>
      <w:r w:rsidR="004A06A2">
        <w:rPr>
          <w:rFonts w:cs="Arial"/>
          <w:szCs w:val="20"/>
          <w:lang w:val="fr-FR"/>
        </w:rPr>
        <w:t>TARN</w:t>
      </w:r>
      <w:r w:rsidR="00AF1D86">
        <w:rPr>
          <w:rFonts w:cs="Arial"/>
          <w:szCs w:val="20"/>
          <w:lang w:val="fr-FR"/>
        </w:rPr>
        <w:t xml:space="preserve"> FIBRE</w:t>
      </w:r>
      <w:r w:rsidRPr="00666733">
        <w:rPr>
          <w:lang w:val="fr-FR"/>
        </w:rPr>
        <w:t>.</w:t>
      </w:r>
    </w:p>
    <w:p w14:paraId="30EF8BFF" w14:textId="77777777" w:rsidR="00F24E98" w:rsidRDefault="00F24E98" w:rsidP="00F97422">
      <w:pPr>
        <w:pStyle w:val="Arial10"/>
        <w:rPr>
          <w:lang w:val="fr-FR"/>
        </w:rPr>
      </w:pPr>
    </w:p>
    <w:p w14:paraId="4AE53C6F" w14:textId="180125E1" w:rsidR="00307CFC" w:rsidRPr="00666733" w:rsidRDefault="00307CFC" w:rsidP="00F97422">
      <w:pPr>
        <w:pStyle w:val="Arial10"/>
        <w:rPr>
          <w:lang w:val="fr-FR"/>
        </w:rPr>
      </w:pPr>
      <w:r w:rsidRPr="00666733">
        <w:rPr>
          <w:lang w:val="fr-FR"/>
        </w:rPr>
        <w:t>Toute commande d’accès non conforme aux process et prérequis décrits dans l’annexe contractuelle</w:t>
      </w:r>
      <w:r w:rsidR="0001085D" w:rsidRPr="00666733">
        <w:rPr>
          <w:lang w:val="fr-FR"/>
        </w:rPr>
        <w:t xml:space="preserve"> (10</w:t>
      </w:r>
      <w:r w:rsidRPr="00666733">
        <w:rPr>
          <w:lang w:val="fr-FR"/>
        </w:rPr>
        <w:t xml:space="preserve">) encadrant les flux d’échanges d’informations sera rejetée par </w:t>
      </w:r>
      <w:r w:rsidR="004A06A2">
        <w:rPr>
          <w:rFonts w:cs="Arial"/>
          <w:szCs w:val="20"/>
          <w:lang w:val="fr-FR"/>
        </w:rPr>
        <w:t>TARN</w:t>
      </w:r>
      <w:r w:rsidR="00AF1D86">
        <w:rPr>
          <w:rFonts w:cs="Arial"/>
          <w:szCs w:val="20"/>
          <w:lang w:val="fr-FR"/>
        </w:rPr>
        <w:t xml:space="preserve"> FIBRE</w:t>
      </w:r>
      <w:r w:rsidRPr="00666733">
        <w:rPr>
          <w:lang w:val="fr-FR"/>
        </w:rPr>
        <w:t>.</w:t>
      </w:r>
    </w:p>
    <w:p w14:paraId="574C5BA5" w14:textId="2CEB060E" w:rsidR="00307CFC" w:rsidRPr="00666733" w:rsidRDefault="00307CFC" w:rsidP="00F97422">
      <w:pPr>
        <w:pStyle w:val="Arial10"/>
        <w:rPr>
          <w:lang w:val="fr-FR"/>
        </w:rPr>
      </w:pPr>
      <w:r w:rsidRPr="00666733">
        <w:rPr>
          <w:lang w:val="fr-FR"/>
        </w:rPr>
        <w:t>Si, au titre d’un ensemble de CR, le délai calculé au 95</w:t>
      </w:r>
      <w:r w:rsidRPr="00666733">
        <w:rPr>
          <w:vertAlign w:val="superscript"/>
          <w:lang w:val="fr-FR"/>
        </w:rPr>
        <w:t>ème</w:t>
      </w:r>
      <w:r w:rsidRPr="00666733">
        <w:rPr>
          <w:lang w:val="fr-FR"/>
        </w:rPr>
        <w:t xml:space="preserve"> centile respecte l’engagement associé,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n’est redevable d’aucune pénalité pour cet ensemble et sur la période mensuelle considérée.</w:t>
      </w:r>
    </w:p>
    <w:p w14:paraId="70DA7E8A" w14:textId="77777777" w:rsidR="00F24E98" w:rsidRDefault="00F24E98" w:rsidP="00F97422">
      <w:pPr>
        <w:pStyle w:val="Arial10"/>
        <w:rPr>
          <w:lang w:val="fr-FR"/>
        </w:rPr>
      </w:pPr>
    </w:p>
    <w:p w14:paraId="5AD9C36C" w14:textId="69CAB268" w:rsidR="00307CFC" w:rsidRPr="00666733" w:rsidRDefault="00307CFC" w:rsidP="00F97422">
      <w:pPr>
        <w:pStyle w:val="Arial10"/>
        <w:rPr>
          <w:lang w:val="fr-FR"/>
        </w:rPr>
      </w:pPr>
      <w:r w:rsidRPr="00666733">
        <w:rPr>
          <w:lang w:val="fr-FR"/>
        </w:rPr>
        <w:t>A contrario, pour un ensemble de CR, si le délai calculé au 95</w:t>
      </w:r>
      <w:r w:rsidRPr="00666733">
        <w:rPr>
          <w:vertAlign w:val="superscript"/>
          <w:lang w:val="fr-FR"/>
        </w:rPr>
        <w:t>ème</w:t>
      </w:r>
      <w:r w:rsidRPr="00666733">
        <w:rPr>
          <w:lang w:val="fr-FR"/>
        </w:rPr>
        <w:t xml:space="preserve"> centile ne respecte pas l’engagement de délai associé,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sera redevable d’une pénalité pour chaque CR de cet ensemble qui ne respecte pas ce délai, et ce conformément aux modalités précisées à l’annexe Prix et Pénalités du Contrat.</w:t>
      </w:r>
    </w:p>
    <w:p w14:paraId="09356A39" w14:textId="77777777" w:rsidR="00F24E98" w:rsidRDefault="00F24E98" w:rsidP="00F97422">
      <w:pPr>
        <w:pStyle w:val="Arial10"/>
        <w:rPr>
          <w:lang w:val="fr-FR"/>
        </w:rPr>
      </w:pPr>
    </w:p>
    <w:p w14:paraId="6F2AE923" w14:textId="77777777" w:rsidR="00307CFC" w:rsidRPr="00666733" w:rsidRDefault="00307CFC" w:rsidP="00F97422">
      <w:pPr>
        <w:pStyle w:val="Arial10"/>
        <w:rPr>
          <w:lang w:val="fr-FR"/>
        </w:rPr>
      </w:pPr>
      <w:r w:rsidRPr="00666733">
        <w:rPr>
          <w:lang w:val="fr-FR"/>
        </w:rPr>
        <w:t>Une commande d’accès à une Ligne est recevable au plus tôt à compter du neuvième jour calendaire précédant le terme du délai de prévenance réglementaire, c’est à dire précédant la date la plus tardive entre :</w:t>
      </w:r>
    </w:p>
    <w:p w14:paraId="5C3EDAED" w14:textId="77777777" w:rsidR="00307CFC" w:rsidRPr="00666733" w:rsidRDefault="00307CFC" w:rsidP="00F97422">
      <w:pPr>
        <w:pStyle w:val="Arial10"/>
        <w:numPr>
          <w:ilvl w:val="0"/>
          <w:numId w:val="34"/>
        </w:numPr>
        <w:rPr>
          <w:lang w:val="fr-FR"/>
        </w:rPr>
      </w:pPr>
      <w:r w:rsidRPr="00666733">
        <w:rPr>
          <w:lang w:val="fr-FR"/>
        </w:rPr>
        <w:t>la date de MESC du PM considéré ;</w:t>
      </w:r>
    </w:p>
    <w:p w14:paraId="72618FA2" w14:textId="0899A2E9" w:rsidR="00307CFC" w:rsidRPr="00666733" w:rsidRDefault="00307CFC" w:rsidP="00F97422">
      <w:pPr>
        <w:pStyle w:val="Arial10"/>
        <w:numPr>
          <w:ilvl w:val="0"/>
          <w:numId w:val="34"/>
        </w:numPr>
        <w:rPr>
          <w:lang w:val="fr-FR"/>
        </w:rPr>
      </w:pPr>
      <w:r w:rsidRPr="00666733">
        <w:rPr>
          <w:lang w:val="fr-FR"/>
        </w:rPr>
        <w:t>soit l’expiration d’un délai d’un (1) mois suivant la date de mise à disposition des informations et adresses associées à un Câblage de Site(s)</w:t>
      </w:r>
      <w:r w:rsidR="00D57626">
        <w:rPr>
          <w:lang w:val="fr-FR"/>
        </w:rPr>
        <w:t>.</w:t>
      </w:r>
    </w:p>
    <w:p w14:paraId="7F770742" w14:textId="5D32F69D" w:rsidR="00195467" w:rsidRPr="00666733" w:rsidRDefault="00307CFC" w:rsidP="00F97422">
      <w:pPr>
        <w:pStyle w:val="Arial10"/>
        <w:rPr>
          <w:lang w:val="fr-FR"/>
        </w:rPr>
      </w:pPr>
      <w:r w:rsidRPr="00666733">
        <w:rPr>
          <w:lang w:val="fr-FR"/>
        </w:rPr>
        <w:t>En tout état de cause, l’Opérateur Commercial s’engage expressément à ne jamais mettre en service de Client Final avant le terme du délai de prévenance réglementaire.</w:t>
      </w:r>
      <w:bookmarkStart w:id="220" w:name="OLE_LINK20"/>
      <w:bookmarkEnd w:id="218"/>
      <w:bookmarkEnd w:id="219"/>
    </w:p>
    <w:p w14:paraId="7F770743" w14:textId="77777777" w:rsidR="007C364A" w:rsidRPr="0006652C" w:rsidRDefault="00CD6C03" w:rsidP="0006652C">
      <w:pPr>
        <w:pStyle w:val="Titre2"/>
        <w:numPr>
          <w:ilvl w:val="1"/>
          <w:numId w:val="33"/>
        </w:numPr>
        <w:rPr>
          <w:sz w:val="20"/>
          <w:lang w:val="fr-FR"/>
        </w:rPr>
      </w:pPr>
      <w:bookmarkStart w:id="221" w:name="_Toc529374337"/>
      <w:bookmarkStart w:id="222" w:name="_Toc4163528"/>
      <w:r w:rsidRPr="0006652C">
        <w:rPr>
          <w:sz w:val="20"/>
          <w:lang w:val="fr-FR"/>
        </w:rPr>
        <w:t>Mise à disposition d’une Ligne à l’Opérateur</w:t>
      </w:r>
      <w:bookmarkEnd w:id="221"/>
      <w:bookmarkEnd w:id="222"/>
    </w:p>
    <w:p w14:paraId="7F770744" w14:textId="15EC5557" w:rsidR="00B157E2" w:rsidRPr="0006652C" w:rsidRDefault="007C364A" w:rsidP="0006652C">
      <w:pPr>
        <w:pStyle w:val="BBHeading3"/>
        <w:numPr>
          <w:ilvl w:val="2"/>
          <w:numId w:val="33"/>
        </w:numPr>
        <w:rPr>
          <w:rFonts w:ascii="Arial" w:hAnsi="Arial"/>
          <w:b/>
          <w:sz w:val="20"/>
          <w:u w:val="single"/>
          <w:lang w:val="fr-FR"/>
        </w:rPr>
      </w:pPr>
      <w:bookmarkStart w:id="223" w:name="_Toc529374338"/>
      <w:bookmarkStart w:id="224" w:name="_Toc4163529"/>
      <w:bookmarkEnd w:id="220"/>
      <w:r w:rsidRPr="0006652C">
        <w:rPr>
          <w:rFonts w:ascii="Arial" w:hAnsi="Arial"/>
          <w:b/>
          <w:sz w:val="20"/>
          <w:u w:val="single"/>
          <w:lang w:val="fr-FR"/>
        </w:rPr>
        <w:t xml:space="preserve">Cas où le </w:t>
      </w:r>
      <w:r w:rsidR="00DE4B4E">
        <w:rPr>
          <w:rFonts w:ascii="Arial" w:hAnsi="Arial" w:cs="Arial"/>
          <w:b/>
          <w:sz w:val="20"/>
          <w:szCs w:val="20"/>
          <w:u w:val="single"/>
          <w:lang w:val="fr-FR"/>
        </w:rPr>
        <w:t>R</w:t>
      </w:r>
      <w:r w:rsidR="00DE4B4E" w:rsidRPr="00666733">
        <w:rPr>
          <w:rFonts w:ascii="Arial" w:hAnsi="Arial" w:cs="Arial"/>
          <w:b/>
          <w:sz w:val="20"/>
          <w:szCs w:val="20"/>
          <w:u w:val="single"/>
          <w:lang w:val="fr-FR"/>
        </w:rPr>
        <w:t xml:space="preserve">accordement </w:t>
      </w:r>
      <w:r w:rsidR="00DE4B4E">
        <w:rPr>
          <w:rFonts w:ascii="Arial" w:hAnsi="Arial" w:cs="Arial"/>
          <w:b/>
          <w:sz w:val="20"/>
          <w:szCs w:val="20"/>
          <w:u w:val="single"/>
          <w:lang w:val="fr-FR"/>
        </w:rPr>
        <w:t>Client F</w:t>
      </w:r>
      <w:r w:rsidRPr="00666733">
        <w:rPr>
          <w:rFonts w:ascii="Arial" w:hAnsi="Arial" w:cs="Arial"/>
          <w:b/>
          <w:sz w:val="20"/>
          <w:szCs w:val="20"/>
          <w:u w:val="single"/>
          <w:lang w:val="fr-FR"/>
        </w:rPr>
        <w:t>inal</w:t>
      </w:r>
      <w:r w:rsidRPr="0006652C">
        <w:rPr>
          <w:rFonts w:ascii="Arial" w:hAnsi="Arial"/>
          <w:b/>
          <w:sz w:val="20"/>
          <w:u w:val="single"/>
          <w:lang w:val="fr-FR"/>
        </w:rPr>
        <w:t xml:space="preserve"> n’existe pas</w:t>
      </w:r>
      <w:bookmarkEnd w:id="223"/>
      <w:bookmarkEnd w:id="224"/>
      <w:r w:rsidR="00D46617" w:rsidRPr="00666733">
        <w:rPr>
          <w:rFonts w:ascii="Arial" w:hAnsi="Arial" w:cs="Arial"/>
          <w:b/>
          <w:sz w:val="20"/>
          <w:szCs w:val="20"/>
          <w:u w:val="single"/>
          <w:lang w:val="fr-FR"/>
        </w:rPr>
        <w:t xml:space="preserve"> </w:t>
      </w:r>
    </w:p>
    <w:p w14:paraId="03135955" w14:textId="08A8A379" w:rsidR="000F3C01" w:rsidRDefault="00C2037F" w:rsidP="00F97422">
      <w:pPr>
        <w:pStyle w:val="Arial10"/>
        <w:rPr>
          <w:lang w:val="fr-FR"/>
        </w:rPr>
      </w:pPr>
      <w:r w:rsidRPr="0006652C">
        <w:rPr>
          <w:lang w:val="fr-FR"/>
        </w:rPr>
        <w:t xml:space="preserve">Lorsque </w:t>
      </w:r>
      <w:r w:rsidR="00CD6C03" w:rsidRPr="0006652C">
        <w:rPr>
          <w:lang w:val="fr-FR"/>
        </w:rPr>
        <w:t xml:space="preserve">pour une ligne dont l’Opérateur a demandé la mise </w:t>
      </w:r>
      <w:r w:rsidR="000C2518" w:rsidRPr="0006652C">
        <w:rPr>
          <w:lang w:val="fr-FR"/>
        </w:rPr>
        <w:t>à</w:t>
      </w:r>
      <w:r w:rsidR="00CD6C03" w:rsidRPr="0006652C">
        <w:rPr>
          <w:lang w:val="fr-FR"/>
        </w:rPr>
        <w:t xml:space="preserve"> disposition, </w:t>
      </w:r>
      <w:r w:rsidRPr="0006652C">
        <w:rPr>
          <w:lang w:val="fr-FR"/>
        </w:rPr>
        <w:t xml:space="preserve">le </w:t>
      </w:r>
      <w:r w:rsidR="00CD6C03" w:rsidRPr="0006652C">
        <w:rPr>
          <w:lang w:val="fr-FR"/>
        </w:rPr>
        <w:t xml:space="preserve">Câblage </w:t>
      </w:r>
      <w:r w:rsidR="00D22945" w:rsidRPr="0006652C">
        <w:rPr>
          <w:lang w:val="fr-FR"/>
        </w:rPr>
        <w:t>Client Final</w:t>
      </w:r>
      <w:r w:rsidRPr="0006652C">
        <w:rPr>
          <w:lang w:val="fr-FR"/>
        </w:rPr>
        <w:t xml:space="preserve"> </w:t>
      </w:r>
      <w:r w:rsidR="00D46617" w:rsidRPr="00666733">
        <w:rPr>
          <w:lang w:val="fr-FR"/>
        </w:rPr>
        <w:t xml:space="preserve">(ou CCF) </w:t>
      </w:r>
      <w:r w:rsidRPr="0006652C">
        <w:rPr>
          <w:lang w:val="fr-FR"/>
        </w:rPr>
        <w:t>n’existe pas, l’</w:t>
      </w:r>
      <w:r w:rsidR="003C792E" w:rsidRPr="0006652C">
        <w:rPr>
          <w:lang w:val="fr-FR"/>
        </w:rPr>
        <w:t>Opérateur</w:t>
      </w:r>
      <w:r w:rsidRPr="0006652C">
        <w:rPr>
          <w:lang w:val="fr-FR"/>
        </w:rPr>
        <w:t xml:space="preserve"> intervenant en tant que prestataire de </w:t>
      </w:r>
      <w:r w:rsidR="004A06A2">
        <w:rPr>
          <w:lang w:val="fr-FR"/>
        </w:rPr>
        <w:t>TARN</w:t>
      </w:r>
      <w:r w:rsidR="00AF1D86">
        <w:rPr>
          <w:lang w:val="fr-FR"/>
        </w:rPr>
        <w:t xml:space="preserve"> FIBRE</w:t>
      </w:r>
      <w:r w:rsidRPr="00666733">
        <w:rPr>
          <w:lang w:val="fr-FR"/>
        </w:rPr>
        <w:t>,</w:t>
      </w:r>
      <w:r w:rsidRPr="0006652C">
        <w:rPr>
          <w:lang w:val="fr-FR"/>
        </w:rPr>
        <w:t xml:space="preserve"> </w:t>
      </w:r>
      <w:r w:rsidR="000C2518" w:rsidRPr="0006652C">
        <w:rPr>
          <w:lang w:val="fr-FR"/>
        </w:rPr>
        <w:t>procèd</w:t>
      </w:r>
      <w:r w:rsidR="00CD6C03" w:rsidRPr="0006652C">
        <w:rPr>
          <w:lang w:val="fr-FR"/>
        </w:rPr>
        <w:t>e au Raccordement du Client Final</w:t>
      </w:r>
      <w:r w:rsidRPr="0006652C">
        <w:rPr>
          <w:lang w:val="fr-FR"/>
        </w:rPr>
        <w:t xml:space="preserve">. </w:t>
      </w:r>
    </w:p>
    <w:p w14:paraId="4A0D31D6" w14:textId="77777777" w:rsidR="000F3C01" w:rsidRPr="00666733" w:rsidRDefault="000F3C01" w:rsidP="00F97422">
      <w:pPr>
        <w:pStyle w:val="Arial10"/>
        <w:rPr>
          <w:lang w:val="fr-FR"/>
        </w:rPr>
      </w:pPr>
      <w:r w:rsidRPr="00666733">
        <w:rPr>
          <w:lang w:val="fr-FR"/>
        </w:rPr>
        <w:t>Cette prestation comprend</w:t>
      </w:r>
      <w:r>
        <w:rPr>
          <w:lang w:val="fr-FR"/>
        </w:rPr>
        <w:t xml:space="preserve"> notamment</w:t>
      </w:r>
      <w:r w:rsidRPr="00666733">
        <w:rPr>
          <w:lang w:val="fr-FR"/>
        </w:rPr>
        <w:t xml:space="preserve"> : </w:t>
      </w:r>
    </w:p>
    <w:p w14:paraId="773DB61B" w14:textId="77777777" w:rsidR="000F3C01" w:rsidRPr="00666733" w:rsidRDefault="000F3C01" w:rsidP="00F97422">
      <w:pPr>
        <w:pStyle w:val="Arial10"/>
        <w:rPr>
          <w:lang w:val="fr-FR"/>
        </w:rPr>
      </w:pPr>
      <w:r w:rsidRPr="00666733">
        <w:rPr>
          <w:lang w:val="fr-FR"/>
        </w:rPr>
        <w:t xml:space="preserve">- la fourniture du matériel et des outils nécessaires au </w:t>
      </w:r>
      <w:r>
        <w:rPr>
          <w:lang w:val="fr-FR"/>
        </w:rPr>
        <w:t>r</w:t>
      </w:r>
      <w:r w:rsidRPr="00666733">
        <w:rPr>
          <w:lang w:val="fr-FR"/>
        </w:rPr>
        <w:t>accordement du Local FTTH en aval du PB</w:t>
      </w:r>
      <w:r>
        <w:rPr>
          <w:lang w:val="fr-FR"/>
        </w:rPr>
        <w:t>O</w:t>
      </w:r>
      <w:r w:rsidRPr="00666733">
        <w:rPr>
          <w:lang w:val="fr-FR"/>
        </w:rPr>
        <w:t xml:space="preserve">, </w:t>
      </w:r>
    </w:p>
    <w:p w14:paraId="15802212" w14:textId="77777777" w:rsidR="000F3C01" w:rsidRPr="00666733" w:rsidRDefault="000F3C01" w:rsidP="00F97422">
      <w:pPr>
        <w:pStyle w:val="Arial10"/>
        <w:rPr>
          <w:lang w:val="fr-FR"/>
        </w:rPr>
      </w:pPr>
      <w:r w:rsidRPr="00666733">
        <w:rPr>
          <w:lang w:val="fr-FR"/>
        </w:rPr>
        <w:lastRenderedPageBreak/>
        <w:t xml:space="preserve">- la construction du Câblage Client Final, </w:t>
      </w:r>
    </w:p>
    <w:p w14:paraId="6FA7D48B" w14:textId="77777777" w:rsidR="000F3C01" w:rsidRPr="00666733" w:rsidRDefault="000F3C01" w:rsidP="00F97422">
      <w:pPr>
        <w:pStyle w:val="Arial10"/>
        <w:rPr>
          <w:lang w:val="fr-FR"/>
        </w:rPr>
      </w:pPr>
      <w:r w:rsidRPr="00666733">
        <w:rPr>
          <w:lang w:val="fr-FR"/>
        </w:rPr>
        <w:t>- la recette et les tests de qualification du Câblage Client Final.</w:t>
      </w:r>
    </w:p>
    <w:p w14:paraId="6138CA5F" w14:textId="77777777" w:rsidR="00F24E98" w:rsidRDefault="00F24E98" w:rsidP="00F97422">
      <w:pPr>
        <w:pStyle w:val="Arial10"/>
        <w:rPr>
          <w:lang w:val="fr-FR"/>
        </w:rPr>
      </w:pPr>
    </w:p>
    <w:p w14:paraId="7F770745" w14:textId="750974D6" w:rsidR="008879B6" w:rsidRPr="0006652C" w:rsidRDefault="00C2037F" w:rsidP="00F97422">
      <w:pPr>
        <w:pStyle w:val="Arial10"/>
        <w:rPr>
          <w:lang w:val="fr-FR"/>
        </w:rPr>
      </w:pPr>
      <w:r w:rsidRPr="0006652C">
        <w:rPr>
          <w:lang w:val="fr-FR"/>
        </w:rPr>
        <w:t>L’</w:t>
      </w:r>
      <w:r w:rsidR="003C792E" w:rsidRPr="0006652C">
        <w:rPr>
          <w:lang w:val="fr-FR"/>
        </w:rPr>
        <w:t>Opérateur</w:t>
      </w:r>
      <w:r w:rsidRPr="0006652C">
        <w:rPr>
          <w:lang w:val="fr-FR"/>
        </w:rPr>
        <w:t xml:space="preserve"> devra respecter les STAS et les dispositions de la « Charte Qualité </w:t>
      </w:r>
      <w:r w:rsidRPr="00666733">
        <w:rPr>
          <w:lang w:val="fr-FR"/>
        </w:rPr>
        <w:t>»</w:t>
      </w:r>
      <w:r w:rsidR="003D3410">
        <w:rPr>
          <w:lang w:val="fr-FR"/>
        </w:rPr>
        <w:t>, en sa qualité de sous-traitant du délégataire,</w:t>
      </w:r>
      <w:r w:rsidRPr="0006652C">
        <w:rPr>
          <w:lang w:val="fr-FR"/>
        </w:rPr>
        <w:t xml:space="preserve"> qui figurent en Annexes</w:t>
      </w:r>
      <w:r w:rsidR="00B04A62" w:rsidRPr="0006652C">
        <w:rPr>
          <w:lang w:val="fr-FR"/>
        </w:rPr>
        <w:t xml:space="preserve"> </w:t>
      </w:r>
      <w:r w:rsidR="00E65D3D" w:rsidRPr="0006652C">
        <w:rPr>
          <w:lang w:val="fr-FR"/>
        </w:rPr>
        <w:t xml:space="preserve">3 </w:t>
      </w:r>
      <w:r w:rsidRPr="0006652C">
        <w:rPr>
          <w:lang w:val="fr-FR"/>
        </w:rPr>
        <w:t>et</w:t>
      </w:r>
      <w:r w:rsidR="00B04A62" w:rsidRPr="0006652C">
        <w:rPr>
          <w:lang w:val="fr-FR"/>
        </w:rPr>
        <w:t xml:space="preserve"> </w:t>
      </w:r>
      <w:r w:rsidR="00E65D3D" w:rsidRPr="0006652C">
        <w:rPr>
          <w:lang w:val="fr-FR"/>
        </w:rPr>
        <w:t>4</w:t>
      </w:r>
      <w:r w:rsidR="00B552A9" w:rsidRPr="0006652C">
        <w:rPr>
          <w:lang w:val="fr-FR"/>
        </w:rPr>
        <w:t>, ainsi que l’Annexe 7</w:t>
      </w:r>
      <w:r w:rsidR="00B04A62" w:rsidRPr="0006652C">
        <w:rPr>
          <w:lang w:val="fr-FR"/>
        </w:rPr>
        <w:t>.</w:t>
      </w:r>
      <w:r w:rsidRPr="0006652C">
        <w:rPr>
          <w:lang w:val="fr-FR"/>
        </w:rPr>
        <w:t xml:space="preserve"> Il opère </w:t>
      </w:r>
      <w:r w:rsidR="00D57626">
        <w:rPr>
          <w:lang w:val="fr-FR"/>
        </w:rPr>
        <w:t xml:space="preserve">notamment </w:t>
      </w:r>
      <w:r w:rsidRPr="0006652C">
        <w:rPr>
          <w:lang w:val="fr-FR"/>
        </w:rPr>
        <w:t xml:space="preserve">le raccordement de la fibre optique affectée au </w:t>
      </w:r>
      <w:r w:rsidR="00D22945" w:rsidRPr="0006652C">
        <w:rPr>
          <w:lang w:val="fr-FR"/>
        </w:rPr>
        <w:t>Client Final</w:t>
      </w:r>
      <w:r w:rsidRPr="0006652C">
        <w:rPr>
          <w:lang w:val="fr-FR"/>
        </w:rPr>
        <w:t xml:space="preserve"> au niveau du </w:t>
      </w:r>
      <w:r w:rsidR="00490863" w:rsidRPr="00666733">
        <w:rPr>
          <w:lang w:val="fr-FR"/>
        </w:rPr>
        <w:t>PB</w:t>
      </w:r>
      <w:r w:rsidR="00DE4B4E">
        <w:rPr>
          <w:lang w:val="fr-FR"/>
        </w:rPr>
        <w:t>O</w:t>
      </w:r>
      <w:r w:rsidRPr="0006652C">
        <w:rPr>
          <w:lang w:val="fr-FR"/>
        </w:rPr>
        <w:t xml:space="preserve"> conformément aux informations transmises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153D4B" w:rsidRPr="0006652C">
        <w:rPr>
          <w:lang w:val="fr-FR"/>
        </w:rPr>
        <w:t>et réalise les opérations de brassage au PM</w:t>
      </w:r>
      <w:r w:rsidRPr="0006652C">
        <w:rPr>
          <w:lang w:val="fr-FR"/>
        </w:rPr>
        <w:t>.</w:t>
      </w:r>
    </w:p>
    <w:p w14:paraId="5AB88B28" w14:textId="77777777" w:rsidR="00F24E98" w:rsidRDefault="00F24E98" w:rsidP="00F97422">
      <w:pPr>
        <w:pStyle w:val="Arial10"/>
        <w:rPr>
          <w:lang w:val="fr-FR"/>
        </w:rPr>
      </w:pPr>
    </w:p>
    <w:p w14:paraId="6E2C8DB3" w14:textId="15E824BC" w:rsidR="009B52D6" w:rsidRPr="0006652C" w:rsidRDefault="008879B6" w:rsidP="00F97422">
      <w:pPr>
        <w:pStyle w:val="Arial10"/>
        <w:rPr>
          <w:lang w:val="fr-FR"/>
        </w:rPr>
      </w:pPr>
      <w:r w:rsidRPr="0006652C">
        <w:rPr>
          <w:lang w:val="fr-FR"/>
        </w:rPr>
        <w:t xml:space="preserve">Les opérations de Raccordement du Client Final s’analysent en tant que prestation réalisée de bout en bout, ce qui implique notamment d’assurer la continuité optique entre le </w:t>
      </w:r>
      <w:r w:rsidRPr="00666733">
        <w:rPr>
          <w:lang w:val="fr-FR"/>
        </w:rPr>
        <w:t>PB</w:t>
      </w:r>
      <w:r w:rsidR="00DE4B4E">
        <w:rPr>
          <w:lang w:val="fr-FR"/>
        </w:rPr>
        <w:t>O</w:t>
      </w:r>
      <w:r w:rsidRPr="0006652C">
        <w:rPr>
          <w:lang w:val="fr-FR"/>
        </w:rPr>
        <w:t xml:space="preserve"> et la PTO mais également de réaliser ou réserver le génie civil nécessaire à l’opération de déploiement</w:t>
      </w:r>
      <w:r w:rsidR="000F3C01">
        <w:rPr>
          <w:lang w:val="fr-FR"/>
        </w:rPr>
        <w:t xml:space="preserve"> du CCF</w:t>
      </w:r>
      <w:r w:rsidR="005337FD" w:rsidRPr="0006652C">
        <w:rPr>
          <w:lang w:val="fr-FR"/>
        </w:rPr>
        <w:t xml:space="preserve">, ainsi qu’obtenir l’autorisation de raccordement </w:t>
      </w:r>
      <w:r w:rsidR="005337FD" w:rsidRPr="00666733">
        <w:rPr>
          <w:lang w:val="fr-FR"/>
        </w:rPr>
        <w:t xml:space="preserve"> </w:t>
      </w:r>
      <w:r w:rsidR="008E6709" w:rsidRPr="0006652C">
        <w:rPr>
          <w:lang w:val="fr-FR"/>
        </w:rPr>
        <w:t xml:space="preserve">du </w:t>
      </w:r>
      <w:r w:rsidR="005337FD" w:rsidRPr="0006652C">
        <w:rPr>
          <w:lang w:val="fr-FR"/>
        </w:rPr>
        <w:t xml:space="preserve">propriétaire </w:t>
      </w:r>
      <w:r w:rsidR="00B105FB" w:rsidRPr="00666733">
        <w:rPr>
          <w:lang w:val="fr-FR"/>
        </w:rPr>
        <w:t>d</w:t>
      </w:r>
      <w:r w:rsidR="00DE4B4E">
        <w:rPr>
          <w:lang w:val="fr-FR"/>
        </w:rPr>
        <w:t xml:space="preserve">u Local FTTH, </w:t>
      </w:r>
      <w:r w:rsidR="008A1BF3">
        <w:rPr>
          <w:lang w:val="fr-FR"/>
        </w:rPr>
        <w:t xml:space="preserve">ou dans les cas autorisés, </w:t>
      </w:r>
      <w:r w:rsidR="008A1BF3" w:rsidRPr="0006652C">
        <w:rPr>
          <w:lang w:val="fr-FR"/>
        </w:rPr>
        <w:t xml:space="preserve">de </w:t>
      </w:r>
      <w:r w:rsidR="008A1BF3">
        <w:rPr>
          <w:lang w:val="fr-FR"/>
        </w:rPr>
        <w:t xml:space="preserve">l’occupant, </w:t>
      </w:r>
      <w:r w:rsidR="00DE4B4E">
        <w:rPr>
          <w:lang w:val="fr-FR"/>
        </w:rPr>
        <w:t>d</w:t>
      </w:r>
      <w:r w:rsidR="008E6709">
        <w:rPr>
          <w:lang w:val="fr-FR"/>
        </w:rPr>
        <w:t>e</w:t>
      </w:r>
      <w:r w:rsidR="00B105FB" w:rsidRPr="00666733">
        <w:rPr>
          <w:lang w:val="fr-FR"/>
        </w:rPr>
        <w:t xml:space="preserve"> l’</w:t>
      </w:r>
      <w:r w:rsidR="0027088E">
        <w:rPr>
          <w:lang w:val="fr-FR"/>
        </w:rPr>
        <w:t>I</w:t>
      </w:r>
      <w:r w:rsidR="00B105FB" w:rsidRPr="00666733">
        <w:rPr>
          <w:lang w:val="fr-FR"/>
        </w:rPr>
        <w:t>mmeuble</w:t>
      </w:r>
      <w:r w:rsidR="005337FD" w:rsidRPr="00666733">
        <w:rPr>
          <w:lang w:val="fr-FR"/>
        </w:rPr>
        <w:t xml:space="preserve"> </w:t>
      </w:r>
      <w:r w:rsidR="0027088E">
        <w:rPr>
          <w:lang w:val="fr-FR"/>
        </w:rPr>
        <w:t>FTTH ou du Lotissement FTTH</w:t>
      </w:r>
      <w:r w:rsidR="0027088E" w:rsidRPr="0006652C">
        <w:rPr>
          <w:lang w:val="fr-FR"/>
        </w:rPr>
        <w:t xml:space="preserve"> </w:t>
      </w:r>
      <w:r w:rsidR="005337FD" w:rsidRPr="0006652C">
        <w:rPr>
          <w:lang w:val="fr-FR"/>
        </w:rPr>
        <w:t>préalablement au raccordement de celui-ci</w:t>
      </w:r>
      <w:r w:rsidR="00CD6C03" w:rsidRPr="0006652C">
        <w:rPr>
          <w:lang w:val="fr-FR"/>
        </w:rPr>
        <w:t xml:space="preserve"> en s’assurant qu’il a bien signé une Convention Immeuble au profit de </w:t>
      </w:r>
      <w:r w:rsidR="004A06A2">
        <w:rPr>
          <w:lang w:val="fr-FR"/>
        </w:rPr>
        <w:t>TARN</w:t>
      </w:r>
      <w:r w:rsidR="00AF1D86">
        <w:rPr>
          <w:lang w:val="fr-FR"/>
        </w:rPr>
        <w:t xml:space="preserve"> FIBRE</w:t>
      </w:r>
      <w:r w:rsidRPr="00666733">
        <w:rPr>
          <w:lang w:val="fr-FR"/>
        </w:rPr>
        <w:t>.</w:t>
      </w:r>
      <w:r w:rsidR="00C2037F" w:rsidRPr="0006652C">
        <w:rPr>
          <w:lang w:val="fr-FR"/>
        </w:rPr>
        <w:t xml:space="preserve"> </w:t>
      </w:r>
      <w:r w:rsidR="007C364A" w:rsidRPr="0006652C">
        <w:rPr>
          <w:lang w:val="fr-FR"/>
        </w:rPr>
        <w:t xml:space="preserve">Il en va de même pour toute autorisation à recueillir auprès d’un tiers pour notamment utiliser un appui, passer en façade ou en surplomb. En ce cas l’Opérateur recueille pour le compte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007C364A" w:rsidRPr="0006652C">
        <w:rPr>
          <w:lang w:val="fr-FR"/>
        </w:rPr>
        <w:t>les autorisations nécessaires</w:t>
      </w:r>
      <w:r w:rsidR="009B52D6">
        <w:rPr>
          <w:lang w:val="fr-FR"/>
        </w:rPr>
        <w:t xml:space="preserve">, qu’il s’engage à transmettre à </w:t>
      </w:r>
      <w:r w:rsidR="004A06A2">
        <w:rPr>
          <w:lang w:val="fr-FR"/>
        </w:rPr>
        <w:t>TARN</w:t>
      </w:r>
      <w:r w:rsidR="00AF1D86">
        <w:rPr>
          <w:lang w:val="fr-FR"/>
        </w:rPr>
        <w:t xml:space="preserve"> FIBRE</w:t>
      </w:r>
      <w:r w:rsidR="003E61DB">
        <w:rPr>
          <w:lang w:val="fr-FR"/>
        </w:rPr>
        <w:t xml:space="preserve"> </w:t>
      </w:r>
      <w:r w:rsidR="009B52D6">
        <w:rPr>
          <w:lang w:val="fr-FR"/>
        </w:rPr>
        <w:t>dans un délai de 20 (vingt) jours à compter de la fin d’exécution du CCF sur le site Client Final</w:t>
      </w:r>
      <w:r w:rsidR="009B52D6" w:rsidRPr="0006652C">
        <w:rPr>
          <w:lang w:val="fr-FR"/>
        </w:rPr>
        <w:t>.</w:t>
      </w:r>
    </w:p>
    <w:p w14:paraId="7F770746" w14:textId="6DB55018" w:rsidR="00C2037F" w:rsidRPr="00666733" w:rsidRDefault="00C2037F" w:rsidP="00F97422">
      <w:pPr>
        <w:pStyle w:val="Arial10"/>
        <w:rPr>
          <w:lang w:val="fr-FR"/>
        </w:rPr>
      </w:pPr>
    </w:p>
    <w:p w14:paraId="7F770747" w14:textId="0AAB16E7" w:rsidR="00C2037F" w:rsidRPr="0006652C" w:rsidRDefault="00C2037F" w:rsidP="00F97422">
      <w:pPr>
        <w:pStyle w:val="Arial10"/>
        <w:rPr>
          <w:lang w:val="fr-FR"/>
        </w:rPr>
      </w:pPr>
      <w:r w:rsidRPr="0006652C">
        <w:rPr>
          <w:lang w:val="fr-FR"/>
        </w:rPr>
        <w:t xml:space="preserve">En cas d’incident rencontré lors du </w:t>
      </w:r>
      <w:r w:rsidR="00390611" w:rsidRPr="0006652C">
        <w:rPr>
          <w:lang w:val="fr-FR"/>
        </w:rPr>
        <w:t>r</w:t>
      </w:r>
      <w:r w:rsidRPr="0006652C">
        <w:rPr>
          <w:lang w:val="fr-FR"/>
        </w:rPr>
        <w:t xml:space="preserve">accordement du </w:t>
      </w:r>
      <w:r w:rsidR="00D22945" w:rsidRPr="0006652C">
        <w:rPr>
          <w:lang w:val="fr-FR"/>
        </w:rPr>
        <w:t>Client Final</w:t>
      </w:r>
      <w:r w:rsidRPr="0006652C">
        <w:rPr>
          <w:lang w:val="fr-FR"/>
        </w:rPr>
        <w:t>, l’</w:t>
      </w:r>
      <w:r w:rsidR="003C792E" w:rsidRPr="0006652C">
        <w:rPr>
          <w:lang w:val="fr-FR"/>
        </w:rPr>
        <w:t>Opérateur</w:t>
      </w:r>
      <w:r w:rsidRPr="0006652C">
        <w:rPr>
          <w:lang w:val="fr-FR"/>
        </w:rPr>
        <w:t xml:space="preserve"> prend contact </w:t>
      </w:r>
      <w:r w:rsidR="00ED3940" w:rsidRPr="0006652C">
        <w:rPr>
          <w:lang w:val="fr-FR"/>
        </w:rPr>
        <w:t>les jours ouvrables</w:t>
      </w:r>
      <w:r w:rsidRPr="0006652C">
        <w:rPr>
          <w:lang w:val="fr-FR"/>
        </w:rPr>
        <w:t xml:space="preserve"> avec le Guichet unique </w:t>
      </w:r>
      <w:r w:rsidR="00CE3527">
        <w:rPr>
          <w:lang w:val="fr-FR"/>
        </w:rPr>
        <w:t>de</w:t>
      </w:r>
      <w:r w:rsidR="003E61DB">
        <w:rPr>
          <w:lang w:val="fr-FR"/>
        </w:rPr>
        <w:t xml:space="preserve"> </w:t>
      </w:r>
      <w:r w:rsidR="004A06A2">
        <w:rPr>
          <w:lang w:val="fr-FR"/>
        </w:rPr>
        <w:t>TARN</w:t>
      </w:r>
      <w:r w:rsidR="00AF1D86">
        <w:rPr>
          <w:lang w:val="fr-FR"/>
        </w:rPr>
        <w:t xml:space="preserve"> FIBRE</w:t>
      </w:r>
      <w:r w:rsidRPr="00666733">
        <w:rPr>
          <w:lang w:val="fr-FR"/>
        </w:rPr>
        <w:t>.</w:t>
      </w:r>
      <w:r w:rsidRPr="0006652C">
        <w:rPr>
          <w:lang w:val="fr-FR"/>
        </w:rPr>
        <w:t xml:space="preserve"> Si celui-ci ne parvient pas à résoudre lors de l’appel la difficulté identifiée, l’</w:t>
      </w:r>
      <w:r w:rsidR="003C792E" w:rsidRPr="0006652C">
        <w:rPr>
          <w:lang w:val="fr-FR"/>
        </w:rPr>
        <w:t>Opérateur</w:t>
      </w:r>
      <w:r w:rsidRPr="0006652C">
        <w:rPr>
          <w:lang w:val="fr-FR"/>
        </w:rPr>
        <w:t xml:space="preserve"> pourra ouvrir un ticket d’incident auprès du Guichet unique suivant la procédure décrite à l’article </w:t>
      </w:r>
      <w:r w:rsidRPr="0006652C">
        <w:rPr>
          <w:lang w:val="fr-FR"/>
        </w:rPr>
        <w:fldChar w:fldCharType="begin"/>
      </w:r>
      <w:r w:rsidRPr="0006652C">
        <w:rPr>
          <w:lang w:val="fr-FR"/>
        </w:rPr>
        <w:instrText xml:space="preserve"> REF _Ref254015672 \r \h  \* MERGEFORMAT </w:instrText>
      </w:r>
      <w:r w:rsidRPr="0006652C">
        <w:rPr>
          <w:lang w:val="fr-FR"/>
        </w:rPr>
      </w:r>
      <w:r w:rsidRPr="0006652C">
        <w:rPr>
          <w:lang w:val="fr-FR"/>
        </w:rPr>
        <w:fldChar w:fldCharType="separate"/>
      </w:r>
      <w:r w:rsidR="00011FDE" w:rsidRPr="0006652C">
        <w:rPr>
          <w:lang w:val="fr-FR"/>
        </w:rPr>
        <w:t>12</w:t>
      </w:r>
      <w:r w:rsidRPr="0006652C">
        <w:rPr>
          <w:lang w:val="fr-FR"/>
        </w:rPr>
        <w:fldChar w:fldCharType="end"/>
      </w:r>
      <w:r w:rsidR="00C54D32" w:rsidRPr="0006652C">
        <w:rPr>
          <w:lang w:val="fr-FR"/>
        </w:rPr>
        <w:t>.</w:t>
      </w:r>
    </w:p>
    <w:p w14:paraId="74BF65E7" w14:textId="77777777" w:rsidR="00F24E98" w:rsidRDefault="00F24E98" w:rsidP="00F97422">
      <w:pPr>
        <w:pStyle w:val="Arial10"/>
        <w:rPr>
          <w:lang w:val="fr-FR"/>
        </w:rPr>
      </w:pPr>
    </w:p>
    <w:p w14:paraId="5FCE8840" w14:textId="619E5718" w:rsidR="00F24E98" w:rsidRDefault="00C2037F" w:rsidP="00F97422">
      <w:pPr>
        <w:pStyle w:val="Arial10"/>
        <w:rPr>
          <w:lang w:val="fr-FR"/>
        </w:rPr>
      </w:pPr>
      <w:r w:rsidRPr="0006652C">
        <w:rPr>
          <w:lang w:val="fr-FR"/>
        </w:rPr>
        <w:t>A l’issue des opérations techniques, l’</w:t>
      </w:r>
      <w:r w:rsidR="003C792E" w:rsidRPr="0006652C">
        <w:rPr>
          <w:lang w:val="fr-FR"/>
        </w:rPr>
        <w:t>Opérateur</w:t>
      </w:r>
      <w:r w:rsidRPr="0006652C">
        <w:rPr>
          <w:lang w:val="fr-FR"/>
        </w:rPr>
        <w:t xml:space="preserve"> envoie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52C">
        <w:rPr>
          <w:lang w:val="fr-FR"/>
        </w:rPr>
        <w:t xml:space="preserve">dans les 20 (vingt) Jours Ouvrés au maximum un compte rendu de </w:t>
      </w:r>
      <w:r w:rsidR="00390611" w:rsidRPr="0006652C">
        <w:rPr>
          <w:lang w:val="fr-FR"/>
        </w:rPr>
        <w:t>r</w:t>
      </w:r>
      <w:r w:rsidRPr="0006652C">
        <w:rPr>
          <w:lang w:val="fr-FR"/>
        </w:rPr>
        <w:t xml:space="preserve">accordement </w:t>
      </w:r>
      <w:r w:rsidR="00490863" w:rsidRPr="0006652C">
        <w:rPr>
          <w:lang w:val="fr-FR"/>
        </w:rPr>
        <w:t>du Client Final</w:t>
      </w:r>
      <w:r w:rsidRPr="0006652C">
        <w:rPr>
          <w:lang w:val="fr-FR"/>
        </w:rPr>
        <w:t>. Ce compte rendu</w:t>
      </w:r>
      <w:r w:rsidR="00BE475C" w:rsidRPr="0006652C">
        <w:rPr>
          <w:lang w:val="fr-FR"/>
        </w:rPr>
        <w:t xml:space="preserve"> de mise en service</w:t>
      </w:r>
      <w:r w:rsidRPr="0006652C">
        <w:rPr>
          <w:lang w:val="fr-FR"/>
        </w:rPr>
        <w:t xml:space="preserve"> doit préciser la fibre réellement utilisée au niveau</w:t>
      </w:r>
      <w:r w:rsidR="000C2518" w:rsidRPr="0006652C">
        <w:rPr>
          <w:lang w:val="fr-FR"/>
        </w:rPr>
        <w:t xml:space="preserve"> du</w:t>
      </w:r>
      <w:r w:rsidRPr="0006652C">
        <w:rPr>
          <w:lang w:val="fr-FR"/>
        </w:rPr>
        <w:t xml:space="preserve"> </w:t>
      </w:r>
      <w:r w:rsidR="0064743C" w:rsidRPr="00666733">
        <w:rPr>
          <w:lang w:val="fr-FR"/>
        </w:rPr>
        <w:t>PB</w:t>
      </w:r>
      <w:r w:rsidR="00EC69B7">
        <w:rPr>
          <w:lang w:val="fr-FR"/>
        </w:rPr>
        <w:t>O</w:t>
      </w:r>
      <w:r w:rsidRPr="0006652C">
        <w:rPr>
          <w:lang w:val="fr-FR"/>
        </w:rPr>
        <w:t xml:space="preserve"> (si différente de l’affectation)</w:t>
      </w:r>
      <w:r w:rsidR="00B157E2" w:rsidRPr="0006652C">
        <w:rPr>
          <w:lang w:val="fr-FR"/>
        </w:rPr>
        <w:t xml:space="preserve">, la catégorie tarifaire du </w:t>
      </w:r>
      <w:r w:rsidR="00390611" w:rsidRPr="0006652C">
        <w:rPr>
          <w:lang w:val="fr-FR"/>
        </w:rPr>
        <w:t>Câblage</w:t>
      </w:r>
      <w:r w:rsidR="00B157E2" w:rsidRPr="0006652C">
        <w:rPr>
          <w:lang w:val="fr-FR"/>
        </w:rPr>
        <w:t xml:space="preserve"> Client Final réalisé ainsi que les conditions opérationnelles de la réalisation</w:t>
      </w:r>
      <w:r w:rsidRPr="0006652C">
        <w:rPr>
          <w:lang w:val="fr-FR"/>
        </w:rPr>
        <w:t xml:space="preserve">. </w:t>
      </w:r>
    </w:p>
    <w:p w14:paraId="75F7F1B6" w14:textId="77777777" w:rsidR="00F24E98" w:rsidRDefault="00F24E98" w:rsidP="00F97422">
      <w:pPr>
        <w:pStyle w:val="Arial10"/>
        <w:rPr>
          <w:lang w:val="fr-FR"/>
        </w:rPr>
      </w:pPr>
    </w:p>
    <w:p w14:paraId="7F770748" w14:textId="5832BA7D" w:rsidR="00C2037F" w:rsidRPr="0006652C" w:rsidRDefault="00C2037F" w:rsidP="00F97422">
      <w:pPr>
        <w:pStyle w:val="Arial10"/>
        <w:rPr>
          <w:lang w:val="fr-FR"/>
        </w:rPr>
      </w:pPr>
      <w:r w:rsidRPr="0006652C">
        <w:rPr>
          <w:lang w:val="fr-FR"/>
        </w:rPr>
        <w:t>L’</w:t>
      </w:r>
      <w:r w:rsidR="003C792E" w:rsidRPr="0006652C">
        <w:rPr>
          <w:lang w:val="fr-FR"/>
        </w:rPr>
        <w:t>Opérateur</w:t>
      </w:r>
      <w:r w:rsidRPr="0006652C">
        <w:rPr>
          <w:lang w:val="fr-FR"/>
        </w:rPr>
        <w:t xml:space="preserve"> réalise l’installation intérieure du </w:t>
      </w:r>
      <w:r w:rsidR="00D22945" w:rsidRPr="0006652C">
        <w:rPr>
          <w:lang w:val="fr-FR"/>
        </w:rPr>
        <w:t>Client Final</w:t>
      </w:r>
      <w:r w:rsidRPr="0006652C">
        <w:rPr>
          <w:lang w:val="fr-FR"/>
        </w:rPr>
        <w:t xml:space="preserve"> en amont de la PTO selon les dispositions des STAS et de la « Charte Qualité </w:t>
      </w:r>
      <w:r w:rsidR="004A06A2">
        <w:rPr>
          <w:rFonts w:cs="Arial"/>
          <w:szCs w:val="20"/>
          <w:lang w:val="fr-FR"/>
        </w:rPr>
        <w:t>TARN</w:t>
      </w:r>
      <w:r w:rsidR="00AF1D86">
        <w:rPr>
          <w:rFonts w:cs="Arial"/>
          <w:szCs w:val="20"/>
          <w:lang w:val="fr-FR"/>
        </w:rPr>
        <w:t xml:space="preserve"> FIBRE</w:t>
      </w:r>
      <w:r w:rsidRPr="0006652C">
        <w:rPr>
          <w:lang w:val="fr-FR"/>
        </w:rPr>
        <w:t xml:space="preserve">». </w:t>
      </w:r>
    </w:p>
    <w:p w14:paraId="4400B9B2" w14:textId="77777777" w:rsidR="00F24E98" w:rsidRDefault="00F24E98" w:rsidP="00F97422">
      <w:pPr>
        <w:pStyle w:val="Arial10"/>
        <w:rPr>
          <w:lang w:val="fr-FR"/>
        </w:rPr>
      </w:pPr>
    </w:p>
    <w:p w14:paraId="7F770749" w14:textId="1E9736A4" w:rsidR="00C2037F" w:rsidRPr="0006652C" w:rsidRDefault="00C2037F" w:rsidP="00F97422">
      <w:pPr>
        <w:pStyle w:val="Arial10"/>
        <w:rPr>
          <w:lang w:val="fr-FR"/>
        </w:rPr>
      </w:pPr>
      <w:r w:rsidRPr="0006652C">
        <w:rPr>
          <w:lang w:val="fr-FR"/>
        </w:rPr>
        <w:t>En l’absence de compte-rendu retourné par l’</w:t>
      </w:r>
      <w:r w:rsidR="003C792E" w:rsidRPr="0006652C">
        <w:rPr>
          <w:lang w:val="fr-FR"/>
        </w:rPr>
        <w:t>Opérateur</w:t>
      </w:r>
      <w:r w:rsidRPr="0006652C">
        <w:rPr>
          <w:lang w:val="fr-FR"/>
        </w:rPr>
        <w:t xml:space="preserve"> dans le délai précité,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52C">
        <w:rPr>
          <w:lang w:val="fr-FR"/>
        </w:rPr>
        <w:t>pourra réaffecter les fibres affectées à l’</w:t>
      </w:r>
      <w:r w:rsidR="003C792E" w:rsidRPr="0006652C">
        <w:rPr>
          <w:lang w:val="fr-FR"/>
        </w:rPr>
        <w:t>Opérateur</w:t>
      </w:r>
      <w:r w:rsidRPr="0006652C">
        <w:rPr>
          <w:lang w:val="fr-FR"/>
        </w:rPr>
        <w:t xml:space="preserve"> à un autre Opérateur Commercial</w:t>
      </w:r>
      <w:r w:rsidR="00212AD0" w:rsidRPr="0006652C">
        <w:rPr>
          <w:lang w:val="fr-FR"/>
        </w:rPr>
        <w:t xml:space="preserve"> et facturera les pénalités </w:t>
      </w:r>
      <w:r w:rsidR="00212AD0" w:rsidRPr="00666733">
        <w:rPr>
          <w:lang w:val="fr-FR"/>
        </w:rPr>
        <w:t>prévu</w:t>
      </w:r>
      <w:r w:rsidR="00B72459">
        <w:rPr>
          <w:lang w:val="fr-FR"/>
        </w:rPr>
        <w:t>e</w:t>
      </w:r>
      <w:r w:rsidR="00212AD0" w:rsidRPr="00666733">
        <w:rPr>
          <w:lang w:val="fr-FR"/>
        </w:rPr>
        <w:t>s</w:t>
      </w:r>
      <w:r w:rsidR="00212AD0" w:rsidRPr="0006652C">
        <w:rPr>
          <w:lang w:val="fr-FR"/>
        </w:rPr>
        <w:t xml:space="preserve"> à l’Annexe 2.</w:t>
      </w:r>
    </w:p>
    <w:p w14:paraId="6AE0AEC3" w14:textId="77777777" w:rsidR="00F24E98" w:rsidRDefault="00F24E98" w:rsidP="00F97422">
      <w:pPr>
        <w:pStyle w:val="Arial10"/>
        <w:rPr>
          <w:lang w:val="fr-FR"/>
        </w:rPr>
      </w:pPr>
    </w:p>
    <w:p w14:paraId="1356C45C" w14:textId="55B0CA0D" w:rsidR="00D46617" w:rsidRDefault="00C2037F" w:rsidP="00F97422">
      <w:pPr>
        <w:pStyle w:val="Arial10"/>
        <w:rPr>
          <w:lang w:val="fr-FR"/>
        </w:rPr>
      </w:pPr>
      <w:r w:rsidRPr="0006652C">
        <w:rPr>
          <w:lang w:val="fr-FR"/>
        </w:rPr>
        <w:t xml:space="preserve">Les coûts de réalisation de ces opérations </w:t>
      </w:r>
      <w:r w:rsidR="003C792E" w:rsidRPr="0006652C">
        <w:rPr>
          <w:lang w:val="fr-FR"/>
        </w:rPr>
        <w:t>techniques seront facturés par l</w:t>
      </w:r>
      <w:r w:rsidRPr="0006652C">
        <w:rPr>
          <w:lang w:val="fr-FR"/>
        </w:rPr>
        <w:t>’</w:t>
      </w:r>
      <w:r w:rsidR="003C792E" w:rsidRPr="0006652C">
        <w:rPr>
          <w:lang w:val="fr-FR"/>
        </w:rPr>
        <w:t>Opérateur</w:t>
      </w:r>
      <w:r w:rsidRPr="0006652C">
        <w:rPr>
          <w:lang w:val="fr-FR"/>
        </w:rPr>
        <w:t xml:space="preserve">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EC1CE6" w:rsidRPr="0006652C">
        <w:rPr>
          <w:lang w:val="fr-FR"/>
        </w:rPr>
        <w:t>en conformité avec la catégorie tarifaire retenue</w:t>
      </w:r>
      <w:r w:rsidR="000C2518" w:rsidRPr="0006652C">
        <w:rPr>
          <w:lang w:val="fr-FR"/>
        </w:rPr>
        <w:t xml:space="preserve"> dans la limite tarifaire de la catégorie la plus élevée</w:t>
      </w:r>
      <w:r w:rsidR="00B157E2" w:rsidRPr="0006652C">
        <w:rPr>
          <w:lang w:val="fr-FR"/>
        </w:rPr>
        <w:t xml:space="preserve">, qui </w:t>
      </w:r>
      <w:r w:rsidR="00EC1CE6" w:rsidRPr="0006652C">
        <w:rPr>
          <w:lang w:val="fr-FR"/>
        </w:rPr>
        <w:t xml:space="preserve">à son tour </w:t>
      </w:r>
      <w:r w:rsidR="00EC1CE6" w:rsidRPr="00666733">
        <w:rPr>
          <w:lang w:val="fr-FR"/>
        </w:rPr>
        <w:t xml:space="preserve">les </w:t>
      </w:r>
      <w:r w:rsidR="00EC1CE6" w:rsidRPr="0006652C">
        <w:rPr>
          <w:lang w:val="fr-FR"/>
        </w:rPr>
        <w:t>refacturera à l’O</w:t>
      </w:r>
      <w:r w:rsidR="00B157E2" w:rsidRPr="0006652C">
        <w:rPr>
          <w:lang w:val="fr-FR"/>
        </w:rPr>
        <w:t xml:space="preserve">pérateur </w:t>
      </w:r>
      <w:r w:rsidR="00B157E2" w:rsidRPr="00666733">
        <w:rPr>
          <w:lang w:val="fr-FR"/>
        </w:rPr>
        <w:t xml:space="preserve">au titre </w:t>
      </w:r>
      <w:r w:rsidR="00B157E2" w:rsidRPr="0006652C">
        <w:rPr>
          <w:lang w:val="fr-FR"/>
        </w:rPr>
        <w:t>des frais d’accès à la ligne</w:t>
      </w:r>
      <w:r w:rsidR="00212AD0" w:rsidRPr="0006652C">
        <w:rPr>
          <w:lang w:val="fr-FR"/>
        </w:rPr>
        <w:t>, majoré des frais de gestion</w:t>
      </w:r>
      <w:r w:rsidR="00B157E2" w:rsidRPr="0006652C">
        <w:rPr>
          <w:lang w:val="fr-FR"/>
        </w:rPr>
        <w:t>.</w:t>
      </w:r>
      <w:r w:rsidR="00EC1CE6" w:rsidRPr="0006652C">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52C">
        <w:rPr>
          <w:lang w:val="fr-FR"/>
        </w:rPr>
        <w:t>pourra procéder ou faire procéder à des audits techniques destinés à vérifier la qualité de réalisation de ces opérations techniques</w:t>
      </w:r>
      <w:r w:rsidR="00B157E2" w:rsidRPr="0006652C">
        <w:rPr>
          <w:lang w:val="fr-FR"/>
        </w:rPr>
        <w:t>, l’adéquation de la catégorie tarifaire choisie par rapport à la réalité des travaux réalisés</w:t>
      </w:r>
      <w:r w:rsidRPr="0006652C">
        <w:rPr>
          <w:lang w:val="fr-FR"/>
        </w:rPr>
        <w:t xml:space="preserve"> et leur conformité avec les procédures décrites en annexe 7.</w:t>
      </w:r>
      <w:r w:rsidR="00B157E2" w:rsidRPr="0006652C">
        <w:rPr>
          <w:lang w:val="fr-FR"/>
        </w:rPr>
        <w:t xml:space="preserve"> En cas de manquement avéré aux règles du Contrat</w:t>
      </w:r>
      <w:r w:rsidR="001F1697" w:rsidRPr="0006652C">
        <w:rPr>
          <w:lang w:val="fr-FR"/>
        </w:rPr>
        <w:t>,</w:t>
      </w:r>
      <w:r w:rsidR="00B157E2" w:rsidRPr="0006652C">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B157E2" w:rsidRPr="0006652C">
        <w:rPr>
          <w:lang w:val="fr-FR"/>
        </w:rPr>
        <w:t>pourra appliquer des sanctions identiques à celles prévues à l’Article 10.</w:t>
      </w:r>
    </w:p>
    <w:p w14:paraId="489D6B85" w14:textId="77777777" w:rsidR="00F24E98" w:rsidRPr="0006652C" w:rsidRDefault="00F24E98" w:rsidP="00F97422">
      <w:pPr>
        <w:pStyle w:val="Arial10"/>
        <w:rPr>
          <w:lang w:val="fr-FR"/>
        </w:rPr>
      </w:pPr>
    </w:p>
    <w:p w14:paraId="43F28D5D" w14:textId="267E67AF" w:rsidR="00D46617" w:rsidRPr="00666733" w:rsidRDefault="00D46617" w:rsidP="007E4110">
      <w:pPr>
        <w:pStyle w:val="BBHeading3"/>
        <w:numPr>
          <w:ilvl w:val="2"/>
          <w:numId w:val="33"/>
        </w:numPr>
        <w:rPr>
          <w:rFonts w:ascii="Arial" w:hAnsi="Arial" w:cs="Arial"/>
          <w:b/>
          <w:sz w:val="20"/>
          <w:szCs w:val="20"/>
          <w:u w:val="single"/>
          <w:lang w:val="fr-FR"/>
        </w:rPr>
      </w:pPr>
      <w:bookmarkStart w:id="225" w:name="_Toc529374339"/>
      <w:bookmarkStart w:id="226" w:name="_Toc4163530"/>
      <w:r w:rsidRPr="00666733">
        <w:rPr>
          <w:rFonts w:ascii="Arial" w:hAnsi="Arial" w:cs="Arial"/>
          <w:b/>
          <w:sz w:val="20"/>
          <w:szCs w:val="20"/>
          <w:u w:val="single"/>
          <w:lang w:val="fr-FR"/>
        </w:rPr>
        <w:t xml:space="preserve">Prestation de </w:t>
      </w:r>
      <w:r w:rsidR="000F3C01">
        <w:rPr>
          <w:rFonts w:ascii="Arial" w:hAnsi="Arial" w:cs="Arial"/>
          <w:b/>
          <w:sz w:val="20"/>
          <w:szCs w:val="20"/>
          <w:u w:val="single"/>
          <w:lang w:val="fr-FR"/>
        </w:rPr>
        <w:t>Raccordement final</w:t>
      </w:r>
      <w:r w:rsidR="00C57E25" w:rsidRPr="00666733">
        <w:rPr>
          <w:rFonts w:ascii="Arial" w:hAnsi="Arial" w:cs="Arial"/>
          <w:b/>
          <w:sz w:val="20"/>
          <w:szCs w:val="20"/>
          <w:u w:val="single"/>
          <w:lang w:val="fr-FR"/>
        </w:rPr>
        <w:t xml:space="preserve"> </w:t>
      </w:r>
      <w:r w:rsidRPr="00666733">
        <w:rPr>
          <w:rFonts w:ascii="Arial" w:hAnsi="Arial" w:cs="Arial"/>
          <w:b/>
          <w:sz w:val="20"/>
          <w:szCs w:val="20"/>
          <w:u w:val="single"/>
          <w:lang w:val="fr-FR"/>
        </w:rPr>
        <w:t>d’un Local FTTH par</w:t>
      </w:r>
      <w:r w:rsidR="00F81B58" w:rsidRPr="00666733">
        <w:rPr>
          <w:rFonts w:ascii="Arial" w:hAnsi="Arial" w:cs="Arial"/>
          <w:b/>
          <w:sz w:val="20"/>
          <w:szCs w:val="20"/>
          <w:u w:val="single"/>
          <w:lang w:val="fr-FR"/>
        </w:rPr>
        <w:t xml:space="preserve"> </w:t>
      </w:r>
      <w:bookmarkEnd w:id="225"/>
      <w:r w:rsidR="004A06A2">
        <w:rPr>
          <w:rFonts w:ascii="Arial" w:hAnsi="Arial" w:cs="Arial"/>
          <w:b/>
          <w:sz w:val="20"/>
          <w:szCs w:val="20"/>
          <w:u w:val="single"/>
          <w:lang w:val="fr-FR"/>
        </w:rPr>
        <w:t>TARN</w:t>
      </w:r>
      <w:r w:rsidR="00AF1D86">
        <w:rPr>
          <w:rFonts w:ascii="Arial" w:hAnsi="Arial" w:cs="Arial"/>
          <w:b/>
          <w:sz w:val="20"/>
          <w:szCs w:val="20"/>
          <w:u w:val="single"/>
          <w:lang w:val="fr-FR"/>
        </w:rPr>
        <w:t xml:space="preserve"> FIBRE</w:t>
      </w:r>
      <w:bookmarkEnd w:id="226"/>
    </w:p>
    <w:p w14:paraId="3B953626" w14:textId="58E24D36" w:rsidR="00D46617" w:rsidRPr="00666733" w:rsidRDefault="00D46617" w:rsidP="00F97422">
      <w:pPr>
        <w:pStyle w:val="Arial10"/>
        <w:rPr>
          <w:lang w:val="fr-FR"/>
        </w:rPr>
      </w:pPr>
      <w:r w:rsidRPr="00666733">
        <w:rPr>
          <w:lang w:val="fr-FR"/>
        </w:rPr>
        <w:t>Lorsque le CCF n’existe pas, et dans les cas où l’Opérateur Commercial ne souhaite pas exercer la maîtrise d’</w:t>
      </w:r>
      <w:r w:rsidR="00CB0011" w:rsidRPr="00666733">
        <w:rPr>
          <w:lang w:val="fr-FR"/>
        </w:rPr>
        <w:t>œuvre</w:t>
      </w:r>
      <w:r w:rsidRPr="00666733">
        <w:rPr>
          <w:lang w:val="fr-FR"/>
        </w:rPr>
        <w:t xml:space="preserve"> de construction du câblage permettant de raccorder un Local FTTH,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propose une prestation de réalisation d</w:t>
      </w:r>
      <w:r w:rsidR="00D57626">
        <w:rPr>
          <w:lang w:val="fr-FR"/>
        </w:rPr>
        <w:t xml:space="preserve">e </w:t>
      </w:r>
      <w:r w:rsidR="000F3C01">
        <w:rPr>
          <w:lang w:val="fr-FR"/>
        </w:rPr>
        <w:t>Raccordement final</w:t>
      </w:r>
      <w:r w:rsidRPr="00666733">
        <w:rPr>
          <w:lang w:val="fr-FR"/>
        </w:rPr>
        <w:t>.</w:t>
      </w:r>
    </w:p>
    <w:p w14:paraId="664B18B5" w14:textId="07FA6509" w:rsidR="00D46617" w:rsidRPr="00666733" w:rsidRDefault="00D46617" w:rsidP="00F97422">
      <w:pPr>
        <w:pStyle w:val="Arial10"/>
        <w:rPr>
          <w:lang w:val="fr-FR"/>
        </w:rPr>
      </w:pPr>
      <w:r w:rsidRPr="00666733">
        <w:rPr>
          <w:lang w:val="fr-FR"/>
        </w:rPr>
        <w:t>Cette prestation comprend</w:t>
      </w:r>
      <w:r w:rsidR="001F35D7">
        <w:rPr>
          <w:lang w:val="fr-FR"/>
        </w:rPr>
        <w:t xml:space="preserve"> notamment</w:t>
      </w:r>
      <w:r w:rsidRPr="00666733">
        <w:rPr>
          <w:lang w:val="fr-FR"/>
        </w:rPr>
        <w:t xml:space="preserve"> : </w:t>
      </w:r>
    </w:p>
    <w:p w14:paraId="69FFCDD7" w14:textId="7C93AC6A" w:rsidR="00D46617" w:rsidRPr="00666733" w:rsidRDefault="00D46617" w:rsidP="00F97422">
      <w:pPr>
        <w:pStyle w:val="Arial10"/>
        <w:rPr>
          <w:lang w:val="fr-FR"/>
        </w:rPr>
      </w:pPr>
      <w:r w:rsidRPr="00666733">
        <w:rPr>
          <w:lang w:val="fr-FR"/>
        </w:rPr>
        <w:lastRenderedPageBreak/>
        <w:t xml:space="preserve">- la fourniture du matériel et des outils nécessaires au </w:t>
      </w:r>
      <w:r w:rsidR="00BB3540" w:rsidRPr="00CA38BF">
        <w:rPr>
          <w:lang w:val="fr-FR"/>
        </w:rPr>
        <w:t>r</w:t>
      </w:r>
      <w:r w:rsidRPr="00CA38BF">
        <w:rPr>
          <w:lang w:val="fr-FR"/>
        </w:rPr>
        <w:t>accordem</w:t>
      </w:r>
      <w:r w:rsidR="0047649F" w:rsidRPr="00CA38BF">
        <w:rPr>
          <w:lang w:val="fr-FR"/>
        </w:rPr>
        <w:t xml:space="preserve">ent </w:t>
      </w:r>
      <w:r w:rsidR="0047649F" w:rsidRPr="00666733">
        <w:rPr>
          <w:lang w:val="fr-FR"/>
        </w:rPr>
        <w:t>du Local FTTH en aval du PB</w:t>
      </w:r>
      <w:r w:rsidR="00DE4B4E">
        <w:rPr>
          <w:lang w:val="fr-FR"/>
        </w:rPr>
        <w:t>O</w:t>
      </w:r>
      <w:r w:rsidRPr="00666733">
        <w:rPr>
          <w:lang w:val="fr-FR"/>
        </w:rPr>
        <w:t xml:space="preserve">, </w:t>
      </w:r>
    </w:p>
    <w:p w14:paraId="15889523" w14:textId="77777777" w:rsidR="00D46617" w:rsidRPr="00666733" w:rsidRDefault="00D46617" w:rsidP="00F97422">
      <w:pPr>
        <w:pStyle w:val="Arial10"/>
        <w:rPr>
          <w:lang w:val="fr-FR"/>
        </w:rPr>
      </w:pPr>
      <w:r w:rsidRPr="00666733">
        <w:rPr>
          <w:lang w:val="fr-FR"/>
        </w:rPr>
        <w:t xml:space="preserve">- la construction du Câblage Client Final, </w:t>
      </w:r>
    </w:p>
    <w:p w14:paraId="33CE2600" w14:textId="77777777" w:rsidR="00D46617" w:rsidRPr="00666733" w:rsidRDefault="00D46617" w:rsidP="00F97422">
      <w:pPr>
        <w:pStyle w:val="Arial10"/>
        <w:rPr>
          <w:lang w:val="fr-FR"/>
        </w:rPr>
      </w:pPr>
      <w:r w:rsidRPr="00666733">
        <w:rPr>
          <w:lang w:val="fr-FR"/>
        </w:rPr>
        <w:t>- la recette et les tests de qualification du Câblage Client Final.</w:t>
      </w:r>
    </w:p>
    <w:p w14:paraId="5A32B0BF" w14:textId="77777777" w:rsidR="00F24E98" w:rsidRDefault="00F24E98" w:rsidP="00F97422">
      <w:pPr>
        <w:pStyle w:val="Arial10"/>
        <w:rPr>
          <w:lang w:val="fr-FR"/>
        </w:rPr>
      </w:pPr>
    </w:p>
    <w:p w14:paraId="69F78F04" w14:textId="46608417" w:rsidR="000F3C01" w:rsidRPr="007E4110" w:rsidRDefault="000F3C01" w:rsidP="00F97422">
      <w:pPr>
        <w:pStyle w:val="Arial10"/>
        <w:rPr>
          <w:lang w:val="fr-FR"/>
        </w:rPr>
      </w:pPr>
      <w:r w:rsidRPr="007E4110">
        <w:rPr>
          <w:lang w:val="fr-FR"/>
        </w:rPr>
        <w:t>Les opérations de Raccordement du Client Final s’analysent en tant que prestation réalisée de bout en bout, ce qui implique notamment d’assurer la continuité optique entre le PB</w:t>
      </w:r>
      <w:r>
        <w:rPr>
          <w:lang w:val="fr-FR"/>
        </w:rPr>
        <w:t>O</w:t>
      </w:r>
      <w:r w:rsidRPr="007E4110">
        <w:rPr>
          <w:lang w:val="fr-FR"/>
        </w:rPr>
        <w:t xml:space="preserve"> et la PTO mais également de réaliser ou réserver le génie civil nécessaire à l’opération de déploiement</w:t>
      </w:r>
      <w:r>
        <w:rPr>
          <w:lang w:val="fr-FR"/>
        </w:rPr>
        <w:t xml:space="preserve"> du CCF</w:t>
      </w:r>
      <w:r w:rsidRPr="007E4110">
        <w:rPr>
          <w:lang w:val="fr-FR"/>
        </w:rPr>
        <w:t>, ainsi qu’obtenir l’autorisation de raccordement du propriétaire de l’immeuble préalablement au raccordement de celui-ci en s’assurant qu’il a bien signé une Convention Immeuble au profit d</w:t>
      </w:r>
      <w:r w:rsidR="000D51E3">
        <w:rPr>
          <w:lang w:val="fr-FR"/>
        </w:rPr>
        <w:t xml:space="preserve">e </w:t>
      </w:r>
      <w:r w:rsidR="004A06A2">
        <w:rPr>
          <w:lang w:val="fr-FR"/>
        </w:rPr>
        <w:t>TARN</w:t>
      </w:r>
      <w:r w:rsidR="00AF1D86">
        <w:rPr>
          <w:lang w:val="fr-FR"/>
        </w:rPr>
        <w:t xml:space="preserve"> FIBRE</w:t>
      </w:r>
      <w:r w:rsidRPr="007E4110">
        <w:rPr>
          <w:lang w:val="fr-FR"/>
        </w:rPr>
        <w:t xml:space="preserve">. Il en va de même pour toute autorisation à recueillir auprès d’un tiers pour notamment utiliser un appui, passer en façade ou en surplomb. En ce cas </w:t>
      </w:r>
      <w:r w:rsidR="004A06A2">
        <w:rPr>
          <w:lang w:val="fr-FR"/>
        </w:rPr>
        <w:t>TARN</w:t>
      </w:r>
      <w:r w:rsidR="00AF1D86">
        <w:rPr>
          <w:lang w:val="fr-FR"/>
        </w:rPr>
        <w:t xml:space="preserve"> FIBRE</w:t>
      </w:r>
      <w:r w:rsidR="003E61DB">
        <w:rPr>
          <w:lang w:val="fr-FR"/>
        </w:rPr>
        <w:t xml:space="preserve"> </w:t>
      </w:r>
      <w:r w:rsidRPr="007E4110">
        <w:rPr>
          <w:lang w:val="fr-FR"/>
        </w:rPr>
        <w:t>recueille les autorisations nécessaires.</w:t>
      </w:r>
    </w:p>
    <w:p w14:paraId="65B36AA6" w14:textId="77777777" w:rsidR="00F24E98" w:rsidRDefault="00F24E98" w:rsidP="00F97422">
      <w:pPr>
        <w:pStyle w:val="Arial10"/>
        <w:rPr>
          <w:lang w:val="fr-FR"/>
        </w:rPr>
      </w:pPr>
    </w:p>
    <w:p w14:paraId="0C659DE8" w14:textId="5855E8ED" w:rsidR="00D46617" w:rsidRPr="00666733" w:rsidRDefault="00D46617" w:rsidP="00F97422">
      <w:pPr>
        <w:pStyle w:val="Arial10"/>
        <w:rPr>
          <w:lang w:val="fr-FR"/>
        </w:rPr>
      </w:pPr>
      <w:r w:rsidRPr="00666733">
        <w:rPr>
          <w:lang w:val="fr-FR"/>
        </w:rPr>
        <w:t xml:space="preserve">Cette prestation est réalisée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conformément aux STAS.</w:t>
      </w:r>
    </w:p>
    <w:p w14:paraId="31678674" w14:textId="084EC53E" w:rsidR="00D46617" w:rsidRPr="00666733" w:rsidRDefault="00D46617" w:rsidP="00F97422">
      <w:pPr>
        <w:pStyle w:val="Arial10"/>
        <w:rPr>
          <w:lang w:val="fr-FR"/>
        </w:rPr>
      </w:pPr>
      <w:r w:rsidRPr="00666733">
        <w:rPr>
          <w:lang w:val="fr-FR"/>
        </w:rPr>
        <w:t xml:space="preserve">Dans le cas de </w:t>
      </w:r>
      <w:r w:rsidR="00D57626">
        <w:rPr>
          <w:lang w:val="fr-FR"/>
        </w:rPr>
        <w:t>f</w:t>
      </w:r>
      <w:r w:rsidRPr="00666733">
        <w:rPr>
          <w:lang w:val="fr-FR"/>
        </w:rPr>
        <w:t xml:space="preserve">ibres </w:t>
      </w:r>
      <w:r w:rsidR="00D57626">
        <w:rPr>
          <w:lang w:val="fr-FR"/>
        </w:rPr>
        <w:t>p</w:t>
      </w:r>
      <w:r w:rsidRPr="00666733">
        <w:rPr>
          <w:lang w:val="fr-FR"/>
        </w:rPr>
        <w:t xml:space="preserve">artageables ou dans le cas de </w:t>
      </w:r>
      <w:r w:rsidR="00D57626">
        <w:rPr>
          <w:lang w:val="fr-FR"/>
        </w:rPr>
        <w:t>f</w:t>
      </w:r>
      <w:r w:rsidRPr="00666733">
        <w:rPr>
          <w:lang w:val="fr-FR"/>
        </w:rPr>
        <w:t>i</w:t>
      </w:r>
      <w:r w:rsidR="00F81B58" w:rsidRPr="00666733">
        <w:rPr>
          <w:lang w:val="fr-FR"/>
        </w:rPr>
        <w:t xml:space="preserve">bres </w:t>
      </w:r>
      <w:r w:rsidR="00D57626">
        <w:rPr>
          <w:lang w:val="fr-FR"/>
        </w:rPr>
        <w:t>d</w:t>
      </w:r>
      <w:r w:rsidR="00F81B58" w:rsidRPr="00666733">
        <w:rPr>
          <w:lang w:val="fr-FR"/>
        </w:rPr>
        <w:t xml:space="preserve">édiées connectorisées,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réalise la prestation de mise en continuité optique (également dénommée brassage) de la Ligne FTTH avec les équipements de l’OC au PM, conformément aux instructions communiquées dans sa commande.</w:t>
      </w:r>
    </w:p>
    <w:p w14:paraId="2F0F4549" w14:textId="77777777" w:rsidR="00F24E98" w:rsidRDefault="00F24E98" w:rsidP="00F97422">
      <w:pPr>
        <w:pStyle w:val="Arial10"/>
        <w:rPr>
          <w:lang w:val="fr-FR"/>
        </w:rPr>
      </w:pPr>
    </w:p>
    <w:p w14:paraId="21CD4EE3" w14:textId="77777777" w:rsidR="00D46617" w:rsidRPr="00666733" w:rsidRDefault="00D46617" w:rsidP="00F97422">
      <w:pPr>
        <w:pStyle w:val="Arial10"/>
        <w:rPr>
          <w:lang w:val="fr-FR"/>
        </w:rPr>
      </w:pPr>
      <w:r w:rsidRPr="00666733">
        <w:rPr>
          <w:lang w:val="fr-FR"/>
        </w:rPr>
        <w:t xml:space="preserve">Sont exclues de la prestation : </w:t>
      </w:r>
    </w:p>
    <w:p w14:paraId="5C581EDF" w14:textId="6DB8C2E2" w:rsidR="00D46617" w:rsidRPr="00666733" w:rsidRDefault="00D46617" w:rsidP="00F97422">
      <w:pPr>
        <w:pStyle w:val="Arial10"/>
        <w:rPr>
          <w:lang w:val="fr-FR"/>
        </w:rPr>
      </w:pPr>
      <w:r w:rsidRPr="00666733">
        <w:rPr>
          <w:lang w:val="fr-FR"/>
        </w:rPr>
        <w:t xml:space="preserve">- toute installation au-delà du Point de Terminaison Optique telles que : réalisation d’une desserte </w:t>
      </w:r>
      <w:r w:rsidR="00D57626">
        <w:rPr>
          <w:lang w:val="fr-FR"/>
        </w:rPr>
        <w:t>i</w:t>
      </w:r>
      <w:r w:rsidRPr="00666733">
        <w:rPr>
          <w:lang w:val="fr-FR"/>
        </w:rPr>
        <w:t xml:space="preserve">nterne dans le Local FTTH du Client Final, mise en service d’équipements du Client Final ou d’équipements (actifs et/ou passifs) mis à disposition du Client Final par l’Opérateur Commercial, </w:t>
      </w:r>
    </w:p>
    <w:p w14:paraId="3BA54AFF" w14:textId="77777777" w:rsidR="00D46617" w:rsidRPr="00666733" w:rsidRDefault="00D46617" w:rsidP="00F97422">
      <w:pPr>
        <w:pStyle w:val="Arial10"/>
        <w:rPr>
          <w:lang w:val="fr-FR"/>
        </w:rPr>
      </w:pPr>
      <w:r w:rsidRPr="00666733">
        <w:rPr>
          <w:lang w:val="fr-FR"/>
        </w:rPr>
        <w:t xml:space="preserve">- toute opération de soudure, ou d’installation de coupleurs au niveau du PM, </w:t>
      </w:r>
    </w:p>
    <w:p w14:paraId="4F3AE763" w14:textId="77777777" w:rsidR="00D46617" w:rsidRPr="00666733" w:rsidRDefault="00D46617" w:rsidP="00F97422">
      <w:pPr>
        <w:pStyle w:val="Arial10"/>
        <w:rPr>
          <w:lang w:val="fr-FR"/>
        </w:rPr>
      </w:pPr>
      <w:r w:rsidRPr="00666733">
        <w:rPr>
          <w:lang w:val="fr-FR"/>
        </w:rPr>
        <w:t xml:space="preserve">- le raccordement au PM des fibres optiques en provenance du réseau de l’Opérateur. </w:t>
      </w:r>
    </w:p>
    <w:p w14:paraId="47BCEEE3" w14:textId="77777777" w:rsidR="009B52D6" w:rsidRDefault="009B52D6" w:rsidP="00F97422">
      <w:pPr>
        <w:pStyle w:val="Arial10"/>
        <w:rPr>
          <w:lang w:val="fr-FR"/>
        </w:rPr>
      </w:pPr>
    </w:p>
    <w:p w14:paraId="1A71C8D9" w14:textId="5F14EEBF" w:rsidR="00D46617" w:rsidRPr="00666733" w:rsidRDefault="00F06168" w:rsidP="00F97422">
      <w:pPr>
        <w:pStyle w:val="Arial10"/>
        <w:rPr>
          <w:lang w:val="fr-FR"/>
        </w:rPr>
      </w:pPr>
      <w:r w:rsidRPr="00666733">
        <w:rPr>
          <w:lang w:val="fr-FR"/>
        </w:rPr>
        <w:t xml:space="preserve">Afin </w:t>
      </w:r>
      <w:r w:rsidR="00CE3527">
        <w:rPr>
          <w:lang w:val="fr-FR"/>
        </w:rPr>
        <w:t xml:space="preserve">que </w:t>
      </w:r>
      <w:r w:rsidR="004A06A2">
        <w:rPr>
          <w:lang w:val="fr-FR"/>
        </w:rPr>
        <w:t>TARN</w:t>
      </w:r>
      <w:r w:rsidR="00AF1D86">
        <w:rPr>
          <w:lang w:val="fr-FR"/>
        </w:rPr>
        <w:t xml:space="preserve"> FIBRE</w:t>
      </w:r>
      <w:r w:rsidR="003E61DB">
        <w:rPr>
          <w:lang w:val="fr-FR"/>
        </w:rPr>
        <w:t xml:space="preserve"> </w:t>
      </w:r>
      <w:r w:rsidR="00D46617" w:rsidRPr="00666733">
        <w:rPr>
          <w:lang w:val="fr-FR"/>
        </w:rPr>
        <w:t>soit en mesure d’anticiper les ressources opérationnelles nécessaires pour répondre aux demandes de l’OC, ce dern</w:t>
      </w:r>
      <w:r w:rsidRPr="00666733">
        <w:rPr>
          <w:lang w:val="fr-FR"/>
        </w:rPr>
        <w:t xml:space="preserve">ier s’engage à transmettre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D46617" w:rsidRPr="00666733">
        <w:rPr>
          <w:lang w:val="fr-FR"/>
        </w:rPr>
        <w:t>un programme prévisionnel de commande(s) et ce conformément aux stipulations de l’articl</w:t>
      </w:r>
      <w:r w:rsidR="0069776F" w:rsidRPr="00666733">
        <w:rPr>
          <w:lang w:val="fr-FR"/>
        </w:rPr>
        <w:t xml:space="preserve">e 28. </w:t>
      </w:r>
      <w:r w:rsidR="00D46617" w:rsidRPr="00666733">
        <w:rPr>
          <w:lang w:val="fr-FR"/>
        </w:rPr>
        <w:t>Ces prévisions devront être conform</w:t>
      </w:r>
      <w:r w:rsidR="00A01008" w:rsidRPr="00666733">
        <w:rPr>
          <w:lang w:val="fr-FR"/>
        </w:rPr>
        <w:t xml:space="preserve">es au modèle établi en annexe </w:t>
      </w:r>
      <w:r w:rsidR="0069776F" w:rsidRPr="00666733">
        <w:rPr>
          <w:lang w:val="fr-FR"/>
        </w:rPr>
        <w:t>11</w:t>
      </w:r>
      <w:r w:rsidRPr="00666733">
        <w:rPr>
          <w:lang w:val="fr-FR"/>
        </w:rPr>
        <w:t xml:space="preserve"> et fournies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D46617" w:rsidRPr="00666733">
        <w:rPr>
          <w:lang w:val="fr-FR"/>
        </w:rPr>
        <w:t>sous format Microsoft Excel.</w:t>
      </w:r>
    </w:p>
    <w:p w14:paraId="77E1D955" w14:textId="77777777" w:rsidR="00F24E98" w:rsidRDefault="00F24E98" w:rsidP="00F97422">
      <w:pPr>
        <w:pStyle w:val="Arial10"/>
        <w:rPr>
          <w:lang w:val="fr-FR"/>
        </w:rPr>
      </w:pPr>
    </w:p>
    <w:p w14:paraId="2E46D7B0" w14:textId="257BAAFF" w:rsidR="00D46617" w:rsidRPr="00666733" w:rsidRDefault="00D46617" w:rsidP="00F97422">
      <w:pPr>
        <w:pStyle w:val="Arial10"/>
        <w:rPr>
          <w:lang w:val="fr-FR"/>
        </w:rPr>
      </w:pPr>
      <w:r w:rsidRPr="00666733">
        <w:rPr>
          <w:lang w:val="fr-FR"/>
        </w:rPr>
        <w:t xml:space="preserve">D’autre part, la prestation </w:t>
      </w:r>
      <w:r w:rsidR="00F06168" w:rsidRPr="00666733">
        <w:rPr>
          <w:lang w:val="fr-FR"/>
        </w:rPr>
        <w:t xml:space="preserve">de </w:t>
      </w:r>
      <w:r w:rsidR="00BB3540">
        <w:rPr>
          <w:lang w:val="fr-FR"/>
        </w:rPr>
        <w:t>raccordement d’un CCF</w:t>
      </w:r>
      <w:r w:rsidR="00F06168" w:rsidRPr="00666733">
        <w:rPr>
          <w:lang w:val="fr-FR"/>
        </w:rPr>
        <w:t xml:space="preserv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nécessite l’intervention d</w:t>
      </w:r>
      <w:r w:rsidR="00F06168" w:rsidRPr="00666733">
        <w:rPr>
          <w:lang w:val="fr-FR"/>
        </w:rPr>
        <w:t xml:space="preserve">’un technicien missionné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et un rendez-vous avec le Client Final de l’OC.</w:t>
      </w:r>
      <w:r w:rsidR="006B6CFE" w:rsidRPr="00666733">
        <w:rPr>
          <w:lang w:val="fr-FR"/>
        </w:rPr>
        <w:t xml:space="preserve"> </w:t>
      </w:r>
      <w:r w:rsidRPr="00666733">
        <w:rPr>
          <w:lang w:val="fr-FR"/>
        </w:rPr>
        <w:t>A cet effet, avant d’envoyer une commande d’accès avec demand</w:t>
      </w:r>
      <w:r w:rsidR="00F06168" w:rsidRPr="00666733">
        <w:rPr>
          <w:lang w:val="fr-FR"/>
        </w:rPr>
        <w:t xml:space="preserve">e de construction du </w:t>
      </w:r>
      <w:r w:rsidR="00BB3540">
        <w:rPr>
          <w:lang w:val="fr-FR"/>
        </w:rPr>
        <w:t>CCF</w:t>
      </w:r>
      <w:r w:rsidR="00F06168" w:rsidRPr="00666733">
        <w:rPr>
          <w:lang w:val="fr-FR"/>
        </w:rPr>
        <w:t xml:space="preserve"> par </w:t>
      </w:r>
      <w:r w:rsidR="004A06A2">
        <w:rPr>
          <w:rFonts w:cs="Arial"/>
          <w:szCs w:val="20"/>
          <w:lang w:val="fr-FR"/>
        </w:rPr>
        <w:t>TARN</w:t>
      </w:r>
      <w:r w:rsidR="00AF1D86">
        <w:rPr>
          <w:rFonts w:cs="Arial"/>
          <w:szCs w:val="20"/>
          <w:lang w:val="fr-FR"/>
        </w:rPr>
        <w:t xml:space="preserve"> FIBRE</w:t>
      </w:r>
      <w:r w:rsidRPr="00666733">
        <w:rPr>
          <w:lang w:val="fr-FR"/>
        </w:rPr>
        <w:t xml:space="preserve">, il appartient à l’OC de prendre un rendez-vous avec son Client Final. </w:t>
      </w:r>
    </w:p>
    <w:p w14:paraId="2E5B8D96" w14:textId="77777777" w:rsidR="00F24E98" w:rsidRDefault="00F24E98" w:rsidP="00F97422">
      <w:pPr>
        <w:pStyle w:val="Arial10"/>
        <w:rPr>
          <w:lang w:val="fr-FR"/>
        </w:rPr>
      </w:pPr>
    </w:p>
    <w:p w14:paraId="6ECD59CB" w14:textId="1255402B" w:rsidR="00D46617" w:rsidRPr="00666733" w:rsidRDefault="00D46617" w:rsidP="00F97422">
      <w:pPr>
        <w:pStyle w:val="Arial10"/>
        <w:rPr>
          <w:lang w:val="fr-FR"/>
        </w:rPr>
      </w:pPr>
      <w:r w:rsidRPr="00666733">
        <w:rPr>
          <w:lang w:val="fr-FR"/>
        </w:rPr>
        <w:t>L’OC établit le ren</w:t>
      </w:r>
      <w:r w:rsidR="00F06168" w:rsidRPr="00666733">
        <w:rPr>
          <w:lang w:val="fr-FR"/>
        </w:rPr>
        <w:t xml:space="preserve">dez-vous entre le technicien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et le Client Final en utilisant le webservice dénommé « E-RDV ».  Aucune prise ni confirmation de rendez-vous</w:t>
      </w:r>
      <w:r w:rsidR="00F06168" w:rsidRPr="00666733">
        <w:rPr>
          <w:lang w:val="fr-FR"/>
        </w:rPr>
        <w:t xml:space="preserve"> n'est faite directement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au près du Client Final.</w:t>
      </w:r>
    </w:p>
    <w:p w14:paraId="09538924" w14:textId="77777777" w:rsidR="00F24E98" w:rsidRDefault="00F24E98" w:rsidP="00F97422">
      <w:pPr>
        <w:pStyle w:val="Arial10"/>
        <w:rPr>
          <w:lang w:val="fr-FR"/>
        </w:rPr>
      </w:pPr>
    </w:p>
    <w:p w14:paraId="56FABF4D" w14:textId="615597DA" w:rsidR="00D46617" w:rsidRPr="00666733" w:rsidRDefault="00D46617" w:rsidP="00F97422">
      <w:pPr>
        <w:pStyle w:val="Arial10"/>
        <w:rPr>
          <w:lang w:val="fr-FR"/>
        </w:rPr>
      </w:pPr>
      <w:r w:rsidRPr="00666733">
        <w:rPr>
          <w:lang w:val="fr-FR"/>
        </w:rPr>
        <w:t>L’Opérateur Commercial doit suivre le processus suivant afin de disposer d’un re</w:t>
      </w:r>
      <w:r w:rsidR="00F06168" w:rsidRPr="00666733">
        <w:rPr>
          <w:lang w:val="fr-FR"/>
        </w:rPr>
        <w:t xml:space="preserve">ndez-vous avec le technicien </w:t>
      </w:r>
      <w:r w:rsidR="004A06A2">
        <w:rPr>
          <w:lang w:val="fr-FR"/>
        </w:rPr>
        <w:t>TARN</w:t>
      </w:r>
      <w:r w:rsidR="00AF1D86">
        <w:rPr>
          <w:lang w:val="fr-FR"/>
        </w:rPr>
        <w:t xml:space="preserve"> FIBRE</w:t>
      </w:r>
      <w:r w:rsidRPr="00666733">
        <w:rPr>
          <w:lang w:val="fr-FR"/>
        </w:rPr>
        <w:t>:</w:t>
      </w:r>
    </w:p>
    <w:p w14:paraId="6C89BEDE" w14:textId="0317FE88" w:rsidR="00D46617" w:rsidRPr="00666733" w:rsidRDefault="00D46617" w:rsidP="00F97422">
      <w:pPr>
        <w:pStyle w:val="Arial10"/>
        <w:rPr>
          <w:lang w:val="fr-FR"/>
        </w:rPr>
      </w:pPr>
      <w:r w:rsidRPr="00666733">
        <w:rPr>
          <w:lang w:val="fr-FR"/>
        </w:rPr>
        <w:t>- utiliser le webservice « E-RDV » pour réserver un créneau de rendez-vous d’intervention directement dans</w:t>
      </w:r>
      <w:r w:rsidR="00F06168" w:rsidRPr="00666733">
        <w:rPr>
          <w:lang w:val="fr-FR"/>
        </w:rPr>
        <w:t xml:space="preserve"> le planning des techniciens </w:t>
      </w:r>
      <w:r w:rsidR="004A06A2">
        <w:rPr>
          <w:rFonts w:cs="Arial"/>
          <w:szCs w:val="20"/>
          <w:lang w:val="fr-FR"/>
        </w:rPr>
        <w:t>TARN</w:t>
      </w:r>
      <w:r w:rsidR="00AF1D86">
        <w:rPr>
          <w:rFonts w:cs="Arial"/>
          <w:szCs w:val="20"/>
          <w:lang w:val="fr-FR"/>
        </w:rPr>
        <w:t xml:space="preserve"> FIBRE</w:t>
      </w:r>
      <w:r w:rsidRPr="00666733">
        <w:rPr>
          <w:lang w:val="fr-FR"/>
        </w:rPr>
        <w:t>, dans les conditions définies au contrat connexe et dédié à cet outil.</w:t>
      </w:r>
    </w:p>
    <w:p w14:paraId="7B6C38F1" w14:textId="03AA373F" w:rsidR="00D46617" w:rsidRPr="00666733" w:rsidRDefault="00D46617" w:rsidP="00F97422">
      <w:pPr>
        <w:pStyle w:val="Arial10"/>
        <w:rPr>
          <w:lang w:val="fr-FR"/>
        </w:rPr>
      </w:pPr>
      <w:r w:rsidRPr="00666733">
        <w:rPr>
          <w:lang w:val="fr-FR"/>
        </w:rPr>
        <w:t>- confirmer une réservation de rendez-vous au moyen d’une référence fournie par le webservice E-RDV que l’OC doit mentionner dans sa commande d’accè</w:t>
      </w:r>
      <w:r w:rsidR="00F06168" w:rsidRPr="00666733">
        <w:rPr>
          <w:lang w:val="fr-FR"/>
        </w:rPr>
        <w:t xml:space="preserve">s, celle-ci étant transmise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 xml:space="preserve">conformément </w:t>
      </w:r>
      <w:r w:rsidR="00B63204" w:rsidRPr="00666733">
        <w:rPr>
          <w:lang w:val="fr-FR"/>
        </w:rPr>
        <w:t xml:space="preserve">aux spécifications de l’annexe </w:t>
      </w:r>
      <w:r w:rsidR="00431E55" w:rsidRPr="00666733">
        <w:rPr>
          <w:lang w:val="fr-FR"/>
        </w:rPr>
        <w:t>10.</w:t>
      </w:r>
    </w:p>
    <w:p w14:paraId="64C0CECB" w14:textId="77777777" w:rsidR="00F24E98" w:rsidRDefault="00F24E98" w:rsidP="00F97422">
      <w:pPr>
        <w:pStyle w:val="Arial10"/>
        <w:rPr>
          <w:lang w:val="fr-FR"/>
        </w:rPr>
      </w:pPr>
    </w:p>
    <w:p w14:paraId="02B7C429" w14:textId="1DDADC04" w:rsidR="00D46617" w:rsidRDefault="00D46617" w:rsidP="00F97422">
      <w:pPr>
        <w:pStyle w:val="Arial10"/>
        <w:rPr>
          <w:lang w:val="fr-FR"/>
        </w:rPr>
      </w:pPr>
      <w:r w:rsidRPr="00666733">
        <w:rPr>
          <w:lang w:val="fr-FR"/>
        </w:rPr>
        <w:lastRenderedPageBreak/>
        <w:t xml:space="preserve">Dans l’hypothèse où l’OC ne confirme pas le rendez-vous dans les délais définis au contrat inhérent au webservice E-RDV, le créneau réservé sera automatiquement libéré et la prestation de raccordement ne </w:t>
      </w:r>
      <w:r w:rsidR="00F06168" w:rsidRPr="00666733">
        <w:rPr>
          <w:lang w:val="fr-FR"/>
        </w:rPr>
        <w:t xml:space="preserve">sera pas prise en compte par </w:t>
      </w:r>
      <w:r w:rsidR="004A06A2">
        <w:rPr>
          <w:rFonts w:cs="Arial"/>
          <w:szCs w:val="20"/>
          <w:lang w:val="fr-FR"/>
        </w:rPr>
        <w:t>TARN</w:t>
      </w:r>
      <w:r w:rsidR="00AF1D86">
        <w:rPr>
          <w:rFonts w:cs="Arial"/>
          <w:szCs w:val="20"/>
          <w:lang w:val="fr-FR"/>
        </w:rPr>
        <w:t xml:space="preserve"> FIBRE</w:t>
      </w:r>
      <w:r w:rsidR="00F06168" w:rsidRPr="00666733">
        <w:rPr>
          <w:lang w:val="fr-FR"/>
        </w:rPr>
        <w:t xml:space="preserve">.  De surcroît, </w:t>
      </w:r>
      <w:r w:rsidR="004A06A2">
        <w:rPr>
          <w:rFonts w:cs="Arial"/>
          <w:szCs w:val="20"/>
          <w:lang w:val="fr-FR"/>
        </w:rPr>
        <w:t>TARN</w:t>
      </w:r>
      <w:r w:rsidR="00AF1D86">
        <w:rPr>
          <w:rFonts w:cs="Arial"/>
          <w:szCs w:val="20"/>
          <w:lang w:val="fr-FR"/>
        </w:rPr>
        <w:t xml:space="preserve"> FIBRE</w:t>
      </w:r>
      <w:r w:rsidR="00572FE2">
        <w:rPr>
          <w:rFonts w:cs="Arial"/>
          <w:szCs w:val="20"/>
          <w:lang w:val="fr-FR"/>
        </w:rPr>
        <w:t xml:space="preserve"> </w:t>
      </w:r>
      <w:r w:rsidRPr="00666733">
        <w:rPr>
          <w:lang w:val="fr-FR"/>
        </w:rPr>
        <w:t>facturera à l’OC une pénalité dont le montant est ind</w:t>
      </w:r>
      <w:r w:rsidR="00B63204" w:rsidRPr="00666733">
        <w:rPr>
          <w:lang w:val="fr-FR"/>
        </w:rPr>
        <w:t xml:space="preserve">iqué à l’annexe </w:t>
      </w:r>
      <w:r w:rsidR="00CA40E9" w:rsidRPr="00666733">
        <w:rPr>
          <w:lang w:val="fr-FR"/>
        </w:rPr>
        <w:t>2.</w:t>
      </w:r>
    </w:p>
    <w:p w14:paraId="53CA1BBC" w14:textId="77777777" w:rsidR="00F24E98" w:rsidRPr="00666733" w:rsidRDefault="00F24E98" w:rsidP="00F97422">
      <w:pPr>
        <w:pStyle w:val="Arial10"/>
        <w:rPr>
          <w:lang w:val="fr-FR"/>
        </w:rPr>
      </w:pPr>
    </w:p>
    <w:p w14:paraId="7F77074B" w14:textId="06663632" w:rsidR="00B157E2" w:rsidRPr="00CA38BF" w:rsidRDefault="00B157E2" w:rsidP="00CA38BF">
      <w:pPr>
        <w:pStyle w:val="BBHeading3"/>
        <w:numPr>
          <w:ilvl w:val="2"/>
          <w:numId w:val="33"/>
        </w:numPr>
        <w:rPr>
          <w:rFonts w:ascii="Arial" w:hAnsi="Arial"/>
          <w:b/>
          <w:sz w:val="20"/>
          <w:u w:val="single"/>
          <w:lang w:val="fr-FR"/>
        </w:rPr>
      </w:pPr>
      <w:bookmarkStart w:id="227" w:name="_Toc529374340"/>
      <w:bookmarkStart w:id="228" w:name="_Toc4163531"/>
      <w:r w:rsidRPr="00666733">
        <w:rPr>
          <w:rFonts w:ascii="Arial" w:hAnsi="Arial" w:cs="Arial"/>
          <w:b/>
          <w:sz w:val="20"/>
          <w:szCs w:val="20"/>
          <w:u w:val="single"/>
          <w:lang w:val="fr-FR"/>
        </w:rPr>
        <w:t xml:space="preserve">Cas où le </w:t>
      </w:r>
      <w:r w:rsidR="00D57626">
        <w:rPr>
          <w:rFonts w:ascii="Arial" w:hAnsi="Arial" w:cs="Arial"/>
          <w:b/>
          <w:sz w:val="20"/>
          <w:szCs w:val="20"/>
          <w:u w:val="single"/>
          <w:lang w:val="fr-FR"/>
        </w:rPr>
        <w:t>R</w:t>
      </w:r>
      <w:r w:rsidRPr="00666733">
        <w:rPr>
          <w:rFonts w:ascii="Arial" w:hAnsi="Arial" w:cs="Arial"/>
          <w:b/>
          <w:sz w:val="20"/>
          <w:szCs w:val="20"/>
          <w:u w:val="single"/>
          <w:lang w:val="fr-FR"/>
        </w:rPr>
        <w:t xml:space="preserve">accordement </w:t>
      </w:r>
      <w:r w:rsidRPr="00CA38BF">
        <w:rPr>
          <w:rFonts w:ascii="Arial" w:hAnsi="Arial"/>
          <w:b/>
          <w:sz w:val="20"/>
          <w:u w:val="single"/>
          <w:lang w:val="fr-FR"/>
        </w:rPr>
        <w:t>final existe</w:t>
      </w:r>
      <w:bookmarkEnd w:id="227"/>
      <w:bookmarkEnd w:id="228"/>
    </w:p>
    <w:p w14:paraId="0314BD5A" w14:textId="10F77AFE" w:rsidR="0016287D" w:rsidRPr="00666733" w:rsidRDefault="0016287D" w:rsidP="00F97422">
      <w:pPr>
        <w:pStyle w:val="Arial10"/>
        <w:rPr>
          <w:lang w:val="fr-FR"/>
        </w:rPr>
      </w:pPr>
      <w:r w:rsidRPr="00666733">
        <w:rPr>
          <w:lang w:val="fr-FR"/>
        </w:rPr>
        <w:t xml:space="preserve">Dans le cadre d’une commande d’accès sur une Ligne existante, </w:t>
      </w:r>
      <w:r w:rsidR="00A06C12" w:rsidRPr="00666733">
        <w:rPr>
          <w:lang w:val="fr-FR"/>
        </w:rPr>
        <w:t>l’Opérateur C</w:t>
      </w:r>
      <w:r w:rsidRPr="00666733">
        <w:rPr>
          <w:lang w:val="fr-FR"/>
        </w:rPr>
        <w:t xml:space="preserve">ommercial qui souhaite accéder à la Ligne </w:t>
      </w:r>
      <w:r w:rsidR="00A546D5" w:rsidRPr="00666733">
        <w:rPr>
          <w:lang w:val="fr-FR"/>
        </w:rPr>
        <w:t xml:space="preserve">doit fournir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toute</w:t>
      </w:r>
      <w:r w:rsidR="007A2861" w:rsidRPr="00666733">
        <w:rPr>
          <w:lang w:val="fr-FR"/>
        </w:rPr>
        <w:t>s</w:t>
      </w:r>
      <w:r w:rsidRPr="00666733">
        <w:rPr>
          <w:lang w:val="fr-FR"/>
        </w:rPr>
        <w:t xml:space="preserve"> information</w:t>
      </w:r>
      <w:r w:rsidR="007A2861" w:rsidRPr="00666733">
        <w:rPr>
          <w:lang w:val="fr-FR"/>
        </w:rPr>
        <w:t>s</w:t>
      </w:r>
      <w:r w:rsidRPr="00666733">
        <w:rPr>
          <w:lang w:val="fr-FR"/>
        </w:rPr>
        <w:t xml:space="preserve"> permettant d’identifier celle-ci, </w:t>
      </w:r>
      <w:r w:rsidR="007A2861" w:rsidRPr="00666733">
        <w:rPr>
          <w:lang w:val="fr-FR"/>
        </w:rPr>
        <w:t>notamment celles auxquelles</w:t>
      </w:r>
      <w:r w:rsidR="0038062F" w:rsidRPr="00666733">
        <w:rPr>
          <w:lang w:val="fr-FR"/>
        </w:rPr>
        <w:t xml:space="preserve"> a accès l’occupant du Local FTTH</w:t>
      </w:r>
      <w:r w:rsidR="00F71E53" w:rsidRPr="00666733">
        <w:rPr>
          <w:lang w:val="fr-FR"/>
        </w:rPr>
        <w:t xml:space="preserve"> correspondant ainsi que celles qui sont </w:t>
      </w:r>
      <w:r w:rsidRPr="00666733">
        <w:rPr>
          <w:lang w:val="fr-FR"/>
        </w:rPr>
        <w:t>disponible</w:t>
      </w:r>
      <w:r w:rsidR="00F71E53" w:rsidRPr="00666733">
        <w:rPr>
          <w:lang w:val="fr-FR"/>
        </w:rPr>
        <w:t>s</w:t>
      </w:r>
      <w:r w:rsidRPr="00666733">
        <w:rPr>
          <w:lang w:val="fr-FR"/>
        </w:rPr>
        <w:t xml:space="preserve"> dans l’outil d’aide à la pris</w:t>
      </w:r>
      <w:r w:rsidR="00134656" w:rsidRPr="00666733">
        <w:rPr>
          <w:lang w:val="fr-FR"/>
        </w:rPr>
        <w:t>e de commande (webservice MAIA) qui indique l’existence de Câblages Client Final.</w:t>
      </w:r>
    </w:p>
    <w:p w14:paraId="29E795F0" w14:textId="77777777" w:rsidR="00F24E98" w:rsidRDefault="00F24E98" w:rsidP="00F97422">
      <w:pPr>
        <w:pStyle w:val="Arial10"/>
        <w:rPr>
          <w:lang w:val="fr-FR"/>
        </w:rPr>
      </w:pPr>
    </w:p>
    <w:p w14:paraId="57F8A7C4" w14:textId="111B8D60" w:rsidR="00812A97" w:rsidRPr="00666733" w:rsidRDefault="00812A97" w:rsidP="00F97422">
      <w:pPr>
        <w:pStyle w:val="Arial10"/>
        <w:rPr>
          <w:lang w:val="fr-FR"/>
        </w:rPr>
      </w:pPr>
      <w:r w:rsidRPr="00666733">
        <w:rPr>
          <w:lang w:val="fr-FR"/>
        </w:rPr>
        <w:t xml:space="preserve">Il est </w:t>
      </w:r>
      <w:r w:rsidR="00134656" w:rsidRPr="00666733">
        <w:rPr>
          <w:lang w:val="fr-FR"/>
        </w:rPr>
        <w:t xml:space="preserve">donc </w:t>
      </w:r>
      <w:r w:rsidR="000F586E" w:rsidRPr="00666733">
        <w:rPr>
          <w:lang w:val="fr-FR"/>
        </w:rPr>
        <w:t xml:space="preserve">nécessaire </w:t>
      </w:r>
      <w:r w:rsidRPr="00666733">
        <w:rPr>
          <w:lang w:val="fr-FR"/>
        </w:rPr>
        <w:t>que l’</w:t>
      </w:r>
      <w:r w:rsidR="00D57626">
        <w:rPr>
          <w:lang w:val="fr-FR"/>
        </w:rPr>
        <w:t>O</w:t>
      </w:r>
      <w:r w:rsidRPr="00666733">
        <w:rPr>
          <w:lang w:val="fr-FR"/>
        </w:rPr>
        <w:t xml:space="preserve">pérateur </w:t>
      </w:r>
      <w:r w:rsidR="00D57626">
        <w:rPr>
          <w:lang w:val="fr-FR"/>
        </w:rPr>
        <w:t>C</w:t>
      </w:r>
      <w:r w:rsidRPr="00666733">
        <w:rPr>
          <w:lang w:val="fr-FR"/>
        </w:rPr>
        <w:t xml:space="preserve">ommercial vérifie auprès de son Client Final l’existence d’une </w:t>
      </w:r>
      <w:r w:rsidR="00D57626">
        <w:rPr>
          <w:lang w:val="fr-FR"/>
        </w:rPr>
        <w:t>P</w:t>
      </w:r>
      <w:r w:rsidRPr="00666733">
        <w:rPr>
          <w:lang w:val="fr-FR"/>
        </w:rPr>
        <w:t xml:space="preserve">rise </w:t>
      </w:r>
      <w:r w:rsidR="00D57626">
        <w:rPr>
          <w:lang w:val="fr-FR"/>
        </w:rPr>
        <w:t>T</w:t>
      </w:r>
      <w:r w:rsidRPr="00666733">
        <w:rPr>
          <w:lang w:val="fr-FR"/>
        </w:rPr>
        <w:t xml:space="preserve">erminale </w:t>
      </w:r>
      <w:r w:rsidR="00D57626">
        <w:rPr>
          <w:lang w:val="fr-FR"/>
        </w:rPr>
        <w:t>O</w:t>
      </w:r>
      <w:r w:rsidRPr="00666733">
        <w:rPr>
          <w:lang w:val="fr-FR"/>
        </w:rPr>
        <w:t>pti</w:t>
      </w:r>
      <w:r w:rsidR="0050698F" w:rsidRPr="00666733">
        <w:rPr>
          <w:lang w:val="fr-FR"/>
        </w:rPr>
        <w:t>que au sein du Local FTTH</w:t>
      </w:r>
      <w:r w:rsidRPr="00666733">
        <w:rPr>
          <w:lang w:val="fr-FR"/>
        </w:rPr>
        <w:t xml:space="preserve"> </w:t>
      </w:r>
      <w:r w:rsidR="006D753C" w:rsidRPr="00666733">
        <w:rPr>
          <w:lang w:val="fr-FR"/>
        </w:rPr>
        <w:t xml:space="preserve">concerné, </w:t>
      </w:r>
      <w:r w:rsidRPr="00666733">
        <w:rPr>
          <w:lang w:val="fr-FR"/>
        </w:rPr>
        <w:t xml:space="preserve">et l’interroge pour identifier la Ligne, et ce préalablement au passage de commande </w:t>
      </w:r>
      <w:r w:rsidR="00424606" w:rsidRPr="00666733">
        <w:rPr>
          <w:lang w:val="fr-FR"/>
        </w:rPr>
        <w:t xml:space="preserve">d’accès </w:t>
      </w:r>
      <w:r w:rsidRPr="00666733">
        <w:rPr>
          <w:lang w:val="fr-FR"/>
        </w:rPr>
        <w:t>aupr</w:t>
      </w:r>
      <w:r w:rsidR="00A546D5" w:rsidRPr="00666733">
        <w:rPr>
          <w:lang w:val="fr-FR"/>
        </w:rPr>
        <w:t xml:space="preserve">ès de </w:t>
      </w:r>
      <w:r w:rsidR="004A06A2">
        <w:rPr>
          <w:rFonts w:cs="Arial"/>
          <w:szCs w:val="20"/>
          <w:lang w:val="fr-FR"/>
        </w:rPr>
        <w:t>TARN</w:t>
      </w:r>
      <w:r w:rsidR="00AF1D86">
        <w:rPr>
          <w:rFonts w:cs="Arial"/>
          <w:szCs w:val="20"/>
          <w:lang w:val="fr-FR"/>
        </w:rPr>
        <w:t xml:space="preserve"> FIBRE</w:t>
      </w:r>
      <w:r w:rsidRPr="00666733">
        <w:rPr>
          <w:lang w:val="fr-FR"/>
        </w:rPr>
        <w:t>.</w:t>
      </w:r>
    </w:p>
    <w:p w14:paraId="7F77074C" w14:textId="742EF300" w:rsidR="00B157E2" w:rsidRPr="00CA38BF" w:rsidRDefault="00134656" w:rsidP="00F97422">
      <w:pPr>
        <w:pStyle w:val="Arial10"/>
        <w:rPr>
          <w:lang w:val="fr-FR"/>
        </w:rPr>
      </w:pPr>
      <w:r w:rsidRPr="00666733">
        <w:rPr>
          <w:lang w:val="fr-FR"/>
        </w:rPr>
        <w:t xml:space="preserve">L’Opérateur </w:t>
      </w:r>
      <w:r w:rsidR="003B5EC4" w:rsidRPr="00666733">
        <w:rPr>
          <w:lang w:val="fr-FR"/>
        </w:rPr>
        <w:t xml:space="preserve">Commercial </w:t>
      </w:r>
      <w:r w:rsidR="00A546D5" w:rsidRPr="00666733">
        <w:rPr>
          <w:lang w:val="fr-FR"/>
        </w:rPr>
        <w:t xml:space="preserve">est alors facturé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356080" w:rsidRPr="00CA38BF">
        <w:rPr>
          <w:lang w:val="fr-FR"/>
        </w:rPr>
        <w:t>de Frais d’accès</w:t>
      </w:r>
      <w:r w:rsidR="00212AD0" w:rsidRPr="00CA38BF">
        <w:rPr>
          <w:lang w:val="fr-FR"/>
        </w:rPr>
        <w:t xml:space="preserve"> au service</w:t>
      </w:r>
      <w:r w:rsidR="00356080" w:rsidRPr="00CA38BF">
        <w:rPr>
          <w:lang w:val="fr-FR"/>
        </w:rPr>
        <w:t xml:space="preserve"> dont le tarif est indiqué en Annexe 2</w:t>
      </w:r>
      <w:r w:rsidR="00E74BBE" w:rsidRPr="00CA38BF">
        <w:rPr>
          <w:lang w:val="fr-FR"/>
        </w:rPr>
        <w:t xml:space="preserve"> en vigueur à la date de la mise en service</w:t>
      </w:r>
      <w:r w:rsidR="00356080" w:rsidRPr="00CA38BF">
        <w:rPr>
          <w:lang w:val="fr-FR"/>
        </w:rPr>
        <w:t xml:space="preserve"> et qui est déterminé en fonction de :</w:t>
      </w:r>
    </w:p>
    <w:p w14:paraId="7F77074D" w14:textId="77777777" w:rsidR="00356080" w:rsidRPr="00CA38BF" w:rsidRDefault="00356080" w:rsidP="00F97422">
      <w:pPr>
        <w:pStyle w:val="Arial10"/>
        <w:numPr>
          <w:ilvl w:val="0"/>
          <w:numId w:val="4"/>
        </w:numPr>
        <w:rPr>
          <w:lang w:val="fr-FR"/>
        </w:rPr>
      </w:pPr>
      <w:r w:rsidRPr="00CA38BF">
        <w:rPr>
          <w:lang w:val="fr-FR"/>
        </w:rPr>
        <w:t>La catégorie choisie lors de sa construction</w:t>
      </w:r>
      <w:r w:rsidR="000C2518" w:rsidRPr="00CA38BF">
        <w:rPr>
          <w:lang w:val="fr-FR"/>
        </w:rPr>
        <w:t>,</w:t>
      </w:r>
    </w:p>
    <w:p w14:paraId="7F77074E" w14:textId="2578B7B6" w:rsidR="00356080" w:rsidRPr="00CA38BF" w:rsidRDefault="00356080" w:rsidP="00F97422">
      <w:pPr>
        <w:pStyle w:val="Arial10"/>
        <w:numPr>
          <w:ilvl w:val="0"/>
          <w:numId w:val="4"/>
        </w:numPr>
        <w:rPr>
          <w:lang w:val="fr-FR"/>
        </w:rPr>
      </w:pPr>
      <w:r w:rsidRPr="00666733">
        <w:rPr>
          <w:lang w:val="fr-FR"/>
        </w:rPr>
        <w:t>L’</w:t>
      </w:r>
      <w:r w:rsidR="005C63DE" w:rsidRPr="00666733">
        <w:rPr>
          <w:lang w:val="fr-FR"/>
        </w:rPr>
        <w:t>ancienneté</w:t>
      </w:r>
      <w:r w:rsidRPr="00CA38BF">
        <w:rPr>
          <w:lang w:val="fr-FR"/>
        </w:rPr>
        <w:t xml:space="preserve"> du Câblage </w:t>
      </w:r>
      <w:r w:rsidR="00212AD0" w:rsidRPr="00CA38BF">
        <w:rPr>
          <w:lang w:val="fr-FR"/>
        </w:rPr>
        <w:t>C</w:t>
      </w:r>
      <w:r w:rsidRPr="00CA38BF">
        <w:rPr>
          <w:lang w:val="fr-FR"/>
        </w:rPr>
        <w:t xml:space="preserve">lient </w:t>
      </w:r>
      <w:r w:rsidR="00212AD0" w:rsidRPr="00CA38BF">
        <w:rPr>
          <w:lang w:val="fr-FR"/>
        </w:rPr>
        <w:t>F</w:t>
      </w:r>
      <w:r w:rsidRPr="00CA38BF">
        <w:rPr>
          <w:lang w:val="fr-FR"/>
        </w:rPr>
        <w:t>inal</w:t>
      </w:r>
      <w:r w:rsidR="000C2518" w:rsidRPr="00CA38BF">
        <w:rPr>
          <w:lang w:val="fr-FR"/>
        </w:rPr>
        <w:t>,</w:t>
      </w:r>
      <w:r w:rsidR="00E12983" w:rsidRPr="00CA38BF">
        <w:rPr>
          <w:lang w:val="fr-FR"/>
        </w:rPr>
        <w:t xml:space="preserve"> </w:t>
      </w:r>
      <w:r w:rsidR="00286B35" w:rsidRPr="00CA38BF">
        <w:rPr>
          <w:lang w:val="fr-FR"/>
        </w:rPr>
        <w:t xml:space="preserve">c’est à dire la durée qui s’est écoulée depuis sa </w:t>
      </w:r>
      <w:r w:rsidR="00E258D0" w:rsidRPr="00666733">
        <w:rPr>
          <w:lang w:val="fr-FR"/>
        </w:rPr>
        <w:t>première mise à disposition</w:t>
      </w:r>
      <w:r w:rsidR="00A06C12" w:rsidRPr="00666733">
        <w:rPr>
          <w:lang w:val="fr-FR"/>
        </w:rPr>
        <w:t xml:space="preserve"> à un Opérateur C</w:t>
      </w:r>
      <w:r w:rsidR="005C63DE" w:rsidRPr="00666733">
        <w:rPr>
          <w:lang w:val="fr-FR"/>
        </w:rPr>
        <w:t>ommercial</w:t>
      </w:r>
      <w:r w:rsidR="00D57626">
        <w:rPr>
          <w:lang w:val="fr-FR"/>
        </w:rPr>
        <w:t>,</w:t>
      </w:r>
    </w:p>
    <w:p w14:paraId="7F77074F" w14:textId="77777777" w:rsidR="00356080" w:rsidRPr="00CA38BF" w:rsidRDefault="00356080" w:rsidP="00F97422">
      <w:pPr>
        <w:pStyle w:val="Arial10"/>
        <w:numPr>
          <w:ilvl w:val="0"/>
          <w:numId w:val="4"/>
        </w:numPr>
        <w:rPr>
          <w:lang w:val="fr-FR"/>
        </w:rPr>
      </w:pPr>
      <w:r w:rsidRPr="00CA38BF">
        <w:rPr>
          <w:lang w:val="fr-FR"/>
        </w:rPr>
        <w:t xml:space="preserve">La prise </w:t>
      </w:r>
      <w:r w:rsidR="00EC1CE6" w:rsidRPr="00CA38BF">
        <w:rPr>
          <w:lang w:val="fr-FR"/>
        </w:rPr>
        <w:t>en</w:t>
      </w:r>
      <w:r w:rsidRPr="00CA38BF">
        <w:rPr>
          <w:lang w:val="fr-FR"/>
        </w:rPr>
        <w:t xml:space="preserve"> compte de frais de gestion</w:t>
      </w:r>
      <w:r w:rsidR="000C2518" w:rsidRPr="00CA38BF">
        <w:rPr>
          <w:lang w:val="fr-FR"/>
        </w:rPr>
        <w:t>.</w:t>
      </w:r>
    </w:p>
    <w:p w14:paraId="346FDCE6" w14:textId="77777777" w:rsidR="00F24E98" w:rsidRDefault="00F24E98" w:rsidP="00F97422">
      <w:pPr>
        <w:pStyle w:val="Arial10"/>
        <w:rPr>
          <w:rFonts w:cs="Arial"/>
          <w:szCs w:val="20"/>
          <w:lang w:val="fr-FR"/>
        </w:rPr>
      </w:pPr>
    </w:p>
    <w:p w14:paraId="7F770750" w14:textId="0B67CF32" w:rsidR="00361044" w:rsidRPr="00CA38BF"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356080" w:rsidRPr="00CA38BF">
        <w:rPr>
          <w:lang w:val="fr-FR"/>
        </w:rPr>
        <w:t xml:space="preserve">reversera le montant des frais d’accès à l’Opérateur Co-investisseur ou bénéficiaire de l’offre </w:t>
      </w:r>
      <w:r w:rsidR="00361044" w:rsidRPr="00CA38BF">
        <w:rPr>
          <w:lang w:val="fr-FR"/>
        </w:rPr>
        <w:t xml:space="preserve">de location à la </w:t>
      </w:r>
      <w:r w:rsidR="00D57626">
        <w:rPr>
          <w:lang w:val="fr-FR"/>
        </w:rPr>
        <w:t>L</w:t>
      </w:r>
      <w:r w:rsidR="00361044" w:rsidRPr="00666733">
        <w:rPr>
          <w:lang w:val="fr-FR"/>
        </w:rPr>
        <w:t>igne</w:t>
      </w:r>
      <w:r w:rsidR="00361044" w:rsidRPr="00CA38BF">
        <w:rPr>
          <w:lang w:val="fr-FR"/>
        </w:rPr>
        <w:t xml:space="preserve"> qui </w:t>
      </w:r>
      <w:r w:rsidR="00EC1CE6" w:rsidRPr="00CA38BF">
        <w:rPr>
          <w:lang w:val="fr-FR"/>
        </w:rPr>
        <w:t>bénéficiait</w:t>
      </w:r>
      <w:r w:rsidR="00356080" w:rsidRPr="00CA38BF">
        <w:rPr>
          <w:lang w:val="fr-FR"/>
        </w:rPr>
        <w:t xml:space="preserve"> auparavant de l’</w:t>
      </w:r>
      <w:r w:rsidR="00361044" w:rsidRPr="00CA38BF">
        <w:rPr>
          <w:lang w:val="fr-FR"/>
        </w:rPr>
        <w:t>usage de la Ligne mais conservera le montant des frais de gestion.</w:t>
      </w:r>
    </w:p>
    <w:p w14:paraId="427A2CAF" w14:textId="77777777" w:rsidR="00F24E98" w:rsidRDefault="00F24E98" w:rsidP="00F97422">
      <w:pPr>
        <w:pStyle w:val="Arial10"/>
        <w:rPr>
          <w:lang w:val="fr-FR"/>
        </w:rPr>
      </w:pPr>
    </w:p>
    <w:p w14:paraId="7F770751" w14:textId="609A644C" w:rsidR="0064743C" w:rsidRPr="00666733" w:rsidRDefault="00361044" w:rsidP="00F97422">
      <w:pPr>
        <w:pStyle w:val="Arial10"/>
        <w:rPr>
          <w:lang w:val="fr-FR"/>
        </w:rPr>
      </w:pPr>
      <w:r w:rsidRPr="00CA38BF">
        <w:rPr>
          <w:lang w:val="fr-FR"/>
        </w:rPr>
        <w:t xml:space="preserve">Dans le cas où le Câblage Client Final </w:t>
      </w:r>
      <w:r w:rsidR="00D57626">
        <w:rPr>
          <w:lang w:val="fr-FR"/>
        </w:rPr>
        <w:t xml:space="preserve">de la Ligne </w:t>
      </w:r>
      <w:r w:rsidRPr="00CA38BF">
        <w:rPr>
          <w:lang w:val="fr-FR"/>
        </w:rPr>
        <w:t xml:space="preserve">ne serait pas fonctionnel, </w:t>
      </w:r>
      <w:r w:rsidR="009E707D" w:rsidRPr="00666733">
        <w:rPr>
          <w:lang w:val="fr-FR"/>
        </w:rPr>
        <w:t>les stipulations de l’article 12 trouvent à s’appliquer.</w:t>
      </w:r>
      <w:r w:rsidR="009E707D" w:rsidRPr="00666733" w:rsidDel="009E707D">
        <w:rPr>
          <w:lang w:val="fr-FR"/>
        </w:rPr>
        <w:t xml:space="preserve"> </w:t>
      </w:r>
    </w:p>
    <w:p w14:paraId="64111A33" w14:textId="77777777" w:rsidR="00F24E98" w:rsidRDefault="00F24E98" w:rsidP="00F97422">
      <w:pPr>
        <w:pStyle w:val="Arial10"/>
        <w:rPr>
          <w:lang w:val="fr-FR"/>
        </w:rPr>
      </w:pPr>
    </w:p>
    <w:p w14:paraId="6B0A358C" w14:textId="7BF5C3A6" w:rsidR="00C41121" w:rsidRPr="00666733" w:rsidRDefault="000B4476" w:rsidP="00F97422">
      <w:pPr>
        <w:pStyle w:val="Arial10"/>
        <w:rPr>
          <w:lang w:val="fr-FR"/>
        </w:rPr>
      </w:pPr>
      <w:r w:rsidRPr="00666733">
        <w:rPr>
          <w:lang w:val="fr-FR"/>
        </w:rPr>
        <w:t>Par ailleurs, d</w:t>
      </w:r>
      <w:r w:rsidR="009541EC" w:rsidRPr="00666733">
        <w:rPr>
          <w:lang w:val="fr-FR"/>
        </w:rPr>
        <w:t xml:space="preserve">ans l’hypothèse </w:t>
      </w:r>
      <w:r w:rsidR="00C41121" w:rsidRPr="00666733">
        <w:rPr>
          <w:lang w:val="fr-FR"/>
        </w:rPr>
        <w:t xml:space="preserve">où </w:t>
      </w:r>
      <w:r w:rsidR="009541EC" w:rsidRPr="00666733">
        <w:rPr>
          <w:lang w:val="fr-FR"/>
        </w:rPr>
        <w:t xml:space="preserve">l’utilisation de toutes </w:t>
      </w:r>
      <w:r w:rsidR="00C41121" w:rsidRPr="00666733">
        <w:rPr>
          <w:lang w:val="fr-FR"/>
        </w:rPr>
        <w:t xml:space="preserve">les informations disponibles dans l’outil d’aide à la prise de commande </w:t>
      </w:r>
      <w:r w:rsidR="00806629" w:rsidRPr="00666733">
        <w:rPr>
          <w:lang w:val="fr-FR"/>
        </w:rPr>
        <w:t>MAIA</w:t>
      </w:r>
      <w:r w:rsidR="00C41121" w:rsidRPr="00666733">
        <w:rPr>
          <w:lang w:val="fr-FR"/>
        </w:rPr>
        <w:t xml:space="preserve"> ne permettent pas à </w:t>
      </w:r>
      <w:r w:rsidR="005407BC" w:rsidRPr="00CA38BF">
        <w:rPr>
          <w:lang w:val="fr-FR"/>
        </w:rPr>
        <w:t xml:space="preserve">l’Opérateur </w:t>
      </w:r>
      <w:r w:rsidR="005407BC" w:rsidRPr="00666733">
        <w:rPr>
          <w:lang w:val="fr-FR"/>
        </w:rPr>
        <w:t>Commercial</w:t>
      </w:r>
      <w:r w:rsidR="00C41121" w:rsidRPr="00666733">
        <w:rPr>
          <w:lang w:val="fr-FR"/>
        </w:rPr>
        <w:t xml:space="preserve"> </w:t>
      </w:r>
      <w:r w:rsidR="00E213F6" w:rsidRPr="00666733">
        <w:rPr>
          <w:lang w:val="fr-FR"/>
        </w:rPr>
        <w:t xml:space="preserve">d’identifier une Ligne </w:t>
      </w:r>
      <w:r w:rsidR="00D57626">
        <w:rPr>
          <w:lang w:val="fr-FR"/>
        </w:rPr>
        <w:t xml:space="preserve">existante </w:t>
      </w:r>
      <w:r w:rsidR="00E213F6" w:rsidRPr="00666733">
        <w:rPr>
          <w:lang w:val="fr-FR"/>
        </w:rPr>
        <w:t xml:space="preserve">et </w:t>
      </w:r>
      <w:r w:rsidR="00C41121" w:rsidRPr="00666733">
        <w:rPr>
          <w:lang w:val="fr-FR"/>
        </w:rPr>
        <w:t xml:space="preserve">de passer </w:t>
      </w:r>
      <w:r w:rsidR="00DC300D" w:rsidRPr="00666733">
        <w:rPr>
          <w:lang w:val="fr-FR"/>
        </w:rPr>
        <w:t xml:space="preserve">une </w:t>
      </w:r>
      <w:r w:rsidR="00C41121" w:rsidRPr="00666733">
        <w:rPr>
          <w:lang w:val="fr-FR"/>
        </w:rPr>
        <w:t>commande</w:t>
      </w:r>
      <w:r w:rsidR="00E213F6" w:rsidRPr="00666733">
        <w:rPr>
          <w:lang w:val="fr-FR"/>
        </w:rPr>
        <w:t xml:space="preserve"> d’accès à celle-ci alors même que cette</w:t>
      </w:r>
      <w:r w:rsidR="00C41121" w:rsidRPr="00666733">
        <w:rPr>
          <w:lang w:val="fr-FR"/>
        </w:rPr>
        <w:t xml:space="preserve"> Ligne est effectivement construite de bout</w:t>
      </w:r>
      <w:r w:rsidR="00C41121" w:rsidRPr="00CA38BF">
        <w:rPr>
          <w:lang w:val="fr-FR"/>
        </w:rPr>
        <w:t xml:space="preserve"> en </w:t>
      </w:r>
      <w:r w:rsidR="00C41121" w:rsidRPr="00666733">
        <w:rPr>
          <w:lang w:val="fr-FR"/>
        </w:rPr>
        <w:t>bout</w:t>
      </w:r>
      <w:r w:rsidR="009541EC" w:rsidRPr="00666733">
        <w:rPr>
          <w:lang w:val="fr-FR"/>
        </w:rPr>
        <w:t xml:space="preserve">, et </w:t>
      </w:r>
      <w:r w:rsidR="00C41121" w:rsidRPr="00666733">
        <w:rPr>
          <w:lang w:val="fr-FR"/>
        </w:rPr>
        <w:t xml:space="preserve">dans la mesure où le processus de route optique virtuelle (ou CR de commande </w:t>
      </w:r>
      <w:r w:rsidR="009541EC" w:rsidRPr="00666733">
        <w:rPr>
          <w:lang w:val="fr-FR"/>
        </w:rPr>
        <w:t xml:space="preserve">Hotline) </w:t>
      </w:r>
      <w:r w:rsidR="00C41121" w:rsidRPr="00666733">
        <w:rPr>
          <w:lang w:val="fr-FR"/>
        </w:rPr>
        <w:t>stipulé au sein de l’annexe relative aux Flux d’échanges SI</w:t>
      </w:r>
      <w:r w:rsidR="00C41121" w:rsidRPr="00666733">
        <w:rPr>
          <w:vertAlign w:val="superscript"/>
          <w:lang w:val="fr-FR"/>
        </w:rPr>
        <w:footnoteReference w:id="12"/>
      </w:r>
      <w:r w:rsidR="00C41121" w:rsidRPr="00666733">
        <w:rPr>
          <w:lang w:val="fr-FR"/>
        </w:rPr>
        <w:t xml:space="preserve"> ne per</w:t>
      </w:r>
      <w:r w:rsidR="009541EC" w:rsidRPr="00666733">
        <w:rPr>
          <w:lang w:val="fr-FR"/>
        </w:rPr>
        <w:t xml:space="preserve">met </w:t>
      </w:r>
      <w:r w:rsidR="00456341" w:rsidRPr="00666733">
        <w:rPr>
          <w:lang w:val="fr-FR"/>
        </w:rPr>
        <w:t>pas d’instruire s</w:t>
      </w:r>
      <w:r w:rsidR="00C41121" w:rsidRPr="00666733">
        <w:rPr>
          <w:lang w:val="fr-FR"/>
        </w:rPr>
        <w:t xml:space="preserve">a commande </w:t>
      </w:r>
      <w:r w:rsidR="00A546D5" w:rsidRPr="00666733">
        <w:rPr>
          <w:lang w:val="fr-FR"/>
        </w:rPr>
        <w:t xml:space="preserve">d’accès,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41121" w:rsidRPr="00666733">
        <w:rPr>
          <w:lang w:val="fr-FR"/>
        </w:rPr>
        <w:t>s’</w:t>
      </w:r>
      <w:r w:rsidR="009541EC" w:rsidRPr="00666733">
        <w:rPr>
          <w:lang w:val="fr-FR"/>
        </w:rPr>
        <w:t>engage</w:t>
      </w:r>
      <w:r w:rsidR="00C41121" w:rsidRPr="00666733">
        <w:rPr>
          <w:lang w:val="fr-FR"/>
        </w:rPr>
        <w:t xml:space="preserve"> </w:t>
      </w:r>
      <w:r w:rsidR="00456341" w:rsidRPr="00666733">
        <w:rPr>
          <w:lang w:val="fr-FR"/>
        </w:rPr>
        <w:t xml:space="preserve">alors </w:t>
      </w:r>
      <w:r w:rsidR="00C41121" w:rsidRPr="00666733">
        <w:rPr>
          <w:lang w:val="fr-FR"/>
        </w:rPr>
        <w:t>à identifier cette</w:t>
      </w:r>
      <w:r w:rsidR="009541EC" w:rsidRPr="00666733">
        <w:rPr>
          <w:lang w:val="fr-FR"/>
        </w:rPr>
        <w:t xml:space="preserve"> L</w:t>
      </w:r>
      <w:r w:rsidR="00C41121" w:rsidRPr="00666733">
        <w:rPr>
          <w:lang w:val="fr-FR"/>
        </w:rPr>
        <w:t xml:space="preserve">igne existante dans un délai </w:t>
      </w:r>
      <w:r w:rsidR="009541EC" w:rsidRPr="00666733">
        <w:rPr>
          <w:lang w:val="fr-FR"/>
        </w:rPr>
        <w:t xml:space="preserve">maximum </w:t>
      </w:r>
      <w:r w:rsidR="00C41121" w:rsidRPr="00666733">
        <w:rPr>
          <w:lang w:val="fr-FR"/>
        </w:rPr>
        <w:t>de sept</w:t>
      </w:r>
      <w:r w:rsidR="00F60277" w:rsidRPr="00666733">
        <w:rPr>
          <w:lang w:val="fr-FR"/>
        </w:rPr>
        <w:t xml:space="preserve"> (7)</w:t>
      </w:r>
      <w:r w:rsidR="009541EC" w:rsidRPr="00666733">
        <w:rPr>
          <w:lang w:val="fr-FR"/>
        </w:rPr>
        <w:t xml:space="preserve"> jours ouvrés</w:t>
      </w:r>
      <w:r w:rsidRPr="00666733">
        <w:rPr>
          <w:lang w:val="fr-FR"/>
        </w:rPr>
        <w:t xml:space="preserve">, </w:t>
      </w:r>
      <w:r w:rsidR="00650AC2" w:rsidRPr="00666733">
        <w:rPr>
          <w:lang w:val="fr-FR"/>
        </w:rPr>
        <w:t xml:space="preserve">et ce </w:t>
      </w:r>
      <w:r w:rsidRPr="00666733">
        <w:rPr>
          <w:lang w:val="fr-FR"/>
        </w:rPr>
        <w:t>dans 95% des cas</w:t>
      </w:r>
      <w:r w:rsidR="009541EC" w:rsidRPr="00666733">
        <w:rPr>
          <w:lang w:val="fr-FR"/>
        </w:rPr>
        <w:t>.</w:t>
      </w:r>
    </w:p>
    <w:p w14:paraId="7F27148E" w14:textId="77777777" w:rsidR="00F24E98" w:rsidRDefault="00F24E98" w:rsidP="00F97422">
      <w:pPr>
        <w:pStyle w:val="Arial10"/>
        <w:rPr>
          <w:lang w:val="fr-FR"/>
        </w:rPr>
      </w:pPr>
    </w:p>
    <w:p w14:paraId="2C84C6C9" w14:textId="60033635" w:rsidR="000B4476" w:rsidRPr="00666733" w:rsidRDefault="000B4476" w:rsidP="00F97422">
      <w:pPr>
        <w:pStyle w:val="Arial10"/>
        <w:rPr>
          <w:lang w:val="fr-FR"/>
        </w:rPr>
      </w:pPr>
      <w:r w:rsidRPr="00666733">
        <w:rPr>
          <w:lang w:val="fr-FR"/>
        </w:rPr>
        <w:t xml:space="preserve">Cet engagement </w:t>
      </w:r>
      <w:r w:rsidR="00637CD8" w:rsidRPr="00666733">
        <w:rPr>
          <w:lang w:val="fr-FR"/>
        </w:rPr>
        <w:t>d’identification de Ligne existante dans le</w:t>
      </w:r>
      <w:r w:rsidRPr="00666733">
        <w:rPr>
          <w:lang w:val="fr-FR"/>
        </w:rPr>
        <w:t xml:space="preserve"> délai </w:t>
      </w:r>
      <w:r w:rsidR="00CB6D7D" w:rsidRPr="00666733">
        <w:rPr>
          <w:lang w:val="fr-FR"/>
        </w:rPr>
        <w:t xml:space="preserve">précité </w:t>
      </w:r>
      <w:r w:rsidRPr="00666733">
        <w:rPr>
          <w:lang w:val="fr-FR"/>
        </w:rPr>
        <w:t>sera calculé mensuellement au 95</w:t>
      </w:r>
      <w:r w:rsidRPr="00666733">
        <w:rPr>
          <w:vertAlign w:val="superscript"/>
          <w:lang w:val="fr-FR"/>
        </w:rPr>
        <w:t>ième</w:t>
      </w:r>
      <w:r w:rsidRPr="00666733">
        <w:rPr>
          <w:lang w:val="fr-FR"/>
        </w:rPr>
        <w:t xml:space="preserve"> centile</w:t>
      </w:r>
      <w:r w:rsidR="00A06C12" w:rsidRPr="00666733">
        <w:rPr>
          <w:lang w:val="fr-FR"/>
        </w:rPr>
        <w:t xml:space="preserve"> sur l’ensemble des signalisations</w:t>
      </w:r>
      <w:r w:rsidR="004D53DC" w:rsidRPr="00666733">
        <w:rPr>
          <w:lang w:val="fr-FR"/>
        </w:rPr>
        <w:t xml:space="preserve"> concernées</w:t>
      </w:r>
      <w:r w:rsidR="00637CD8" w:rsidRPr="00666733">
        <w:rPr>
          <w:lang w:val="fr-FR"/>
        </w:rPr>
        <w:t xml:space="preserve">. </w:t>
      </w:r>
      <w:r w:rsidR="00A546D5" w:rsidRPr="00666733">
        <w:rPr>
          <w:lang w:val="fr-FR"/>
        </w:rPr>
        <w:t xml:space="preserve">L’engagement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666733">
        <w:rPr>
          <w:lang w:val="fr-FR"/>
        </w:rPr>
        <w:t>s’appréciera donc du premier au dern</w:t>
      </w:r>
      <w:r w:rsidR="00A6527A" w:rsidRPr="00666733">
        <w:rPr>
          <w:lang w:val="fr-FR"/>
        </w:rPr>
        <w:t>ier jour du mois, pour chaque Opérateur Commercial</w:t>
      </w:r>
      <w:r w:rsidRPr="00666733">
        <w:rPr>
          <w:lang w:val="fr-FR"/>
        </w:rPr>
        <w:t xml:space="preserve"> considéré. Tous les délais seront mesurés s</w:t>
      </w:r>
      <w:r w:rsidR="00A06C12" w:rsidRPr="00666733">
        <w:rPr>
          <w:lang w:val="fr-FR"/>
        </w:rPr>
        <w:t>ur la base de la / des signalisation(s)</w:t>
      </w:r>
      <w:r w:rsidR="00CA70BD" w:rsidRPr="00666733">
        <w:rPr>
          <w:lang w:val="fr-FR"/>
        </w:rPr>
        <w:t xml:space="preserve"> reçu</w:t>
      </w:r>
      <w:r w:rsidR="00A06C12" w:rsidRPr="00666733">
        <w:rPr>
          <w:lang w:val="fr-FR"/>
        </w:rPr>
        <w:t>e(s)</w:t>
      </w:r>
      <w:r w:rsidR="00A546D5" w:rsidRPr="00666733">
        <w:rPr>
          <w:lang w:val="fr-FR"/>
        </w:rPr>
        <w:t xml:space="preserv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en tant qu’</w:t>
      </w:r>
      <w:r w:rsidR="00FE449B">
        <w:rPr>
          <w:lang w:val="fr-FR"/>
        </w:rPr>
        <w:t>O</w:t>
      </w:r>
      <w:r w:rsidRPr="00666733">
        <w:rPr>
          <w:lang w:val="fr-FR"/>
        </w:rPr>
        <w:t>pérateur d’</w:t>
      </w:r>
      <w:r w:rsidR="00FE449B">
        <w:rPr>
          <w:lang w:val="fr-FR"/>
        </w:rPr>
        <w:t>I</w:t>
      </w:r>
      <w:r w:rsidRPr="00666733">
        <w:rPr>
          <w:lang w:val="fr-FR"/>
        </w:rPr>
        <w:t>mmeuble, ce que l’Opérateur Commercial accepte expressément.</w:t>
      </w:r>
    </w:p>
    <w:p w14:paraId="02A63C3A" w14:textId="1514D905" w:rsidR="00A06C12" w:rsidRPr="00666733" w:rsidRDefault="00815D32" w:rsidP="00F97422">
      <w:pPr>
        <w:pStyle w:val="Arial10"/>
        <w:rPr>
          <w:lang w:val="fr-FR"/>
        </w:rPr>
      </w:pPr>
      <w:r w:rsidRPr="00666733">
        <w:rPr>
          <w:lang w:val="fr-FR"/>
        </w:rPr>
        <w:lastRenderedPageBreak/>
        <w:t xml:space="preserve">Afin de </w:t>
      </w:r>
      <w:r w:rsidR="00297548" w:rsidRPr="00666733">
        <w:rPr>
          <w:lang w:val="fr-FR"/>
        </w:rPr>
        <w:t>formaliser chaque</w:t>
      </w:r>
      <w:r w:rsidR="00A06C12" w:rsidRPr="00666733">
        <w:rPr>
          <w:lang w:val="fr-FR"/>
        </w:rPr>
        <w:t xml:space="preserve"> demande d’identific</w:t>
      </w:r>
      <w:r w:rsidR="00A546D5" w:rsidRPr="00666733">
        <w:rPr>
          <w:lang w:val="fr-FR"/>
        </w:rPr>
        <w:t xml:space="preserve">ation de Ligne existante par </w:t>
      </w:r>
      <w:r w:rsidR="004A06A2">
        <w:rPr>
          <w:lang w:val="fr-FR"/>
        </w:rPr>
        <w:t>TARN</w:t>
      </w:r>
      <w:r w:rsidR="00AF1D86">
        <w:rPr>
          <w:lang w:val="fr-FR"/>
        </w:rPr>
        <w:t xml:space="preserve"> FIBRE</w:t>
      </w:r>
      <w:r w:rsidR="00A06C12" w:rsidRPr="00666733">
        <w:rPr>
          <w:lang w:val="fr-FR"/>
        </w:rPr>
        <w:t>, l’</w:t>
      </w:r>
      <w:r w:rsidR="00936CAA" w:rsidRPr="00666733">
        <w:rPr>
          <w:lang w:val="fr-FR"/>
        </w:rPr>
        <w:t xml:space="preserve">OC </w:t>
      </w:r>
      <w:r w:rsidRPr="00666733">
        <w:rPr>
          <w:lang w:val="fr-FR"/>
        </w:rPr>
        <w:t xml:space="preserve">déposera une signalisation </w:t>
      </w:r>
      <w:r w:rsidR="00297548" w:rsidRPr="00666733">
        <w:rPr>
          <w:lang w:val="fr-FR"/>
        </w:rPr>
        <w:t>au moyen d</w:t>
      </w:r>
      <w:r w:rsidR="00C8717D" w:rsidRPr="00666733">
        <w:rPr>
          <w:lang w:val="fr-FR"/>
        </w:rPr>
        <w:t>’un courriel</w:t>
      </w:r>
      <w:r w:rsidR="00A60FC2" w:rsidRPr="00666733">
        <w:rPr>
          <w:lang w:val="fr-FR"/>
        </w:rPr>
        <w:t xml:space="preserve"> établi et transmis selon les conditions précisées en Annexe 13</w:t>
      </w:r>
      <w:r w:rsidR="00F24E98">
        <w:rPr>
          <w:lang w:val="fr-FR"/>
        </w:rPr>
        <w:t>.</w:t>
      </w:r>
    </w:p>
    <w:p w14:paraId="194C795C" w14:textId="77777777" w:rsidR="00F24E98" w:rsidRDefault="00F24E98" w:rsidP="00F97422">
      <w:pPr>
        <w:pStyle w:val="Arial10"/>
        <w:rPr>
          <w:lang w:val="fr-FR"/>
        </w:rPr>
      </w:pPr>
    </w:p>
    <w:p w14:paraId="102DD45A" w14:textId="51A9673D" w:rsidR="0006683D" w:rsidRPr="00666733" w:rsidRDefault="00786ED9" w:rsidP="00F97422">
      <w:pPr>
        <w:pStyle w:val="Arial10"/>
        <w:rPr>
          <w:lang w:val="fr-FR"/>
        </w:rPr>
      </w:pPr>
      <w:r w:rsidRPr="00666733">
        <w:rPr>
          <w:lang w:val="fr-FR"/>
        </w:rPr>
        <w:t>A</w:t>
      </w:r>
      <w:r w:rsidR="001F29F5" w:rsidRPr="00666733">
        <w:rPr>
          <w:lang w:val="fr-FR"/>
        </w:rPr>
        <w:t xml:space="preserve">près traitement,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1F29F5" w:rsidRPr="00666733">
        <w:rPr>
          <w:lang w:val="fr-FR"/>
        </w:rPr>
        <w:t xml:space="preserve">transmettra </w:t>
      </w:r>
      <w:r w:rsidR="0006683D" w:rsidRPr="00666733">
        <w:rPr>
          <w:lang w:val="fr-FR"/>
        </w:rPr>
        <w:t xml:space="preserve">un compte rendu d’identification de Ligne à l’Opérateur, matérialisant </w:t>
      </w:r>
      <w:r w:rsidR="001F29F5" w:rsidRPr="00666733">
        <w:rPr>
          <w:lang w:val="fr-FR"/>
        </w:rPr>
        <w:t>la clôture de la signalisation</w:t>
      </w:r>
      <w:r w:rsidR="004277CF" w:rsidRPr="00666733">
        <w:rPr>
          <w:lang w:val="fr-FR"/>
        </w:rPr>
        <w:t xml:space="preserve">. Ce compte-rendu indiquera notamment la date </w:t>
      </w:r>
      <w:r w:rsidR="0006683D" w:rsidRPr="00666733">
        <w:rPr>
          <w:lang w:val="fr-FR"/>
        </w:rPr>
        <w:t>de la signa</w:t>
      </w:r>
      <w:r w:rsidR="00F914AE" w:rsidRPr="00666733">
        <w:rPr>
          <w:lang w:val="fr-FR"/>
        </w:rPr>
        <w:t xml:space="preserve">lisation (date de réception </w:t>
      </w:r>
      <w:r w:rsidR="00A546D5" w:rsidRPr="00666733">
        <w:rPr>
          <w:lang w:val="fr-FR"/>
        </w:rPr>
        <w:t xml:space="preserve">par </w:t>
      </w:r>
      <w:r w:rsidR="004A06A2">
        <w:rPr>
          <w:lang w:val="fr-FR"/>
        </w:rPr>
        <w:t>TARN</w:t>
      </w:r>
      <w:r w:rsidR="00AF1D86">
        <w:rPr>
          <w:lang w:val="fr-FR"/>
        </w:rPr>
        <w:t xml:space="preserve"> FIBRE</w:t>
      </w:r>
      <w:r w:rsidR="0006683D" w:rsidRPr="00666733">
        <w:rPr>
          <w:lang w:val="fr-FR"/>
        </w:rPr>
        <w:t xml:space="preserve">), la </w:t>
      </w:r>
      <w:r w:rsidR="004277CF" w:rsidRPr="00666733">
        <w:rPr>
          <w:lang w:val="fr-FR"/>
        </w:rPr>
        <w:t xml:space="preserve">description </w:t>
      </w:r>
      <w:r w:rsidR="0006683D" w:rsidRPr="00666733">
        <w:rPr>
          <w:lang w:val="fr-FR"/>
        </w:rPr>
        <w:t>fournie par l’Opérateur,</w:t>
      </w:r>
      <w:r w:rsidR="004277CF" w:rsidRPr="00666733">
        <w:rPr>
          <w:lang w:val="fr-FR"/>
        </w:rPr>
        <w:t xml:space="preserve"> l’identification de la Ligne considérée </w:t>
      </w:r>
      <w:r w:rsidR="0006683D" w:rsidRPr="00666733">
        <w:rPr>
          <w:lang w:val="fr-FR"/>
        </w:rPr>
        <w:t>et la dat</w:t>
      </w:r>
      <w:r w:rsidR="004277CF" w:rsidRPr="00666733">
        <w:rPr>
          <w:lang w:val="fr-FR"/>
        </w:rPr>
        <w:t>e de clôture.</w:t>
      </w:r>
    </w:p>
    <w:p w14:paraId="25D875F2" w14:textId="77777777" w:rsidR="00F24E98" w:rsidRDefault="00F24E98" w:rsidP="00F97422">
      <w:pPr>
        <w:pStyle w:val="Arial10"/>
        <w:rPr>
          <w:lang w:val="fr-FR"/>
        </w:rPr>
      </w:pPr>
    </w:p>
    <w:p w14:paraId="0C91D3EB" w14:textId="2815804F" w:rsidR="000B4476" w:rsidRPr="00666733" w:rsidRDefault="000B4476" w:rsidP="00F97422">
      <w:pPr>
        <w:pStyle w:val="Arial10"/>
        <w:rPr>
          <w:lang w:val="fr-FR"/>
        </w:rPr>
      </w:pPr>
      <w:r w:rsidRPr="00666733">
        <w:rPr>
          <w:lang w:val="fr-FR"/>
        </w:rPr>
        <w:t xml:space="preserve">En cas de non-respect </w:t>
      </w:r>
      <w:r w:rsidR="007B44E1" w:rsidRPr="00666733">
        <w:rPr>
          <w:lang w:val="fr-FR"/>
        </w:rPr>
        <w:t xml:space="preserve">de son engagement </w:t>
      </w:r>
      <w:r w:rsidR="003C648E" w:rsidRPr="00666733">
        <w:rPr>
          <w:lang w:val="fr-FR"/>
        </w:rPr>
        <w:t xml:space="preserve">sur un ensemble </w:t>
      </w:r>
      <w:r w:rsidR="0011087D" w:rsidRPr="00666733">
        <w:rPr>
          <w:lang w:val="fr-FR"/>
        </w:rPr>
        <w:t>de signalisation(s)</w:t>
      </w:r>
      <w:r w:rsidR="00DA229B" w:rsidRPr="00666733">
        <w:rPr>
          <w:lang w:val="fr-FR"/>
        </w:rPr>
        <w:t xml:space="preserve"> durant</w:t>
      </w:r>
      <w:r w:rsidR="00E82C73" w:rsidRPr="00666733">
        <w:rPr>
          <w:lang w:val="fr-FR"/>
        </w:rPr>
        <w:t xml:space="preserve"> une période mensuelle donnée, </w:t>
      </w:r>
      <w:r w:rsidR="007B44E1" w:rsidRPr="00666733">
        <w:rPr>
          <w:lang w:val="fr-FR"/>
        </w:rPr>
        <w:t>et</w:t>
      </w:r>
      <w:r w:rsidRPr="00666733">
        <w:rPr>
          <w:lang w:val="fr-FR"/>
        </w:rPr>
        <w:t xml:space="preserve"> sous réserve du respect par l’Opér</w:t>
      </w:r>
      <w:r w:rsidR="00636776" w:rsidRPr="00666733">
        <w:rPr>
          <w:lang w:val="fr-FR"/>
        </w:rPr>
        <w:t xml:space="preserve">ateur Commercial du </w:t>
      </w:r>
      <w:r w:rsidR="00DA229B" w:rsidRPr="00666733">
        <w:rPr>
          <w:lang w:val="fr-FR"/>
        </w:rPr>
        <w:t>mode opératoire de signalisation décrit en</w:t>
      </w:r>
      <w:r w:rsidR="00132786" w:rsidRPr="00666733">
        <w:rPr>
          <w:lang w:val="fr-FR"/>
        </w:rPr>
        <w:t xml:space="preserve"> annexe</w:t>
      </w:r>
      <w:r w:rsidR="00DB521F" w:rsidRPr="00666733">
        <w:rPr>
          <w:lang w:val="fr-FR"/>
        </w:rPr>
        <w:t xml:space="preserve"> 13</w:t>
      </w:r>
      <w:r w:rsidR="00A546D5" w:rsidRPr="00666733">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7B44E1" w:rsidRPr="00666733">
        <w:rPr>
          <w:lang w:val="fr-FR"/>
        </w:rPr>
        <w:t>versera</w:t>
      </w:r>
      <w:r w:rsidRPr="00666733">
        <w:rPr>
          <w:lang w:val="fr-FR"/>
        </w:rPr>
        <w:t xml:space="preserve"> sur demande de l’Opérateur Commercial, une pénalité forfaitaire</w:t>
      </w:r>
      <w:r w:rsidR="00637CD8" w:rsidRPr="00666733">
        <w:rPr>
          <w:lang w:val="fr-FR"/>
        </w:rPr>
        <w:t xml:space="preserve"> pour </w:t>
      </w:r>
      <w:r w:rsidR="003C648E" w:rsidRPr="00666733">
        <w:rPr>
          <w:lang w:val="fr-FR"/>
        </w:rPr>
        <w:t xml:space="preserve">chaque </w:t>
      </w:r>
      <w:r w:rsidR="00BC0105" w:rsidRPr="00666733">
        <w:rPr>
          <w:lang w:val="fr-FR"/>
        </w:rPr>
        <w:t>signalisation</w:t>
      </w:r>
      <w:r w:rsidR="00E82C73" w:rsidRPr="00666733">
        <w:rPr>
          <w:lang w:val="fr-FR"/>
        </w:rPr>
        <w:t xml:space="preserve"> </w:t>
      </w:r>
      <w:r w:rsidR="003C648E" w:rsidRPr="00666733">
        <w:rPr>
          <w:lang w:val="fr-FR"/>
        </w:rPr>
        <w:t xml:space="preserve">qui ne respecte pas le délai susvisé au cours de </w:t>
      </w:r>
      <w:r w:rsidR="00637CD8" w:rsidRPr="00666733">
        <w:rPr>
          <w:lang w:val="fr-FR"/>
        </w:rPr>
        <w:t>la période mensuelle considérée</w:t>
      </w:r>
      <w:r w:rsidR="002B123F" w:rsidRPr="00666733">
        <w:rPr>
          <w:lang w:val="fr-FR"/>
        </w:rPr>
        <w:t>, à condition</w:t>
      </w:r>
      <w:r w:rsidRPr="00666733">
        <w:rPr>
          <w:lang w:val="fr-FR"/>
        </w:rPr>
        <w:t xml:space="preserve"> que le non-respect en cause so</w:t>
      </w:r>
      <w:r w:rsidR="00A546D5" w:rsidRPr="00666733">
        <w:rPr>
          <w:lang w:val="fr-FR"/>
        </w:rPr>
        <w:t xml:space="preserve">it exclusivement imputable à </w:t>
      </w:r>
      <w:r w:rsidR="004A06A2">
        <w:rPr>
          <w:lang w:val="fr-FR"/>
        </w:rPr>
        <w:t>TARN</w:t>
      </w:r>
      <w:r w:rsidR="00AF1D86">
        <w:rPr>
          <w:lang w:val="fr-FR"/>
        </w:rPr>
        <w:t xml:space="preserve"> FIBRE</w:t>
      </w:r>
      <w:r w:rsidRPr="00666733">
        <w:rPr>
          <w:lang w:val="fr-FR"/>
        </w:rPr>
        <w:t>.</w:t>
      </w:r>
    </w:p>
    <w:p w14:paraId="5E8ED5C5" w14:textId="77777777" w:rsidR="00F24E98" w:rsidRDefault="00F24E98" w:rsidP="00F97422">
      <w:pPr>
        <w:pStyle w:val="Arial10"/>
        <w:rPr>
          <w:rFonts w:cs="Arial"/>
          <w:szCs w:val="20"/>
          <w:lang w:val="fr-FR"/>
        </w:rPr>
      </w:pPr>
    </w:p>
    <w:p w14:paraId="207F3A1F" w14:textId="7053EC96" w:rsidR="00812A97" w:rsidRPr="00666733"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0B4476" w:rsidRPr="00666733">
        <w:rPr>
          <w:lang w:val="fr-FR"/>
        </w:rPr>
        <w:t xml:space="preserve">sera </w:t>
      </w:r>
      <w:r w:rsidR="00637CD8" w:rsidRPr="00666733">
        <w:rPr>
          <w:lang w:val="fr-FR"/>
        </w:rPr>
        <w:t xml:space="preserve">dans ce cas </w:t>
      </w:r>
      <w:r w:rsidR="000B4476" w:rsidRPr="00666733">
        <w:rPr>
          <w:lang w:val="fr-FR"/>
        </w:rPr>
        <w:t>redevable d’une pénalit</w:t>
      </w:r>
      <w:r w:rsidR="00637CD8" w:rsidRPr="00666733">
        <w:rPr>
          <w:lang w:val="fr-FR"/>
        </w:rPr>
        <w:t>é pour chaque Ligne existante non identifiée</w:t>
      </w:r>
      <w:r w:rsidR="00D60BA2" w:rsidRPr="00666733">
        <w:rPr>
          <w:lang w:val="fr-FR"/>
        </w:rPr>
        <w:t xml:space="preserve"> dans le </w:t>
      </w:r>
      <w:r w:rsidR="000B4476" w:rsidRPr="00666733">
        <w:rPr>
          <w:lang w:val="fr-FR"/>
        </w:rPr>
        <w:t>délai</w:t>
      </w:r>
      <w:r w:rsidR="0099314A" w:rsidRPr="00666733">
        <w:rPr>
          <w:lang w:val="fr-FR"/>
        </w:rPr>
        <w:t xml:space="preserve"> de sept jours ouvrés, en appliquant les mêmes</w:t>
      </w:r>
      <w:r w:rsidR="000B4476" w:rsidRPr="00666733">
        <w:rPr>
          <w:lang w:val="fr-FR"/>
        </w:rPr>
        <w:t xml:space="preserve"> </w:t>
      </w:r>
      <w:r w:rsidR="0099314A" w:rsidRPr="00666733">
        <w:rPr>
          <w:lang w:val="fr-FR"/>
        </w:rPr>
        <w:t xml:space="preserve">montants et </w:t>
      </w:r>
      <w:r w:rsidR="000B4476" w:rsidRPr="00666733">
        <w:rPr>
          <w:lang w:val="fr-FR"/>
        </w:rPr>
        <w:t xml:space="preserve">modalités </w:t>
      </w:r>
      <w:r w:rsidR="0099314A" w:rsidRPr="00666733">
        <w:rPr>
          <w:lang w:val="fr-FR"/>
        </w:rPr>
        <w:t xml:space="preserve">que celles déjà </w:t>
      </w:r>
      <w:r w:rsidR="000B4476" w:rsidRPr="00666733">
        <w:rPr>
          <w:lang w:val="fr-FR"/>
        </w:rPr>
        <w:t xml:space="preserve">précisées </w:t>
      </w:r>
      <w:r w:rsidR="00132786" w:rsidRPr="00666733">
        <w:rPr>
          <w:lang w:val="fr-FR"/>
        </w:rPr>
        <w:t xml:space="preserve">au paragraphe 8 </w:t>
      </w:r>
      <w:r w:rsidR="0099314A" w:rsidRPr="00666733">
        <w:rPr>
          <w:lang w:val="fr-FR"/>
        </w:rPr>
        <w:t xml:space="preserve">de </w:t>
      </w:r>
      <w:r w:rsidR="000B4476" w:rsidRPr="00666733">
        <w:rPr>
          <w:lang w:val="fr-FR"/>
        </w:rPr>
        <w:t>l’anne</w:t>
      </w:r>
      <w:r w:rsidR="0099314A" w:rsidRPr="00666733">
        <w:rPr>
          <w:lang w:val="fr-FR"/>
        </w:rPr>
        <w:t xml:space="preserve">xe Prix et Pénalités du Contrat </w:t>
      </w:r>
      <w:r w:rsidR="00D60BA2" w:rsidRPr="00666733">
        <w:rPr>
          <w:lang w:val="fr-FR"/>
        </w:rPr>
        <w:t xml:space="preserve">pour le cas d’un retard </w:t>
      </w:r>
      <w:r w:rsidR="0099314A" w:rsidRPr="00666733">
        <w:rPr>
          <w:lang w:val="fr-FR"/>
        </w:rPr>
        <w:t>supérieur à cinq jours ouvrés</w:t>
      </w:r>
      <w:r w:rsidR="008410AA" w:rsidRPr="00666733">
        <w:rPr>
          <w:lang w:val="fr-FR"/>
        </w:rPr>
        <w:t xml:space="preserve">, à l’exception des stipulations relatives </w:t>
      </w:r>
      <w:r w:rsidR="00DB521F" w:rsidRPr="00666733">
        <w:rPr>
          <w:lang w:val="fr-FR"/>
        </w:rPr>
        <w:t xml:space="preserve">au plafond de ces pénalités qui, pour ce cas précis, </w:t>
      </w:r>
      <w:r w:rsidR="008410AA" w:rsidRPr="00666733">
        <w:rPr>
          <w:lang w:val="fr-FR"/>
        </w:rPr>
        <w:t>sera doublé.</w:t>
      </w:r>
    </w:p>
    <w:p w14:paraId="4BE56857" w14:textId="77777777" w:rsidR="00812A97" w:rsidRPr="00CA38BF" w:rsidRDefault="00812A97" w:rsidP="00F97422">
      <w:pPr>
        <w:pStyle w:val="Arial10"/>
        <w:rPr>
          <w:lang w:val="fr-FR"/>
        </w:rPr>
      </w:pPr>
    </w:p>
    <w:p w14:paraId="7F770752" w14:textId="5CE5A03E" w:rsidR="0064743C" w:rsidRPr="00CA38BF" w:rsidRDefault="0064743C" w:rsidP="00CA38BF">
      <w:pPr>
        <w:pStyle w:val="BBHeading3"/>
        <w:numPr>
          <w:ilvl w:val="2"/>
          <w:numId w:val="33"/>
        </w:numPr>
        <w:rPr>
          <w:rFonts w:ascii="Arial" w:hAnsi="Arial"/>
          <w:b/>
          <w:sz w:val="20"/>
          <w:u w:val="single"/>
          <w:lang w:val="fr-FR"/>
        </w:rPr>
      </w:pPr>
      <w:bookmarkStart w:id="229" w:name="_Toc529374341"/>
      <w:bookmarkStart w:id="230" w:name="_Toc4163532"/>
      <w:r w:rsidRPr="00CA38BF">
        <w:rPr>
          <w:rFonts w:ascii="Arial" w:hAnsi="Arial"/>
          <w:b/>
          <w:sz w:val="20"/>
          <w:u w:val="single"/>
          <w:lang w:val="fr-FR"/>
        </w:rPr>
        <w:t>Mandat préalable</w:t>
      </w:r>
      <w:bookmarkEnd w:id="229"/>
      <w:bookmarkEnd w:id="230"/>
    </w:p>
    <w:p w14:paraId="7F770753" w14:textId="7344BF11" w:rsidR="0064743C" w:rsidRPr="00CA38BF" w:rsidRDefault="006D38B6" w:rsidP="00F97422">
      <w:pPr>
        <w:pStyle w:val="Arial10"/>
        <w:rPr>
          <w:lang w:val="fr-FR"/>
        </w:rPr>
      </w:pPr>
      <w:r w:rsidRPr="00CA38BF">
        <w:rPr>
          <w:lang w:val="fr-FR"/>
        </w:rPr>
        <w:t>L</w:t>
      </w:r>
      <w:r w:rsidR="00EA7B85" w:rsidRPr="00CA38BF">
        <w:rPr>
          <w:lang w:val="fr-FR"/>
        </w:rPr>
        <w:t>’Opérateur s’assurera de disposer d’un mandat de son Client Final et sera en mesure d’en jus</w:t>
      </w:r>
      <w:r w:rsidR="00C951CD" w:rsidRPr="00CA38BF">
        <w:rPr>
          <w:lang w:val="fr-FR"/>
        </w:rPr>
        <w:t>tifier à première demande de</w:t>
      </w:r>
      <w:r w:rsidR="003E61DB">
        <w:rPr>
          <w:lang w:val="fr-FR"/>
        </w:rPr>
        <w:t xml:space="preserve"> </w:t>
      </w:r>
      <w:r w:rsidR="004A06A2">
        <w:rPr>
          <w:lang w:val="fr-FR"/>
        </w:rPr>
        <w:t>TARN</w:t>
      </w:r>
      <w:r w:rsidR="00AF1D86">
        <w:rPr>
          <w:lang w:val="fr-FR"/>
        </w:rPr>
        <w:t xml:space="preserve"> FIBRE</w:t>
      </w:r>
      <w:r w:rsidR="00EA7B85" w:rsidRPr="00666733">
        <w:rPr>
          <w:lang w:val="fr-FR"/>
        </w:rPr>
        <w:t>.</w:t>
      </w:r>
    </w:p>
    <w:p w14:paraId="28ABE040" w14:textId="77777777" w:rsidR="00F24E98" w:rsidRDefault="00F24E98" w:rsidP="00F97422">
      <w:pPr>
        <w:pStyle w:val="Arial10"/>
        <w:rPr>
          <w:lang w:val="fr-FR"/>
        </w:rPr>
      </w:pPr>
    </w:p>
    <w:p w14:paraId="7F770754" w14:textId="0990F4E5" w:rsidR="00D7461D" w:rsidRPr="00CA38BF" w:rsidRDefault="00EA7B85" w:rsidP="00F97422">
      <w:pPr>
        <w:pStyle w:val="Arial10"/>
        <w:rPr>
          <w:lang w:val="fr-FR"/>
        </w:rPr>
      </w:pPr>
      <w:r w:rsidRPr="00CA38BF">
        <w:rPr>
          <w:lang w:val="fr-FR"/>
        </w:rPr>
        <w:t>L’Opérateur est libre de déterminer le moment d’obtention</w:t>
      </w:r>
      <w:r w:rsidR="00651B47" w:rsidRPr="00CA38BF">
        <w:rPr>
          <w:lang w:val="fr-FR"/>
        </w:rPr>
        <w:t>, la forme</w:t>
      </w:r>
      <w:r w:rsidRPr="00CA38BF">
        <w:rPr>
          <w:lang w:val="fr-FR"/>
        </w:rPr>
        <w:t xml:space="preserve"> et le contenu du mand</w:t>
      </w:r>
      <w:r w:rsidR="00843DA6" w:rsidRPr="00CA38BF">
        <w:rPr>
          <w:lang w:val="fr-FR"/>
        </w:rPr>
        <w:t>at lui permettant de réaliser la</w:t>
      </w:r>
      <w:r w:rsidRPr="00CA38BF">
        <w:rPr>
          <w:lang w:val="fr-FR"/>
        </w:rPr>
        <w:t xml:space="preserve"> demande de Raccordement </w:t>
      </w:r>
      <w:r w:rsidR="00FE449B">
        <w:rPr>
          <w:lang w:val="fr-FR"/>
        </w:rPr>
        <w:t xml:space="preserve">du </w:t>
      </w:r>
      <w:r w:rsidRPr="00CA38BF">
        <w:rPr>
          <w:lang w:val="fr-FR"/>
        </w:rPr>
        <w:t>Client Final</w:t>
      </w:r>
      <w:r w:rsidR="00651B47" w:rsidRPr="00CA38BF">
        <w:rPr>
          <w:lang w:val="fr-FR"/>
        </w:rPr>
        <w:t xml:space="preserve"> dès lors que celui-ci comporte de façon non équivoque l’autorisation pour l’Opérateur de faire au nom du Client la démarche d’affecter la Ligne FTTH installée à la fourniture d’un service de communication électronique </w:t>
      </w:r>
      <w:r w:rsidR="00C3601C" w:rsidRPr="00CA38BF">
        <w:rPr>
          <w:lang w:val="fr-FR"/>
        </w:rPr>
        <w:t xml:space="preserve">à son bénéfice. </w:t>
      </w:r>
    </w:p>
    <w:p w14:paraId="64C6D07D" w14:textId="77777777" w:rsidR="00F24E98" w:rsidRDefault="00F24E98" w:rsidP="00F97422">
      <w:pPr>
        <w:pStyle w:val="Arial10"/>
        <w:rPr>
          <w:lang w:val="fr-FR"/>
        </w:rPr>
      </w:pPr>
    </w:p>
    <w:p w14:paraId="7F770755" w14:textId="0149D0C8" w:rsidR="00EA7B85" w:rsidRPr="00CA38BF" w:rsidRDefault="00C3601C" w:rsidP="00F97422">
      <w:pPr>
        <w:pStyle w:val="Arial10"/>
        <w:rPr>
          <w:lang w:val="fr-FR"/>
        </w:rPr>
      </w:pPr>
      <w:r w:rsidRPr="00CA38BF">
        <w:rPr>
          <w:lang w:val="fr-FR"/>
        </w:rPr>
        <w:t>Par ailleurs, il appartiendra à l’Opérateur d’</w:t>
      </w:r>
      <w:r w:rsidR="00D7461D" w:rsidRPr="00CA38BF">
        <w:rPr>
          <w:lang w:val="fr-FR"/>
        </w:rPr>
        <w:t xml:space="preserve">y </w:t>
      </w:r>
      <w:r w:rsidRPr="00CA38BF">
        <w:rPr>
          <w:lang w:val="fr-FR"/>
        </w:rPr>
        <w:t xml:space="preserve">informer formellement le Client Final des conséquences liées à la signature de ce mandat, en particulier, de la résiliation consécutive de l’ensemble des services de communication électronique </w:t>
      </w:r>
      <w:r w:rsidR="00D7461D" w:rsidRPr="00CA38BF">
        <w:rPr>
          <w:lang w:val="fr-FR"/>
        </w:rPr>
        <w:t xml:space="preserve">précédemment </w:t>
      </w:r>
      <w:r w:rsidRPr="00CA38BF">
        <w:rPr>
          <w:lang w:val="fr-FR"/>
        </w:rPr>
        <w:t>opérés par le biais de la Ligne FTTH considérée</w:t>
      </w:r>
      <w:r w:rsidR="00C951CD" w:rsidRPr="00CA38BF">
        <w:rPr>
          <w:lang w:val="fr-FR"/>
        </w:rPr>
        <w:t xml:space="preserve">, de façon à ce </w:t>
      </w:r>
      <w:r w:rsidR="00CE3527">
        <w:rPr>
          <w:lang w:val="fr-FR"/>
        </w:rPr>
        <w:t xml:space="preserve">que </w:t>
      </w:r>
      <w:r w:rsidR="004A06A2">
        <w:rPr>
          <w:lang w:val="fr-FR"/>
        </w:rPr>
        <w:t>TARN</w:t>
      </w:r>
      <w:r w:rsidR="00AF1D86">
        <w:rPr>
          <w:lang w:val="fr-FR"/>
        </w:rPr>
        <w:t xml:space="preserve"> FIBRE</w:t>
      </w:r>
      <w:r w:rsidR="003E61DB">
        <w:rPr>
          <w:lang w:val="fr-FR"/>
        </w:rPr>
        <w:t xml:space="preserve"> </w:t>
      </w:r>
      <w:r w:rsidR="00DC1AA8" w:rsidRPr="00CA38BF">
        <w:rPr>
          <w:lang w:val="fr-FR"/>
        </w:rPr>
        <w:t>ne puisse jamais être inquiétée ou recherchée pour ce motif</w:t>
      </w:r>
      <w:r w:rsidRPr="00CA38BF">
        <w:rPr>
          <w:lang w:val="fr-FR"/>
        </w:rPr>
        <w:t>.</w:t>
      </w:r>
    </w:p>
    <w:p w14:paraId="3A393210" w14:textId="77777777" w:rsidR="00F24E98" w:rsidRDefault="00F24E98" w:rsidP="00F97422">
      <w:pPr>
        <w:pStyle w:val="Arial10"/>
        <w:rPr>
          <w:lang w:val="fr-FR"/>
        </w:rPr>
      </w:pPr>
    </w:p>
    <w:p w14:paraId="7F770756" w14:textId="77777777" w:rsidR="00C3601C" w:rsidRPr="00CA38BF" w:rsidRDefault="00D7461D" w:rsidP="00F97422">
      <w:pPr>
        <w:pStyle w:val="Arial10"/>
        <w:rPr>
          <w:lang w:val="fr-FR"/>
        </w:rPr>
      </w:pPr>
      <w:r w:rsidRPr="00CA38BF">
        <w:rPr>
          <w:lang w:val="fr-FR"/>
        </w:rPr>
        <w:t>L’Opérateur s’assurera que ses éventuels clients</w:t>
      </w:r>
      <w:r w:rsidR="00DC1AA8" w:rsidRPr="00CA38BF">
        <w:rPr>
          <w:lang w:val="fr-FR"/>
        </w:rPr>
        <w:t xml:space="preserve"> titulaires d’une offre de gros respectent également ces engagements.</w:t>
      </w:r>
    </w:p>
    <w:p w14:paraId="7F770757" w14:textId="113B2BC9" w:rsidR="009A7762" w:rsidRPr="00CA38BF" w:rsidRDefault="009A7762" w:rsidP="00CA38BF">
      <w:pPr>
        <w:pStyle w:val="BBHeading3"/>
        <w:numPr>
          <w:ilvl w:val="2"/>
          <w:numId w:val="33"/>
        </w:numPr>
        <w:rPr>
          <w:rFonts w:ascii="Arial" w:hAnsi="Arial"/>
          <w:b/>
          <w:sz w:val="20"/>
          <w:u w:val="single"/>
          <w:lang w:val="fr-FR"/>
        </w:rPr>
      </w:pPr>
      <w:bookmarkStart w:id="231" w:name="_Toc529374342"/>
      <w:bookmarkStart w:id="232" w:name="_Toc4163533"/>
      <w:r w:rsidRPr="00CA38BF">
        <w:rPr>
          <w:rFonts w:ascii="Arial" w:hAnsi="Arial"/>
          <w:b/>
          <w:sz w:val="20"/>
          <w:u w:val="single"/>
          <w:lang w:val="fr-FR"/>
        </w:rPr>
        <w:t>Modalités de la mise à disposition</w:t>
      </w:r>
      <w:bookmarkEnd w:id="231"/>
      <w:bookmarkEnd w:id="232"/>
    </w:p>
    <w:p w14:paraId="7F770758" w14:textId="4C0B5159" w:rsidR="008E2E0E" w:rsidRPr="00F24E98" w:rsidRDefault="008E2E0E" w:rsidP="00CA38BF">
      <w:pPr>
        <w:pStyle w:val="BBBodyTextIndent3"/>
        <w:ind w:left="0"/>
        <w:rPr>
          <w:rFonts w:ascii="Arial" w:hAnsi="Arial"/>
          <w:sz w:val="20"/>
          <w:lang w:val="fr-FR"/>
        </w:rPr>
      </w:pPr>
      <w:bookmarkStart w:id="233" w:name="_Toc529374343"/>
      <w:bookmarkStart w:id="234" w:name="_Toc4163534"/>
      <w:r w:rsidRPr="00F24E98">
        <w:rPr>
          <w:rFonts w:ascii="Arial" w:hAnsi="Arial" w:cs="Arial"/>
          <w:sz w:val="20"/>
          <w:szCs w:val="22"/>
          <w:lang w:val="fr-FR"/>
        </w:rPr>
        <w:t>Cf Annexe</w:t>
      </w:r>
      <w:r w:rsidRPr="00F24E98">
        <w:rPr>
          <w:rFonts w:ascii="Arial" w:hAnsi="Arial"/>
          <w:sz w:val="20"/>
          <w:lang w:val="fr-FR"/>
        </w:rPr>
        <w:t xml:space="preserve"> 10 </w:t>
      </w:r>
      <w:r w:rsidRPr="00F24E98">
        <w:rPr>
          <w:rFonts w:ascii="Arial" w:hAnsi="Arial" w:cs="Arial"/>
          <w:sz w:val="20"/>
          <w:szCs w:val="22"/>
          <w:lang w:val="fr-FR"/>
        </w:rPr>
        <w:t xml:space="preserve">sur les </w:t>
      </w:r>
      <w:r w:rsidRPr="00F24E98">
        <w:rPr>
          <w:rFonts w:ascii="Arial" w:hAnsi="Arial"/>
          <w:sz w:val="20"/>
          <w:lang w:val="fr-FR"/>
        </w:rPr>
        <w:t>Flux d’échanges SI</w:t>
      </w:r>
      <w:r w:rsidRPr="00F24E98">
        <w:rPr>
          <w:rFonts w:ascii="Arial" w:hAnsi="Arial" w:cs="Arial"/>
          <w:sz w:val="20"/>
          <w:szCs w:val="22"/>
          <w:lang w:val="fr-FR"/>
        </w:rPr>
        <w:t>.</w:t>
      </w:r>
      <w:bookmarkEnd w:id="233"/>
      <w:bookmarkEnd w:id="234"/>
    </w:p>
    <w:p w14:paraId="27160A8C" w14:textId="77777777" w:rsidR="004A54C6" w:rsidRPr="00CA38BF" w:rsidRDefault="004A54C6" w:rsidP="00CA38BF">
      <w:pPr>
        <w:pStyle w:val="BBBodyTextIndent3"/>
        <w:ind w:left="0"/>
        <w:rPr>
          <w:lang w:val="fr-FR"/>
        </w:rPr>
      </w:pPr>
    </w:p>
    <w:p w14:paraId="7F77075A" w14:textId="7E5CF004" w:rsidR="00C2037F" w:rsidRPr="00CA38BF" w:rsidRDefault="00EA4B9C" w:rsidP="00AA12DB">
      <w:pPr>
        <w:pStyle w:val="BBHeading1"/>
      </w:pPr>
      <w:bookmarkStart w:id="235" w:name="_Toc260733172"/>
      <w:bookmarkStart w:id="236" w:name="_Ref253937700"/>
      <w:bookmarkStart w:id="237" w:name="_Ref254015436"/>
      <w:bookmarkStart w:id="238" w:name="_Ref254015672"/>
      <w:bookmarkStart w:id="239" w:name="_Toc254189445"/>
      <w:bookmarkStart w:id="240" w:name="_Toc254193126"/>
      <w:bookmarkStart w:id="241" w:name="_Toc254194249"/>
      <w:bookmarkStart w:id="242" w:name="_Toc254194350"/>
      <w:bookmarkStart w:id="243" w:name="_Toc254256251"/>
      <w:bookmarkStart w:id="244" w:name="_Toc265667040"/>
      <w:bookmarkStart w:id="245" w:name="_Toc265746070"/>
      <w:bookmarkStart w:id="246" w:name="_Toc529374344"/>
      <w:bookmarkStart w:id="247" w:name="_Toc4163535"/>
      <w:bookmarkEnd w:id="235"/>
      <w:r w:rsidRPr="00CA38BF">
        <w:t xml:space="preserve">Principes généraux de </w:t>
      </w:r>
      <w:r w:rsidR="00C2037F" w:rsidRPr="00CA38BF">
        <w:t>Maintenance</w:t>
      </w:r>
      <w:bookmarkEnd w:id="236"/>
      <w:r w:rsidR="00C2037F" w:rsidRPr="00CA38BF">
        <w:t xml:space="preserve"> / SAV </w:t>
      </w:r>
      <w:r w:rsidRPr="00CA38BF">
        <w:t xml:space="preserve">des infrastructures </w:t>
      </w:r>
      <w:r w:rsidR="00276AD5" w:rsidRPr="00CA38BF">
        <w:t xml:space="preserve">FTTH </w:t>
      </w:r>
      <w:r w:rsidR="00C2037F" w:rsidRPr="00CA38BF">
        <w:t xml:space="preserve">par </w:t>
      </w:r>
      <w:bookmarkEnd w:id="237"/>
      <w:bookmarkEnd w:id="238"/>
      <w:bookmarkEnd w:id="239"/>
      <w:bookmarkEnd w:id="240"/>
      <w:bookmarkEnd w:id="241"/>
      <w:bookmarkEnd w:id="242"/>
      <w:bookmarkEnd w:id="243"/>
      <w:bookmarkEnd w:id="244"/>
      <w:bookmarkEnd w:id="245"/>
      <w:bookmarkEnd w:id="246"/>
      <w:r w:rsidR="004A06A2">
        <w:t>TARN</w:t>
      </w:r>
      <w:r w:rsidR="00AF1D86">
        <w:t xml:space="preserve"> FIBRE</w:t>
      </w:r>
      <w:bookmarkEnd w:id="247"/>
    </w:p>
    <w:p w14:paraId="7F77075B" w14:textId="77777777" w:rsidR="00B552A9" w:rsidRPr="00CA38BF" w:rsidRDefault="00B552A9" w:rsidP="00F97422">
      <w:pPr>
        <w:pStyle w:val="Arial10"/>
        <w:rPr>
          <w:lang w:val="fr-FR"/>
        </w:rPr>
      </w:pPr>
      <w:bookmarkStart w:id="248" w:name="OLE_LINK305"/>
      <w:bookmarkStart w:id="249" w:name="OLE_LINK306"/>
      <w:r w:rsidRPr="00CA38BF">
        <w:rPr>
          <w:lang w:val="fr-FR"/>
        </w:rPr>
        <w:t>La maintenance s’exerce dans le cadre des conditions prescrites à l’annexe 5.</w:t>
      </w:r>
    </w:p>
    <w:p w14:paraId="7F77075C" w14:textId="16FA212A" w:rsidR="00C2037F" w:rsidRPr="00CA38BF"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CA38BF">
        <w:rPr>
          <w:lang w:val="fr-FR"/>
        </w:rPr>
        <w:t xml:space="preserve">opère la maintenance </w:t>
      </w:r>
      <w:r w:rsidR="005337FD" w:rsidRPr="00CA38BF">
        <w:rPr>
          <w:lang w:val="fr-FR"/>
        </w:rPr>
        <w:t xml:space="preserve">des </w:t>
      </w:r>
      <w:r w:rsidR="00FE449B">
        <w:rPr>
          <w:lang w:val="fr-FR"/>
        </w:rPr>
        <w:t>i</w:t>
      </w:r>
      <w:r w:rsidR="005337FD" w:rsidRPr="00666733">
        <w:rPr>
          <w:lang w:val="fr-FR"/>
        </w:rPr>
        <w:t>nfrastructures</w:t>
      </w:r>
      <w:r w:rsidR="005337FD" w:rsidRPr="00CA38BF">
        <w:rPr>
          <w:lang w:val="fr-FR"/>
        </w:rPr>
        <w:t xml:space="preserve"> FTTH</w:t>
      </w:r>
      <w:r w:rsidR="00C2037F" w:rsidRPr="00CA38BF">
        <w:rPr>
          <w:lang w:val="fr-FR"/>
        </w:rPr>
        <w:t xml:space="preserve"> </w:t>
      </w:r>
      <w:r w:rsidR="00FE449B">
        <w:rPr>
          <w:lang w:val="fr-FR"/>
        </w:rPr>
        <w:t xml:space="preserve">du </w:t>
      </w:r>
      <w:r w:rsidR="00E6520A">
        <w:rPr>
          <w:lang w:val="fr-FR"/>
        </w:rPr>
        <w:t>Réseau communautaire</w:t>
      </w:r>
      <w:r w:rsidR="00EA4B9C" w:rsidRPr="00CA38BF">
        <w:rPr>
          <w:lang w:val="fr-FR"/>
        </w:rPr>
        <w:t xml:space="preserve">, en ce compris le cas échéant les éléments qui compose le Raccordement </w:t>
      </w:r>
      <w:r w:rsidR="00114074" w:rsidRPr="00CA38BF">
        <w:rPr>
          <w:lang w:val="fr-FR"/>
        </w:rPr>
        <w:t xml:space="preserve">au </w:t>
      </w:r>
      <w:r w:rsidR="00A24072" w:rsidRPr="00666733">
        <w:rPr>
          <w:lang w:val="fr-FR"/>
        </w:rPr>
        <w:t>PRDM</w:t>
      </w:r>
      <w:r w:rsidR="00C2037F" w:rsidRPr="00CA38BF">
        <w:rPr>
          <w:lang w:val="fr-FR"/>
        </w:rPr>
        <w:t xml:space="preserve"> et en assure un fonct</w:t>
      </w:r>
      <w:r w:rsidR="00267F42" w:rsidRPr="00CA38BF">
        <w:rPr>
          <w:lang w:val="fr-FR"/>
        </w:rPr>
        <w:t xml:space="preserve">ionnement conforme aux STAS. </w:t>
      </w:r>
      <w:r>
        <w:rPr>
          <w:lang w:val="fr-FR"/>
        </w:rPr>
        <w:t>TARN</w:t>
      </w:r>
      <w:r w:rsidR="00AF1D86">
        <w:rPr>
          <w:lang w:val="fr-FR"/>
        </w:rPr>
        <w:t xml:space="preserve"> FIBRE</w:t>
      </w:r>
      <w:r w:rsidR="003E61DB">
        <w:rPr>
          <w:lang w:val="fr-FR"/>
        </w:rPr>
        <w:t xml:space="preserve"> </w:t>
      </w:r>
      <w:r w:rsidR="00C2037F" w:rsidRPr="00CA38BF">
        <w:rPr>
          <w:lang w:val="fr-FR"/>
        </w:rPr>
        <w:t>assure donc la maintenance sur les équipements suivants :</w:t>
      </w:r>
    </w:p>
    <w:p w14:paraId="7F77075D" w14:textId="77777777" w:rsidR="00C2037F" w:rsidRPr="00066ADA" w:rsidRDefault="00C2037F" w:rsidP="00F97422">
      <w:pPr>
        <w:pStyle w:val="Arial10"/>
        <w:numPr>
          <w:ilvl w:val="0"/>
          <w:numId w:val="15"/>
        </w:numPr>
        <w:rPr>
          <w:lang w:val="fr-FR"/>
        </w:rPr>
      </w:pPr>
      <w:r w:rsidRPr="00066ADA">
        <w:rPr>
          <w:lang w:val="fr-FR"/>
        </w:rPr>
        <w:lastRenderedPageBreak/>
        <w:t>le</w:t>
      </w:r>
      <w:r w:rsidR="00B52173" w:rsidRPr="00066ADA">
        <w:rPr>
          <w:lang w:val="fr-FR"/>
        </w:rPr>
        <w:t>s</w:t>
      </w:r>
      <w:r w:rsidRPr="00066ADA">
        <w:rPr>
          <w:lang w:val="fr-FR"/>
        </w:rPr>
        <w:t xml:space="preserve"> PM ;</w:t>
      </w:r>
    </w:p>
    <w:p w14:paraId="7F77075E" w14:textId="5EEAD735" w:rsidR="00C2037F" w:rsidRPr="00066ADA" w:rsidRDefault="00682145" w:rsidP="00F97422">
      <w:pPr>
        <w:pStyle w:val="Arial10"/>
        <w:numPr>
          <w:ilvl w:val="0"/>
          <w:numId w:val="15"/>
        </w:numPr>
        <w:rPr>
          <w:lang w:val="fr-FR"/>
        </w:rPr>
      </w:pPr>
      <w:r w:rsidRPr="00666733">
        <w:rPr>
          <w:lang w:val="fr-FR"/>
        </w:rPr>
        <w:t>l</w:t>
      </w:r>
      <w:r w:rsidR="000C2518" w:rsidRPr="00666733">
        <w:rPr>
          <w:lang w:val="fr-FR"/>
        </w:rPr>
        <w:t>a</w:t>
      </w:r>
      <w:r w:rsidR="000C2518" w:rsidRPr="00066ADA">
        <w:rPr>
          <w:lang w:val="fr-FR"/>
        </w:rPr>
        <w:t xml:space="preserve"> partie des Lignes comprise entre le PM et le </w:t>
      </w:r>
      <w:r w:rsidR="000C2518" w:rsidRPr="00666733">
        <w:rPr>
          <w:lang w:val="fr-FR"/>
        </w:rPr>
        <w:t>PB</w:t>
      </w:r>
      <w:r w:rsidR="00EC69B7">
        <w:rPr>
          <w:lang w:val="fr-FR"/>
        </w:rPr>
        <w:t>O</w:t>
      </w:r>
      <w:r w:rsidR="000C2518" w:rsidRPr="00066ADA">
        <w:rPr>
          <w:lang w:val="fr-FR"/>
        </w:rPr>
        <w:t xml:space="preserve"> inclus</w:t>
      </w:r>
      <w:r w:rsidR="00C2037F" w:rsidRPr="00066ADA">
        <w:rPr>
          <w:lang w:val="fr-FR"/>
        </w:rPr>
        <w:t> ;</w:t>
      </w:r>
    </w:p>
    <w:p w14:paraId="11F2DBA0" w14:textId="5BDD4A59" w:rsidR="00682145" w:rsidRPr="00066ADA" w:rsidRDefault="00C2037F" w:rsidP="00F97422">
      <w:pPr>
        <w:pStyle w:val="Arial10"/>
        <w:numPr>
          <w:ilvl w:val="0"/>
          <w:numId w:val="15"/>
        </w:numPr>
        <w:rPr>
          <w:lang w:val="fr-FR"/>
        </w:rPr>
      </w:pPr>
      <w:r w:rsidRPr="00066ADA">
        <w:rPr>
          <w:lang w:val="fr-FR"/>
        </w:rPr>
        <w:t xml:space="preserve">les fibres </w:t>
      </w:r>
      <w:r w:rsidR="00114074" w:rsidRPr="00066ADA">
        <w:rPr>
          <w:lang w:val="fr-FR"/>
        </w:rPr>
        <w:t xml:space="preserve">et équipements </w:t>
      </w:r>
      <w:r w:rsidRPr="00066ADA">
        <w:rPr>
          <w:lang w:val="fr-FR"/>
        </w:rPr>
        <w:t>déployé</w:t>
      </w:r>
      <w:r w:rsidR="00114074" w:rsidRPr="00066ADA">
        <w:rPr>
          <w:lang w:val="fr-FR"/>
        </w:rPr>
        <w:t>s</w:t>
      </w:r>
      <w:r w:rsidRPr="00066ADA">
        <w:rPr>
          <w:lang w:val="fr-FR"/>
        </w:rPr>
        <w:t xml:space="preserve"> au titre du </w:t>
      </w:r>
      <w:r w:rsidR="00A81C68" w:rsidRPr="00066ADA">
        <w:rPr>
          <w:lang w:val="fr-FR"/>
        </w:rPr>
        <w:t xml:space="preserve">Raccordement </w:t>
      </w:r>
      <w:r w:rsidR="00114074" w:rsidRPr="00066ADA">
        <w:rPr>
          <w:lang w:val="fr-FR"/>
        </w:rPr>
        <w:t xml:space="preserve">au </w:t>
      </w:r>
      <w:r w:rsidR="00556917" w:rsidRPr="00666733">
        <w:rPr>
          <w:lang w:val="fr-FR"/>
        </w:rPr>
        <w:t>PRDM</w:t>
      </w:r>
      <w:r w:rsidR="00682145" w:rsidRPr="00666733">
        <w:rPr>
          <w:lang w:val="fr-FR"/>
        </w:rPr>
        <w:t> ;</w:t>
      </w:r>
    </w:p>
    <w:p w14:paraId="7F77075F" w14:textId="112FB72F" w:rsidR="00C2037F" w:rsidRPr="00666733" w:rsidRDefault="00682145" w:rsidP="00F97422">
      <w:pPr>
        <w:pStyle w:val="Arial10"/>
        <w:numPr>
          <w:ilvl w:val="0"/>
          <w:numId w:val="15"/>
        </w:numPr>
        <w:rPr>
          <w:lang w:val="fr-FR"/>
        </w:rPr>
      </w:pPr>
      <w:r w:rsidRPr="00666733">
        <w:rPr>
          <w:lang w:val="fr-FR"/>
        </w:rPr>
        <w:t xml:space="preserve">le </w:t>
      </w:r>
      <w:r w:rsidR="00FE449B">
        <w:rPr>
          <w:lang w:val="fr-FR"/>
        </w:rPr>
        <w:t xml:space="preserve">Raccordement final </w:t>
      </w:r>
      <w:r w:rsidRPr="00666733">
        <w:rPr>
          <w:lang w:val="fr-FR"/>
        </w:rPr>
        <w:t>lorsqu’il est présent.</w:t>
      </w:r>
    </w:p>
    <w:p w14:paraId="7F770760" w14:textId="1AE25AAA" w:rsidR="00C2037F" w:rsidRPr="00066ADA" w:rsidRDefault="00C2037F" w:rsidP="00F97422">
      <w:pPr>
        <w:pStyle w:val="Arial10"/>
        <w:rPr>
          <w:lang w:val="fr-FR"/>
        </w:rPr>
      </w:pPr>
      <w:r w:rsidRPr="00066ADA">
        <w:rPr>
          <w:lang w:val="fr-FR"/>
        </w:rPr>
        <w:t>L’</w:t>
      </w:r>
      <w:r w:rsidR="003C792E" w:rsidRPr="00066ADA">
        <w:rPr>
          <w:lang w:val="fr-FR"/>
        </w:rPr>
        <w:t>Opérateur</w:t>
      </w:r>
      <w:r w:rsidRPr="00066ADA">
        <w:rPr>
          <w:lang w:val="fr-FR"/>
        </w:rPr>
        <w:t xml:space="preserve"> </w:t>
      </w:r>
      <w:r w:rsidR="009D787F" w:rsidRPr="00666733">
        <w:rPr>
          <w:lang w:val="fr-FR"/>
        </w:rPr>
        <w:t xml:space="preserve">Commercial </w:t>
      </w:r>
      <w:r w:rsidRPr="00066ADA">
        <w:rPr>
          <w:lang w:val="fr-FR"/>
        </w:rPr>
        <w:t>est quant à lui responsable des opérations de maintenance et de SAV</w:t>
      </w:r>
      <w:r w:rsidR="001F1EFE" w:rsidRPr="00066ADA">
        <w:rPr>
          <w:lang w:val="fr-FR"/>
        </w:rPr>
        <w:t xml:space="preserve"> </w:t>
      </w:r>
      <w:r w:rsidR="009D787F" w:rsidRPr="00666733">
        <w:rPr>
          <w:lang w:val="fr-FR"/>
        </w:rPr>
        <w:t>de son compartiment opérateur au sein du PM</w:t>
      </w:r>
      <w:r w:rsidR="009D787F" w:rsidRPr="00066ADA">
        <w:rPr>
          <w:lang w:val="fr-FR"/>
        </w:rPr>
        <w:t xml:space="preserve">, </w:t>
      </w:r>
      <w:r w:rsidR="00A81C68" w:rsidRPr="00066ADA">
        <w:rPr>
          <w:lang w:val="fr-FR"/>
        </w:rPr>
        <w:t xml:space="preserve">de </w:t>
      </w:r>
      <w:r w:rsidRPr="00066ADA">
        <w:rPr>
          <w:lang w:val="fr-FR"/>
        </w:rPr>
        <w:t>l’adduction depuis son réseau, en amont du PM</w:t>
      </w:r>
      <w:r w:rsidR="00A81C68" w:rsidRPr="00066ADA">
        <w:rPr>
          <w:lang w:val="fr-FR"/>
        </w:rPr>
        <w:t xml:space="preserve"> ou du </w:t>
      </w:r>
      <w:r w:rsidR="0089511E" w:rsidRPr="00666733">
        <w:rPr>
          <w:lang w:val="fr-FR"/>
        </w:rPr>
        <w:t>PRDM</w:t>
      </w:r>
      <w:r w:rsidR="00C951CD" w:rsidRPr="00666733">
        <w:rPr>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r w:rsidRPr="00066ADA">
        <w:rPr>
          <w:lang w:val="fr-FR"/>
        </w:rPr>
        <w:t xml:space="preserve"> y compris la jarretière ou la soudure </w:t>
      </w:r>
      <w:r w:rsidR="00E86AE5" w:rsidRPr="00066ADA">
        <w:rPr>
          <w:lang w:val="fr-FR"/>
        </w:rPr>
        <w:t>située</w:t>
      </w:r>
      <w:r w:rsidRPr="00066ADA">
        <w:rPr>
          <w:lang w:val="fr-FR"/>
        </w:rPr>
        <w:t xml:space="preserve"> au PM</w:t>
      </w:r>
      <w:r w:rsidR="001F1697" w:rsidRPr="00066ADA">
        <w:rPr>
          <w:lang w:val="fr-FR"/>
        </w:rPr>
        <w:t>.</w:t>
      </w:r>
    </w:p>
    <w:p w14:paraId="784C3521" w14:textId="534DE5EB" w:rsidR="009D787F" w:rsidRPr="00666733" w:rsidRDefault="009D787F" w:rsidP="00F97422">
      <w:pPr>
        <w:pStyle w:val="Arial10"/>
        <w:rPr>
          <w:lang w:val="fr-FR"/>
        </w:rPr>
      </w:pPr>
      <w:r w:rsidRPr="00666733">
        <w:rPr>
          <w:lang w:val="fr-FR"/>
        </w:rPr>
        <w:t>S’</w:t>
      </w:r>
      <w:r w:rsidR="00CB4ED3" w:rsidRPr="00666733">
        <w:rPr>
          <w:lang w:val="fr-FR"/>
        </w:rPr>
        <w:t>il a choisi de les réaliser lui-même</w:t>
      </w:r>
      <w:r w:rsidRPr="00666733">
        <w:rPr>
          <w:lang w:val="fr-FR"/>
        </w:rPr>
        <w:t>, l’Opérateur Commercial demeure responsable d</w:t>
      </w:r>
      <w:r w:rsidR="00CB4ED3" w:rsidRPr="00666733">
        <w:rPr>
          <w:lang w:val="fr-FR"/>
        </w:rPr>
        <w:t>e ses</w:t>
      </w:r>
      <w:r w:rsidRPr="00666733">
        <w:rPr>
          <w:lang w:val="fr-FR"/>
        </w:rPr>
        <w:t xml:space="preserve"> opérations de maintenance sur un </w:t>
      </w:r>
      <w:r w:rsidR="000F3C01">
        <w:rPr>
          <w:lang w:val="fr-FR"/>
        </w:rPr>
        <w:t>Raccordement final</w:t>
      </w:r>
      <w:r w:rsidRPr="00666733">
        <w:rPr>
          <w:lang w:val="fr-FR"/>
        </w:rPr>
        <w:t xml:space="preserve"> pour lequel il dispose d’un Client Final FTTH, </w:t>
      </w:r>
      <w:r w:rsidR="004F084B" w:rsidRPr="00666733">
        <w:rPr>
          <w:lang w:val="fr-FR"/>
        </w:rPr>
        <w:t xml:space="preserve">et ce </w:t>
      </w:r>
      <w:r w:rsidRPr="00666733">
        <w:rPr>
          <w:lang w:val="fr-FR"/>
        </w:rPr>
        <w:t>de la PTO jusqu’à la soudure au PBO.</w:t>
      </w:r>
      <w:r w:rsidR="004A7FC7" w:rsidRPr="00666733">
        <w:rPr>
          <w:lang w:val="fr-FR"/>
        </w:rPr>
        <w:t xml:space="preserve"> Il est expressément convenu entre les Parties que l’Opérateur Commercial est seul responsable du recouvrement éventuel, auprès de tout tiers étant à l’origine d’un quelconque défaut sur le CCF, de tout ou partie des frais qu’il a engagés au titre de son intervention.</w:t>
      </w:r>
    </w:p>
    <w:p w14:paraId="7F770761" w14:textId="01F4E527" w:rsidR="00C2037F" w:rsidRPr="00066ADA" w:rsidRDefault="00C2037F" w:rsidP="00F97422">
      <w:pPr>
        <w:pStyle w:val="Arial10"/>
        <w:rPr>
          <w:lang w:val="fr-FR"/>
        </w:rPr>
      </w:pPr>
      <w:r w:rsidRPr="00066ADA">
        <w:rPr>
          <w:lang w:val="fr-FR"/>
        </w:rPr>
        <w:t>En cas de survenance d’une anomalie ou d’un incident sur les équipeme</w:t>
      </w:r>
      <w:r w:rsidR="00C951CD" w:rsidRPr="00066ADA">
        <w:rPr>
          <w:lang w:val="fr-FR"/>
        </w:rPr>
        <w:t xml:space="preserve">nts dont il est responsable,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assure les prestations suivantes :</w:t>
      </w:r>
    </w:p>
    <w:p w14:paraId="7F770762" w14:textId="626F9C87" w:rsidR="00C2037F" w:rsidRPr="00066ADA" w:rsidRDefault="00C2037F" w:rsidP="00F97422">
      <w:pPr>
        <w:pStyle w:val="Arial10"/>
        <w:numPr>
          <w:ilvl w:val="0"/>
          <w:numId w:val="16"/>
        </w:numPr>
        <w:rPr>
          <w:lang w:val="fr-FR"/>
        </w:rPr>
      </w:pPr>
      <w:r w:rsidRPr="00066ADA">
        <w:rPr>
          <w:lang w:val="fr-FR"/>
        </w:rPr>
        <w:t>accueil des signalisations d’incident déposées par l’</w:t>
      </w:r>
      <w:r w:rsidR="003C792E" w:rsidRPr="00066ADA">
        <w:rPr>
          <w:lang w:val="fr-FR"/>
        </w:rPr>
        <w:t>Opérateur</w:t>
      </w:r>
      <w:r w:rsidRPr="00066ADA">
        <w:rPr>
          <w:lang w:val="fr-FR"/>
        </w:rPr>
        <w:t>, uniquement après pré localisation du défaut par celui-ci. Aucune signalisation émanant d’un tiers (Clients Finals, Sous-traitants, ...)</w:t>
      </w:r>
      <w:r w:rsidR="00C951CD" w:rsidRPr="00066ADA">
        <w:rPr>
          <w:lang w:val="fr-FR"/>
        </w:rPr>
        <w:t xml:space="preserve"> ne sera prise en compte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et il n’y sera pas répondu ;</w:t>
      </w:r>
    </w:p>
    <w:p w14:paraId="7F770763" w14:textId="76D26369" w:rsidR="00C2037F" w:rsidRPr="00066ADA" w:rsidRDefault="00C2037F" w:rsidP="00F97422">
      <w:pPr>
        <w:pStyle w:val="Arial10"/>
        <w:numPr>
          <w:ilvl w:val="0"/>
          <w:numId w:val="16"/>
        </w:numPr>
        <w:rPr>
          <w:lang w:val="fr-FR"/>
        </w:rPr>
      </w:pPr>
      <w:r w:rsidRPr="00066ADA">
        <w:rPr>
          <w:lang w:val="fr-FR"/>
        </w:rPr>
        <w:t>réparati</w:t>
      </w:r>
      <w:r w:rsidR="00C951CD" w:rsidRPr="00066ADA">
        <w:rPr>
          <w:lang w:val="fr-FR"/>
        </w:rPr>
        <w:t xml:space="preserve">on de l’incident incombant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à distance lorsque cela est possible, suite à l’appel d’un </w:t>
      </w:r>
      <w:r w:rsidR="003C792E" w:rsidRPr="00066ADA">
        <w:rPr>
          <w:lang w:val="fr-FR"/>
        </w:rPr>
        <w:t>Opérateur</w:t>
      </w:r>
      <w:r w:rsidRPr="00066ADA">
        <w:rPr>
          <w:lang w:val="fr-FR"/>
        </w:rPr>
        <w:t xml:space="preserve"> réalisant le Raccordement d’un Immeuble FTTH ou d’un </w:t>
      </w:r>
      <w:r w:rsidR="00D22945" w:rsidRPr="00066ADA">
        <w:rPr>
          <w:lang w:val="fr-FR"/>
        </w:rPr>
        <w:t>Client Final</w:t>
      </w:r>
      <w:r w:rsidRPr="00066ADA">
        <w:rPr>
          <w:lang w:val="fr-FR"/>
        </w:rPr>
        <w:t>, ou à défaut, par une intervention sur site ;</w:t>
      </w:r>
    </w:p>
    <w:p w14:paraId="7F770764" w14:textId="77777777" w:rsidR="00C2037F" w:rsidRPr="00066ADA" w:rsidRDefault="00C2037F" w:rsidP="00F97422">
      <w:pPr>
        <w:pStyle w:val="Arial10"/>
        <w:numPr>
          <w:ilvl w:val="0"/>
          <w:numId w:val="16"/>
        </w:numPr>
        <w:rPr>
          <w:lang w:val="fr-FR"/>
        </w:rPr>
      </w:pPr>
      <w:r w:rsidRPr="00066ADA">
        <w:rPr>
          <w:lang w:val="fr-FR"/>
        </w:rPr>
        <w:t>fourniture d’un compte rendu de rétablissement qui clôture l’incident et détermine la fin du délai de rétablissement.</w:t>
      </w:r>
    </w:p>
    <w:bookmarkEnd w:id="248"/>
    <w:bookmarkEnd w:id="249"/>
    <w:p w14:paraId="101B5D21" w14:textId="77777777" w:rsidR="00F24E98" w:rsidRDefault="00F24E98" w:rsidP="00F97422">
      <w:pPr>
        <w:pStyle w:val="Arial10"/>
        <w:rPr>
          <w:lang w:val="fr-FR"/>
        </w:rPr>
      </w:pPr>
    </w:p>
    <w:p w14:paraId="7F770765" w14:textId="50660C92" w:rsidR="00C2037F" w:rsidRPr="00066ADA" w:rsidRDefault="00C2037F" w:rsidP="00F97422">
      <w:pPr>
        <w:pStyle w:val="Arial10"/>
        <w:rPr>
          <w:lang w:val="fr-FR"/>
        </w:rPr>
      </w:pPr>
      <w:r w:rsidRPr="00066ADA">
        <w:rPr>
          <w:lang w:val="fr-FR"/>
        </w:rPr>
        <w:t>A cet effet, les Parties se transmettent réciproquement, à la signature du présent Contrat, les coordonnées de leur guichet de SAV. Les coordonnées</w:t>
      </w:r>
      <w:r w:rsidR="00C951CD" w:rsidRPr="00066ADA">
        <w:rPr>
          <w:lang w:val="fr-FR"/>
        </w:rPr>
        <w:t xml:space="preserve"> du Guichet Unique de SAV de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sont précisées en Annexe </w:t>
      </w:r>
      <w:r w:rsidR="00E65D3D" w:rsidRPr="00066ADA">
        <w:rPr>
          <w:lang w:val="fr-FR"/>
        </w:rPr>
        <w:t>8</w:t>
      </w:r>
      <w:r w:rsidR="00E65D3D" w:rsidRPr="00066ADA">
        <w:rPr>
          <w:b/>
          <w:lang w:val="fr-FR"/>
        </w:rPr>
        <w:t xml:space="preserve"> </w:t>
      </w:r>
      <w:r w:rsidRPr="00066ADA">
        <w:rPr>
          <w:lang w:val="fr-FR"/>
        </w:rPr>
        <w:t>du présent contrat.</w:t>
      </w:r>
    </w:p>
    <w:p w14:paraId="04D0864C" w14:textId="77777777" w:rsidR="00F24E98" w:rsidRDefault="00F24E98" w:rsidP="00F97422">
      <w:pPr>
        <w:pStyle w:val="Arial10"/>
        <w:rPr>
          <w:lang w:val="fr-FR"/>
        </w:rPr>
      </w:pPr>
    </w:p>
    <w:p w14:paraId="7F770766" w14:textId="089490BA" w:rsidR="00C2037F" w:rsidRPr="00066ADA" w:rsidRDefault="00C2037F" w:rsidP="00F97422">
      <w:pPr>
        <w:pStyle w:val="Arial10"/>
        <w:rPr>
          <w:lang w:val="fr-FR"/>
        </w:rPr>
      </w:pPr>
      <w:r w:rsidRPr="00066ADA">
        <w:rPr>
          <w:lang w:val="fr-FR"/>
        </w:rPr>
        <w:t>Le Guichet Unique S</w:t>
      </w:r>
      <w:r w:rsidR="00C951CD" w:rsidRPr="00066ADA">
        <w:rPr>
          <w:lang w:val="fr-FR"/>
        </w:rPr>
        <w:t xml:space="preserve">AV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066ADA">
        <w:rPr>
          <w:lang w:val="fr-FR"/>
        </w:rPr>
        <w:t>est accessible aux horaires mentionnés dans la même annexe. Toute personne susceptible d'être impliquée dans des échanges liés aux signalisations devra pouvoir s'exprimer en langue française.</w:t>
      </w:r>
    </w:p>
    <w:p w14:paraId="4EBCB3C7" w14:textId="77777777" w:rsidR="00F24E98" w:rsidRDefault="00F24E98" w:rsidP="00F97422">
      <w:pPr>
        <w:pStyle w:val="Arial10"/>
        <w:rPr>
          <w:lang w:val="fr-FR"/>
        </w:rPr>
      </w:pPr>
    </w:p>
    <w:p w14:paraId="7F770767" w14:textId="4D3B2E72" w:rsidR="00C2037F" w:rsidRPr="00066ADA" w:rsidRDefault="00C2037F" w:rsidP="00F97422">
      <w:pPr>
        <w:pStyle w:val="Arial10"/>
        <w:rPr>
          <w:lang w:val="fr-FR"/>
        </w:rPr>
      </w:pPr>
      <w:r w:rsidRPr="00066ADA">
        <w:rPr>
          <w:lang w:val="fr-FR"/>
        </w:rPr>
        <w:t>Une signalisation transmise à tort est une signalisation transmise par l’</w:t>
      </w:r>
      <w:r w:rsidR="003C792E" w:rsidRPr="00066ADA">
        <w:rPr>
          <w:lang w:val="fr-FR"/>
        </w:rPr>
        <w:t>Opérateur</w:t>
      </w:r>
      <w:r w:rsidRPr="00066ADA">
        <w:rPr>
          <w:lang w:val="fr-FR"/>
        </w:rPr>
        <w:t xml:space="preserve"> au Guichet Unique</w:t>
      </w:r>
      <w:r w:rsidR="00371CC9" w:rsidRPr="00066ADA">
        <w:rPr>
          <w:lang w:val="fr-FR"/>
        </w:rPr>
        <w:t xml:space="preserve"> SAV</w:t>
      </w:r>
      <w:r w:rsidR="00C951CD" w:rsidRPr="00066ADA">
        <w:rPr>
          <w:lang w:val="fr-FR"/>
        </w:rPr>
        <w:t xml:space="preserve">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066ADA">
        <w:rPr>
          <w:lang w:val="fr-FR"/>
        </w:rPr>
        <w:t xml:space="preserve">et pour laquelle </w:t>
      </w:r>
      <w:r w:rsidR="00FE01E8" w:rsidRPr="00066ADA">
        <w:rPr>
          <w:lang w:val="fr-FR"/>
        </w:rPr>
        <w:t xml:space="preserve">les </w:t>
      </w:r>
      <w:r w:rsidR="00012D78">
        <w:rPr>
          <w:lang w:val="fr-FR"/>
        </w:rPr>
        <w:t>i</w:t>
      </w:r>
      <w:r w:rsidR="00FE01E8" w:rsidRPr="00666733">
        <w:rPr>
          <w:lang w:val="fr-FR"/>
        </w:rPr>
        <w:t>nfrast</w:t>
      </w:r>
      <w:r w:rsidR="00C951CD" w:rsidRPr="00666733">
        <w:rPr>
          <w:lang w:val="fr-FR"/>
        </w:rPr>
        <w:t>ructures</w:t>
      </w:r>
      <w:r w:rsidR="00C951CD" w:rsidRPr="00066ADA">
        <w:rPr>
          <w:lang w:val="fr-FR"/>
        </w:rPr>
        <w:t xml:space="preserve"> FTTH maintenues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FE01E8" w:rsidRPr="00066ADA">
        <w:rPr>
          <w:lang w:val="fr-FR"/>
        </w:rPr>
        <w:t>ne sont</w:t>
      </w:r>
      <w:r w:rsidRPr="00066ADA">
        <w:rPr>
          <w:lang w:val="fr-FR"/>
        </w:rPr>
        <w:t xml:space="preserve"> pas la cause du dysfonctionnement</w:t>
      </w:r>
      <w:r w:rsidR="00FE01E8" w:rsidRPr="00066ADA">
        <w:rPr>
          <w:lang w:val="fr-FR"/>
        </w:rPr>
        <w:t>,</w:t>
      </w:r>
      <w:r w:rsidRPr="00066ADA">
        <w:rPr>
          <w:lang w:val="fr-FR"/>
        </w:rPr>
        <w:t xml:space="preserve"> objet de la signalisation de l’</w:t>
      </w:r>
      <w:r w:rsidR="003C792E" w:rsidRPr="00066ADA">
        <w:rPr>
          <w:lang w:val="fr-FR"/>
        </w:rPr>
        <w:t>Opérateur</w:t>
      </w:r>
      <w:r w:rsidRPr="00066ADA">
        <w:rPr>
          <w:lang w:val="fr-FR"/>
        </w:rPr>
        <w:t>.</w:t>
      </w:r>
    </w:p>
    <w:p w14:paraId="7F770768" w14:textId="0FA66037" w:rsidR="00C2037F" w:rsidRPr="00066ADA" w:rsidRDefault="00C2037F" w:rsidP="00F97422">
      <w:pPr>
        <w:pStyle w:val="Arial10"/>
        <w:rPr>
          <w:lang w:val="fr-FR"/>
        </w:rPr>
      </w:pPr>
      <w:r w:rsidRPr="00066ADA">
        <w:rPr>
          <w:lang w:val="fr-FR"/>
        </w:rPr>
        <w:t>Toute signalisation transmise à tort sera facturée p</w:t>
      </w:r>
      <w:r w:rsidR="00C951CD" w:rsidRPr="00066ADA">
        <w:rPr>
          <w:lang w:val="fr-FR"/>
        </w:rPr>
        <w:t xml:space="preserve">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à l’</w:t>
      </w:r>
      <w:r w:rsidR="003C792E" w:rsidRPr="00066ADA">
        <w:rPr>
          <w:lang w:val="fr-FR"/>
        </w:rPr>
        <w:t>Opérateur</w:t>
      </w:r>
      <w:r w:rsidRPr="00066ADA">
        <w:rPr>
          <w:lang w:val="fr-FR"/>
        </w:rPr>
        <w:t xml:space="preserve"> selon le tarif fo</w:t>
      </w:r>
      <w:r w:rsidR="00CD1F97" w:rsidRPr="00066ADA">
        <w:rPr>
          <w:lang w:val="fr-FR"/>
        </w:rPr>
        <w:t>rfaitaire qui figure à l’Annexe</w:t>
      </w:r>
      <w:r w:rsidR="003618F6" w:rsidRPr="00066ADA">
        <w:rPr>
          <w:lang w:val="fr-FR"/>
        </w:rPr>
        <w:t xml:space="preserve"> 2.</w:t>
      </w:r>
    </w:p>
    <w:p w14:paraId="3849AC8A" w14:textId="77777777" w:rsidR="00F24E98" w:rsidRDefault="00F24E98" w:rsidP="00F97422">
      <w:pPr>
        <w:pStyle w:val="Arial10"/>
        <w:rPr>
          <w:lang w:val="fr-FR"/>
        </w:rPr>
      </w:pPr>
    </w:p>
    <w:p w14:paraId="7F770769" w14:textId="42CADF20" w:rsidR="00C2037F" w:rsidRPr="00066ADA" w:rsidRDefault="00C2037F" w:rsidP="00F97422">
      <w:pPr>
        <w:pStyle w:val="Arial10"/>
        <w:rPr>
          <w:lang w:val="fr-FR"/>
        </w:rPr>
      </w:pPr>
      <w:r w:rsidRPr="00066ADA">
        <w:rPr>
          <w:lang w:val="fr-FR"/>
        </w:rPr>
        <w:t>En cas de contestation par l’</w:t>
      </w:r>
      <w:r w:rsidR="003C792E" w:rsidRPr="00066ADA">
        <w:rPr>
          <w:lang w:val="fr-FR"/>
        </w:rPr>
        <w:t>Opérateur</w:t>
      </w:r>
      <w:r w:rsidRPr="00066ADA">
        <w:rPr>
          <w:lang w:val="fr-FR"/>
        </w:rPr>
        <w:t xml:space="preserve"> d’une qualification de sign</w:t>
      </w:r>
      <w:r w:rsidR="00C951CD" w:rsidRPr="00066ADA">
        <w:rPr>
          <w:lang w:val="fr-FR"/>
        </w:rPr>
        <w:t xml:space="preserve">alisation transmise à tort à </w:t>
      </w:r>
      <w:r w:rsidR="004A06A2">
        <w:rPr>
          <w:lang w:val="fr-FR"/>
        </w:rPr>
        <w:t>TARN</w:t>
      </w:r>
      <w:r w:rsidR="00AF1D86">
        <w:rPr>
          <w:lang w:val="fr-FR"/>
        </w:rPr>
        <w:t xml:space="preserve"> FIBRE</w:t>
      </w:r>
      <w:r w:rsidRPr="00666733">
        <w:rPr>
          <w:lang w:val="fr-FR"/>
        </w:rPr>
        <w:t>,</w:t>
      </w:r>
      <w:r w:rsidRPr="00066ADA">
        <w:rPr>
          <w:lang w:val="fr-FR"/>
        </w:rPr>
        <w:t xml:space="preserve"> il appartient à l’</w:t>
      </w:r>
      <w:r w:rsidR="003C792E" w:rsidRPr="00066ADA">
        <w:rPr>
          <w:lang w:val="fr-FR"/>
        </w:rPr>
        <w:t>Opérateur</w:t>
      </w:r>
      <w:r w:rsidRPr="00066ADA">
        <w:rPr>
          <w:lang w:val="fr-FR"/>
        </w:rPr>
        <w:t xml:space="preserve"> de démontrer que le dysfonctionnement est bien imputabl</w:t>
      </w:r>
      <w:r w:rsidR="00C951CD" w:rsidRPr="00066ADA">
        <w:rPr>
          <w:lang w:val="fr-FR"/>
        </w:rPr>
        <w:t xml:space="preserve">e à </w:t>
      </w:r>
      <w:r w:rsidR="004A06A2">
        <w:rPr>
          <w:lang w:val="fr-FR"/>
        </w:rPr>
        <w:t>TARN</w:t>
      </w:r>
      <w:r w:rsidR="00AF1D86">
        <w:rPr>
          <w:lang w:val="fr-FR"/>
        </w:rPr>
        <w:t xml:space="preserve"> FIBRE</w:t>
      </w:r>
      <w:r w:rsidRPr="00666733">
        <w:rPr>
          <w:lang w:val="fr-FR"/>
        </w:rPr>
        <w:t>.</w:t>
      </w:r>
      <w:r w:rsidRPr="00066ADA">
        <w:rPr>
          <w:lang w:val="fr-FR"/>
        </w:rPr>
        <w:t xml:space="preserve"> </w:t>
      </w:r>
    </w:p>
    <w:p w14:paraId="7F77076A" w14:textId="22BAE392" w:rsidR="00C2037F" w:rsidRPr="00066ADA" w:rsidRDefault="00C2037F" w:rsidP="00066ADA">
      <w:pPr>
        <w:pStyle w:val="Titre2"/>
        <w:numPr>
          <w:ilvl w:val="1"/>
          <w:numId w:val="33"/>
        </w:numPr>
        <w:rPr>
          <w:sz w:val="20"/>
          <w:lang w:val="fr-FR"/>
        </w:rPr>
      </w:pPr>
      <w:bookmarkStart w:id="250" w:name="_Toc254189446"/>
      <w:bookmarkStart w:id="251" w:name="_Toc254193127"/>
      <w:bookmarkStart w:id="252" w:name="_Toc254194250"/>
      <w:bookmarkStart w:id="253" w:name="_Toc254194351"/>
      <w:bookmarkStart w:id="254" w:name="_Toc254256252"/>
      <w:bookmarkStart w:id="255" w:name="_Toc265667041"/>
      <w:bookmarkStart w:id="256" w:name="_Toc265746071"/>
      <w:bookmarkStart w:id="257" w:name="_Toc529374345"/>
      <w:bookmarkStart w:id="258" w:name="_Toc4163536"/>
      <w:r w:rsidRPr="00066ADA">
        <w:rPr>
          <w:sz w:val="20"/>
          <w:lang w:val="fr-FR"/>
        </w:rPr>
        <w:t>Dépôt de la Signalisation par l’</w:t>
      </w:r>
      <w:r w:rsidR="003C792E" w:rsidRPr="00066ADA">
        <w:rPr>
          <w:sz w:val="20"/>
          <w:lang w:val="fr-FR"/>
        </w:rPr>
        <w:t>Opérateur</w:t>
      </w:r>
      <w:bookmarkEnd w:id="250"/>
      <w:bookmarkEnd w:id="251"/>
      <w:bookmarkEnd w:id="252"/>
      <w:bookmarkEnd w:id="253"/>
      <w:bookmarkEnd w:id="254"/>
      <w:bookmarkEnd w:id="255"/>
      <w:bookmarkEnd w:id="256"/>
      <w:bookmarkEnd w:id="257"/>
      <w:bookmarkEnd w:id="258"/>
    </w:p>
    <w:p w14:paraId="7D6CFC67" w14:textId="77777777" w:rsidR="00F24E98" w:rsidRDefault="00F24E98" w:rsidP="00F97422">
      <w:pPr>
        <w:pStyle w:val="Arial10"/>
        <w:rPr>
          <w:lang w:val="fr-FR"/>
        </w:rPr>
      </w:pPr>
    </w:p>
    <w:p w14:paraId="7F77076B" w14:textId="5B9C63C8" w:rsidR="00C2037F" w:rsidRPr="00066ADA" w:rsidRDefault="00C2037F" w:rsidP="00F97422">
      <w:pPr>
        <w:pStyle w:val="Arial10"/>
        <w:rPr>
          <w:lang w:val="fr-FR"/>
        </w:rPr>
      </w:pPr>
      <w:r w:rsidRPr="00066ADA">
        <w:rPr>
          <w:lang w:val="fr-FR"/>
        </w:rPr>
        <w:t>L’</w:t>
      </w:r>
      <w:r w:rsidR="003C792E" w:rsidRPr="00066ADA">
        <w:rPr>
          <w:lang w:val="fr-FR"/>
        </w:rPr>
        <w:t>Opérateur</w:t>
      </w:r>
      <w:r w:rsidRPr="00066ADA">
        <w:rPr>
          <w:lang w:val="fr-FR"/>
        </w:rPr>
        <w:t xml:space="preserve"> transmet les signalisations conformément à l’Annexe </w:t>
      </w:r>
      <w:r w:rsidR="00E65D3D" w:rsidRPr="00066ADA">
        <w:rPr>
          <w:lang w:val="fr-FR"/>
        </w:rPr>
        <w:t>8</w:t>
      </w:r>
      <w:r w:rsidR="00E65D3D" w:rsidRPr="00066ADA">
        <w:rPr>
          <w:b/>
          <w:lang w:val="fr-FR"/>
        </w:rPr>
        <w:t xml:space="preserve"> </w:t>
      </w:r>
      <w:r w:rsidRPr="00066ADA">
        <w:rPr>
          <w:lang w:val="fr-FR"/>
        </w:rPr>
        <w:t xml:space="preserve">au Guichet Unique SAV. Le dépôt de la signalisation doit obligatoirement </w:t>
      </w:r>
      <w:r w:rsidR="001C6EA1" w:rsidRPr="00666733">
        <w:rPr>
          <w:lang w:val="fr-FR"/>
        </w:rPr>
        <w:t xml:space="preserve">être effectué en mode M2M et </w:t>
      </w:r>
      <w:r w:rsidRPr="00066ADA">
        <w:rPr>
          <w:lang w:val="fr-FR"/>
        </w:rPr>
        <w:t xml:space="preserve">préciser l’identifiant du PM et le cas échéant l’identifiant du Câblage </w:t>
      </w:r>
      <w:r w:rsidR="008D33A0" w:rsidRPr="00066ADA">
        <w:rPr>
          <w:lang w:val="fr-FR"/>
        </w:rPr>
        <w:t>Client Final</w:t>
      </w:r>
      <w:r w:rsidRPr="00066ADA">
        <w:rPr>
          <w:lang w:val="fr-FR"/>
        </w:rPr>
        <w:t xml:space="preserve">, affecté(s) par le dysfonctionnement. L’identifiant du Câblage </w:t>
      </w:r>
      <w:r w:rsidR="008D33A0" w:rsidRPr="00066ADA">
        <w:rPr>
          <w:lang w:val="fr-FR"/>
        </w:rPr>
        <w:t>Client Final</w:t>
      </w:r>
      <w:r w:rsidRPr="00066ADA">
        <w:rPr>
          <w:lang w:val="fr-FR"/>
        </w:rPr>
        <w:t xml:space="preserve"> est celui fourni lors de la demande de </w:t>
      </w:r>
      <w:r w:rsidR="00B01772" w:rsidRPr="00066ADA">
        <w:rPr>
          <w:lang w:val="fr-FR"/>
        </w:rPr>
        <w:t>r</w:t>
      </w:r>
      <w:r w:rsidRPr="00066ADA">
        <w:rPr>
          <w:lang w:val="fr-FR"/>
        </w:rPr>
        <w:t xml:space="preserve">accordement du </w:t>
      </w:r>
      <w:r w:rsidR="00D22945" w:rsidRPr="00066ADA">
        <w:rPr>
          <w:lang w:val="fr-FR"/>
        </w:rPr>
        <w:t>Client Final</w:t>
      </w:r>
      <w:r w:rsidRPr="00066ADA">
        <w:rPr>
          <w:lang w:val="fr-FR"/>
        </w:rPr>
        <w:t xml:space="preserve">. L’identifiant du PM est celui fourni lors de la Mise à disposition du PM. </w:t>
      </w:r>
    </w:p>
    <w:p w14:paraId="591BE631" w14:textId="77777777" w:rsidR="00F24E98" w:rsidRDefault="00F24E98" w:rsidP="00F97422">
      <w:pPr>
        <w:pStyle w:val="Arial10"/>
        <w:rPr>
          <w:lang w:val="fr-FR"/>
        </w:rPr>
      </w:pPr>
    </w:p>
    <w:p w14:paraId="7F77076C" w14:textId="275C35A1" w:rsidR="00C2037F" w:rsidRPr="00066ADA" w:rsidRDefault="00C2037F" w:rsidP="00F97422">
      <w:pPr>
        <w:pStyle w:val="Arial10"/>
        <w:rPr>
          <w:lang w:val="fr-FR"/>
        </w:rPr>
      </w:pPr>
      <w:r w:rsidRPr="00066ADA">
        <w:rPr>
          <w:lang w:val="fr-FR"/>
        </w:rPr>
        <w:lastRenderedPageBreak/>
        <w:t>L’</w:t>
      </w:r>
      <w:r w:rsidR="003C792E" w:rsidRPr="00066ADA">
        <w:rPr>
          <w:lang w:val="fr-FR"/>
        </w:rPr>
        <w:t>Opérateur</w:t>
      </w:r>
      <w:r w:rsidR="00C951CD" w:rsidRPr="00066ADA">
        <w:rPr>
          <w:lang w:val="fr-FR"/>
        </w:rPr>
        <w:t xml:space="preserve"> rassemble et fournit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l</w:t>
      </w:r>
      <w:r w:rsidRPr="00066ADA">
        <w:rPr>
          <w:lang w:val="fr-FR"/>
        </w:rPr>
        <w:t xml:space="preserve">ors du dépôt de la signalisation, tous les éléments et informations nécessaires au traitement de la signalisation ainsi que le résultat de ses investigations sur le dérangement et plus généralement toute information ou renseignement pouvant s’avérer utile à faciliter le diagnostic. </w:t>
      </w:r>
    </w:p>
    <w:p w14:paraId="7F77076D" w14:textId="77777777" w:rsidR="00C2037F" w:rsidRPr="00066ADA" w:rsidRDefault="00C2037F" w:rsidP="00F97422">
      <w:pPr>
        <w:pStyle w:val="Arial10"/>
        <w:rPr>
          <w:lang w:val="fr-FR"/>
        </w:rPr>
      </w:pPr>
      <w:r w:rsidRPr="00066ADA">
        <w:rPr>
          <w:lang w:val="fr-FR"/>
        </w:rPr>
        <w:t xml:space="preserve">Lors d’une intervention pour le Raccordement d’un </w:t>
      </w:r>
      <w:r w:rsidR="00D22945" w:rsidRPr="00066ADA">
        <w:rPr>
          <w:lang w:val="fr-FR"/>
        </w:rPr>
        <w:t>Client Final</w:t>
      </w:r>
      <w:r w:rsidRPr="00066ADA">
        <w:rPr>
          <w:lang w:val="fr-FR"/>
        </w:rPr>
        <w:t>, l’</w:t>
      </w:r>
      <w:r w:rsidR="003C792E" w:rsidRPr="00066ADA">
        <w:rPr>
          <w:lang w:val="fr-FR"/>
        </w:rPr>
        <w:t>Opérateur</w:t>
      </w:r>
      <w:r w:rsidRPr="00066ADA">
        <w:rPr>
          <w:lang w:val="fr-FR"/>
        </w:rPr>
        <w:t xml:space="preserve"> peut déposer une signalisation par téléphone auprès du Guichet Unique SAV.</w:t>
      </w:r>
    </w:p>
    <w:p w14:paraId="7F77076E" w14:textId="0B641FF4" w:rsidR="00C2037F" w:rsidRPr="00066ADA" w:rsidRDefault="00C2037F" w:rsidP="00066ADA">
      <w:pPr>
        <w:pStyle w:val="Titre2"/>
        <w:numPr>
          <w:ilvl w:val="1"/>
          <w:numId w:val="33"/>
        </w:numPr>
        <w:rPr>
          <w:sz w:val="20"/>
          <w:lang w:val="fr-FR"/>
        </w:rPr>
      </w:pPr>
      <w:bookmarkStart w:id="259" w:name="_Toc254189447"/>
      <w:bookmarkStart w:id="260" w:name="_Toc254193128"/>
      <w:bookmarkStart w:id="261" w:name="_Toc254194251"/>
      <w:bookmarkStart w:id="262" w:name="_Toc254194352"/>
      <w:bookmarkStart w:id="263" w:name="_Toc254256253"/>
      <w:bookmarkStart w:id="264" w:name="_Toc265667042"/>
      <w:bookmarkStart w:id="265" w:name="_Toc265746072"/>
      <w:bookmarkStart w:id="266" w:name="_Toc529374346"/>
      <w:bookmarkStart w:id="267" w:name="_Toc4163537"/>
      <w:r w:rsidRPr="00066ADA">
        <w:rPr>
          <w:sz w:val="20"/>
          <w:lang w:val="fr-FR"/>
        </w:rPr>
        <w:t>Réception de la Signalisation</w:t>
      </w:r>
      <w:bookmarkEnd w:id="259"/>
      <w:bookmarkEnd w:id="260"/>
      <w:bookmarkEnd w:id="261"/>
      <w:bookmarkEnd w:id="262"/>
      <w:bookmarkEnd w:id="263"/>
      <w:bookmarkEnd w:id="264"/>
      <w:bookmarkEnd w:id="265"/>
      <w:bookmarkEnd w:id="266"/>
      <w:bookmarkEnd w:id="267"/>
      <w:r w:rsidRPr="00066ADA">
        <w:rPr>
          <w:sz w:val="20"/>
          <w:lang w:val="fr-FR"/>
        </w:rPr>
        <w:t xml:space="preserve"> </w:t>
      </w:r>
    </w:p>
    <w:p w14:paraId="7F77076F" w14:textId="17EA5885" w:rsidR="00C2037F" w:rsidRPr="00066ADA" w:rsidRDefault="00C951CD" w:rsidP="00F97422">
      <w:pPr>
        <w:pStyle w:val="Arial10"/>
        <w:rPr>
          <w:lang w:val="fr-FR"/>
        </w:rPr>
      </w:pPr>
      <w:r w:rsidRPr="00066ADA">
        <w:rPr>
          <w:lang w:val="fr-FR"/>
        </w:rPr>
        <w:t xml:space="preserve">Le Guichet Unique SAV de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vérifie la conformité de la signalisation (complétude et cohérence des informations fournies par l’</w:t>
      </w:r>
      <w:r w:rsidR="003C792E" w:rsidRPr="00066ADA">
        <w:rPr>
          <w:lang w:val="fr-FR"/>
        </w:rPr>
        <w:t>Opérateur</w:t>
      </w:r>
      <w:r w:rsidR="00C2037F" w:rsidRPr="00066ADA">
        <w:rPr>
          <w:lang w:val="fr-FR"/>
        </w:rPr>
        <w:t>) et enregistre la signalisation qui e</w:t>
      </w:r>
      <w:r w:rsidRPr="00066ADA">
        <w:rPr>
          <w:lang w:val="fr-FR"/>
        </w:rPr>
        <w:t xml:space="preserve">st alors prise en compte par </w:t>
      </w:r>
      <w:r w:rsidR="004A06A2">
        <w:rPr>
          <w:lang w:val="fr-FR"/>
        </w:rPr>
        <w:t>TARN</w:t>
      </w:r>
      <w:r w:rsidR="00AF1D86">
        <w:rPr>
          <w:lang w:val="fr-FR"/>
        </w:rPr>
        <w:t xml:space="preserve"> FIBRE</w:t>
      </w:r>
      <w:r w:rsidR="00C2037F" w:rsidRPr="00666733">
        <w:rPr>
          <w:lang w:val="fr-FR"/>
        </w:rPr>
        <w:t>.</w:t>
      </w:r>
    </w:p>
    <w:p w14:paraId="1E5AB980" w14:textId="77777777" w:rsidR="00F24E98" w:rsidRDefault="00F24E98" w:rsidP="00F97422">
      <w:pPr>
        <w:pStyle w:val="Arial10"/>
        <w:rPr>
          <w:lang w:val="fr-FR"/>
        </w:rPr>
      </w:pPr>
    </w:p>
    <w:p w14:paraId="7F770770" w14:textId="439487DF" w:rsidR="00C2037F" w:rsidRPr="00066ADA" w:rsidRDefault="00C2037F" w:rsidP="00F97422">
      <w:pPr>
        <w:pStyle w:val="Arial10"/>
        <w:rPr>
          <w:lang w:val="fr-FR"/>
        </w:rPr>
      </w:pPr>
      <w:r w:rsidRPr="00066ADA">
        <w:rPr>
          <w:lang w:val="fr-FR"/>
        </w:rPr>
        <w:t xml:space="preserve">En cas de </w:t>
      </w:r>
      <w:r w:rsidR="003618F6" w:rsidRPr="00066ADA">
        <w:rPr>
          <w:lang w:val="fr-FR"/>
        </w:rPr>
        <w:t>non-conformité</w:t>
      </w:r>
      <w:r w:rsidR="00C951CD" w:rsidRPr="00066ADA">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rejette la signalisation.</w:t>
      </w:r>
    </w:p>
    <w:p w14:paraId="198B12DB" w14:textId="77777777" w:rsidR="00F24E98" w:rsidRDefault="00F24E98" w:rsidP="00F97422">
      <w:pPr>
        <w:pStyle w:val="Arial10"/>
        <w:rPr>
          <w:lang w:val="fr-FR"/>
        </w:rPr>
      </w:pPr>
    </w:p>
    <w:p w14:paraId="7F770771" w14:textId="4754E746" w:rsidR="00C2037F" w:rsidRPr="00066ADA" w:rsidRDefault="00C951CD" w:rsidP="00F97422">
      <w:pPr>
        <w:pStyle w:val="Arial10"/>
        <w:rPr>
          <w:lang w:val="fr-FR"/>
        </w:rPr>
      </w:pPr>
      <w:r w:rsidRPr="00066ADA">
        <w:rPr>
          <w:lang w:val="fr-FR"/>
        </w:rPr>
        <w:t xml:space="preserve">Dans tous les cas,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fournit un numéro de référence à l’</w:t>
      </w:r>
      <w:r w:rsidR="003C792E" w:rsidRPr="00066ADA">
        <w:rPr>
          <w:lang w:val="fr-FR"/>
        </w:rPr>
        <w:t>Opérateur</w:t>
      </w:r>
      <w:r w:rsidR="00C2037F" w:rsidRPr="00066ADA">
        <w:rPr>
          <w:lang w:val="fr-FR"/>
        </w:rPr>
        <w:t xml:space="preserve"> par le biais du même canal que celui utilisé pour le dépôt de signalisation. </w:t>
      </w:r>
    </w:p>
    <w:p w14:paraId="7F770772" w14:textId="752B6628" w:rsidR="00C2037F" w:rsidRPr="00066ADA" w:rsidRDefault="00C2037F" w:rsidP="00F97422">
      <w:pPr>
        <w:pStyle w:val="Arial10"/>
        <w:rPr>
          <w:lang w:val="fr-FR"/>
        </w:rPr>
      </w:pPr>
      <w:r w:rsidRPr="00066ADA">
        <w:rPr>
          <w:lang w:val="fr-FR"/>
        </w:rPr>
        <w:t>Lors des échanges ultérieurs concernant une signalisation donnée, chacune des Parties devra se référer au n° d</w:t>
      </w:r>
      <w:r w:rsidR="00C951CD" w:rsidRPr="00066ADA">
        <w:rPr>
          <w:lang w:val="fr-FR"/>
        </w:rPr>
        <w:t xml:space="preserve">e signalisation attribué par </w:t>
      </w:r>
      <w:r w:rsidR="004A06A2">
        <w:rPr>
          <w:lang w:val="fr-FR"/>
        </w:rPr>
        <w:t>TARN</w:t>
      </w:r>
      <w:r w:rsidR="00AF1D86">
        <w:rPr>
          <w:lang w:val="fr-FR"/>
        </w:rPr>
        <w:t xml:space="preserve"> FIBRE</w:t>
      </w:r>
      <w:r w:rsidRPr="00666733">
        <w:rPr>
          <w:lang w:val="fr-FR"/>
        </w:rPr>
        <w:t>.</w:t>
      </w:r>
    </w:p>
    <w:p w14:paraId="7F770773" w14:textId="6804A21B" w:rsidR="00C2037F" w:rsidRPr="00066ADA" w:rsidRDefault="00C2037F" w:rsidP="00066ADA">
      <w:pPr>
        <w:pStyle w:val="Titre2"/>
        <w:numPr>
          <w:ilvl w:val="1"/>
          <w:numId w:val="33"/>
        </w:numPr>
        <w:rPr>
          <w:sz w:val="20"/>
          <w:lang w:val="fr-FR"/>
        </w:rPr>
      </w:pPr>
      <w:bookmarkStart w:id="268" w:name="_Toc254189448"/>
      <w:bookmarkStart w:id="269" w:name="_Toc254193129"/>
      <w:bookmarkStart w:id="270" w:name="_Toc254194252"/>
      <w:bookmarkStart w:id="271" w:name="_Toc254194353"/>
      <w:bookmarkStart w:id="272" w:name="_Toc254256254"/>
      <w:bookmarkStart w:id="273" w:name="_Toc265667043"/>
      <w:bookmarkStart w:id="274" w:name="_Toc265746073"/>
      <w:bookmarkStart w:id="275" w:name="_Toc529374347"/>
      <w:bookmarkStart w:id="276" w:name="_Toc4163538"/>
      <w:r w:rsidRPr="00066ADA">
        <w:rPr>
          <w:sz w:val="20"/>
          <w:lang w:val="fr-FR"/>
        </w:rPr>
        <w:t>Délais de rétablissement des Lignes</w:t>
      </w:r>
      <w:bookmarkEnd w:id="268"/>
      <w:bookmarkEnd w:id="269"/>
      <w:bookmarkEnd w:id="270"/>
      <w:bookmarkEnd w:id="271"/>
      <w:bookmarkEnd w:id="272"/>
      <w:bookmarkEnd w:id="273"/>
      <w:bookmarkEnd w:id="274"/>
      <w:bookmarkEnd w:id="275"/>
      <w:bookmarkEnd w:id="276"/>
    </w:p>
    <w:p w14:paraId="7F770774" w14:textId="61D1ABE8" w:rsidR="00C2037F" w:rsidRPr="00066ADA" w:rsidRDefault="00C2037F" w:rsidP="00F97422">
      <w:pPr>
        <w:pStyle w:val="Arial10"/>
        <w:rPr>
          <w:lang w:val="fr-FR"/>
        </w:rPr>
      </w:pPr>
      <w:r w:rsidRPr="00066ADA">
        <w:rPr>
          <w:lang w:val="fr-FR"/>
        </w:rPr>
        <w:t>A ce stade et compte tenu du caractère novateur d</w:t>
      </w:r>
      <w:r w:rsidR="00C951CD" w:rsidRPr="00066ADA">
        <w:rPr>
          <w:lang w:val="fr-FR"/>
        </w:rPr>
        <w:t xml:space="preserve">es infrastructures déployées,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fera ses meilleurs efforts pour rétablir le fonctionnement des équipements relevant de son domaine de responsabilité dans un délai </w:t>
      </w:r>
      <w:r w:rsidR="00C446CB" w:rsidRPr="00066ADA">
        <w:rPr>
          <w:lang w:val="fr-FR"/>
        </w:rPr>
        <w:t>raisonnable</w:t>
      </w:r>
      <w:r w:rsidRPr="00066ADA">
        <w:rPr>
          <w:lang w:val="fr-FR"/>
        </w:rPr>
        <w:t xml:space="preserve">, à compter du dépôt de signalisation dûment renseignée. Cette disposition ne s’applique pas pour tout évènement dont le caractère exceptionnel entraîne peu ou prou la qualification en tant que cas de force majeure telle que visée à l'article </w:t>
      </w:r>
      <w:r w:rsidRPr="00066ADA">
        <w:rPr>
          <w:lang w:val="fr-FR"/>
        </w:rPr>
        <w:fldChar w:fldCharType="begin"/>
      </w:r>
      <w:r w:rsidRPr="00066ADA">
        <w:rPr>
          <w:lang w:val="fr-FR"/>
        </w:rPr>
        <w:instrText xml:space="preserve"> REF _Ref258577817 \r \h </w:instrText>
      </w:r>
      <w:r w:rsidR="006033AE" w:rsidRPr="00066ADA">
        <w:rPr>
          <w:lang w:val="fr-FR"/>
        </w:rPr>
        <w:instrText xml:space="preserve"> \* MERGEFORMAT </w:instrText>
      </w:r>
      <w:r w:rsidRPr="00066ADA">
        <w:rPr>
          <w:lang w:val="fr-FR"/>
        </w:rPr>
      </w:r>
      <w:r w:rsidRPr="00066ADA">
        <w:rPr>
          <w:lang w:val="fr-FR"/>
        </w:rPr>
        <w:fldChar w:fldCharType="separate"/>
      </w:r>
      <w:r w:rsidR="00011FDE" w:rsidRPr="00066ADA">
        <w:rPr>
          <w:lang w:val="fr-FR"/>
        </w:rPr>
        <w:t>23</w:t>
      </w:r>
      <w:r w:rsidRPr="00066ADA">
        <w:rPr>
          <w:lang w:val="fr-FR"/>
        </w:rPr>
        <w:fldChar w:fldCharType="end"/>
      </w:r>
      <w:r w:rsidRPr="00066ADA">
        <w:rPr>
          <w:lang w:val="fr-FR"/>
        </w:rPr>
        <w:t xml:space="preserve"> ci-dessous.</w:t>
      </w:r>
    </w:p>
    <w:p w14:paraId="7F770775" w14:textId="3F98BDD6" w:rsidR="00C2037F" w:rsidRPr="00066ADA" w:rsidRDefault="00C2037F" w:rsidP="00066ADA">
      <w:pPr>
        <w:pStyle w:val="Titre2"/>
        <w:numPr>
          <w:ilvl w:val="1"/>
          <w:numId w:val="33"/>
        </w:numPr>
        <w:rPr>
          <w:sz w:val="20"/>
          <w:lang w:val="fr-FR"/>
        </w:rPr>
      </w:pPr>
      <w:bookmarkStart w:id="277" w:name="_Toc254189449"/>
      <w:bookmarkStart w:id="278" w:name="_Toc254193130"/>
      <w:bookmarkStart w:id="279" w:name="_Toc254194253"/>
      <w:bookmarkStart w:id="280" w:name="_Toc254194354"/>
      <w:bookmarkStart w:id="281" w:name="_Toc254256255"/>
      <w:bookmarkStart w:id="282" w:name="_Toc265667044"/>
      <w:bookmarkStart w:id="283" w:name="_Toc265746074"/>
      <w:bookmarkStart w:id="284" w:name="_Toc529374348"/>
      <w:bookmarkStart w:id="285" w:name="_Toc4163539"/>
      <w:r w:rsidRPr="00066ADA">
        <w:rPr>
          <w:sz w:val="20"/>
          <w:lang w:val="fr-FR"/>
        </w:rPr>
        <w:t>Clôture de la Signalisation</w:t>
      </w:r>
      <w:bookmarkEnd w:id="277"/>
      <w:bookmarkEnd w:id="278"/>
      <w:bookmarkEnd w:id="279"/>
      <w:bookmarkEnd w:id="280"/>
      <w:bookmarkEnd w:id="281"/>
      <w:bookmarkEnd w:id="282"/>
      <w:bookmarkEnd w:id="283"/>
      <w:bookmarkEnd w:id="284"/>
      <w:bookmarkEnd w:id="285"/>
    </w:p>
    <w:p w14:paraId="7F770776" w14:textId="1E5FDED0" w:rsidR="00C2037F" w:rsidRPr="00066ADA" w:rsidRDefault="004A06A2" w:rsidP="00F97422">
      <w:pPr>
        <w:pStyle w:val="Arial10"/>
        <w:rPr>
          <w:lang w:val="fr-FR"/>
        </w:rPr>
      </w:pPr>
      <w:r>
        <w:rPr>
          <w:lang w:val="fr-FR"/>
        </w:rPr>
        <w:t>TARN</w:t>
      </w:r>
      <w:r w:rsidR="00AF1D86">
        <w:rPr>
          <w:lang w:val="fr-FR"/>
        </w:rPr>
        <w:t xml:space="preserve"> FIBRE</w:t>
      </w:r>
      <w:r w:rsidR="003E61DB">
        <w:rPr>
          <w:lang w:val="fr-FR"/>
        </w:rPr>
        <w:t xml:space="preserve"> </w:t>
      </w:r>
      <w:r w:rsidR="00C2037F" w:rsidRPr="00066ADA">
        <w:rPr>
          <w:lang w:val="fr-FR"/>
        </w:rPr>
        <w:t>établit et transmet un compte rendu de rétablissement à l’</w:t>
      </w:r>
      <w:r w:rsidR="003C792E" w:rsidRPr="00066ADA">
        <w:rPr>
          <w:lang w:val="fr-FR"/>
        </w:rPr>
        <w:t>Opérateur</w:t>
      </w:r>
      <w:r w:rsidR="00C2037F" w:rsidRPr="00066ADA">
        <w:rPr>
          <w:lang w:val="fr-FR"/>
        </w:rPr>
        <w:t>. Ce compte rendu matérialise la fin du traitement de l</w:t>
      </w:r>
      <w:r w:rsidR="00C951CD" w:rsidRPr="00066ADA">
        <w:rPr>
          <w:lang w:val="fr-FR"/>
        </w:rPr>
        <w:t xml:space="preserve">a signalisation par </w:t>
      </w: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 xml:space="preserve">et donc sa clôture. </w:t>
      </w:r>
    </w:p>
    <w:p w14:paraId="7F770777" w14:textId="1FCEC53E" w:rsidR="00C2037F" w:rsidRPr="00066ADA" w:rsidRDefault="00C2037F" w:rsidP="00F97422">
      <w:pPr>
        <w:pStyle w:val="Arial10"/>
        <w:rPr>
          <w:lang w:val="fr-FR"/>
        </w:rPr>
      </w:pPr>
      <w:r w:rsidRPr="00066ADA">
        <w:rPr>
          <w:lang w:val="fr-FR"/>
        </w:rPr>
        <w:t>Il rappelle la date et l’heure de la signalisati</w:t>
      </w:r>
      <w:r w:rsidR="00C951CD" w:rsidRPr="00066ADA">
        <w:rPr>
          <w:lang w:val="fr-FR"/>
        </w:rPr>
        <w:t>on (date d’enregistrement par</w:t>
      </w:r>
      <w:r w:rsidR="003E61DB" w:rsidRPr="003E61DB">
        <w:rPr>
          <w:lang w:val="fr-FR"/>
        </w:rPr>
        <w:t xml:space="preserve"> </w:t>
      </w:r>
      <w:r w:rsidR="004A06A2">
        <w:rPr>
          <w:lang w:val="fr-FR"/>
        </w:rPr>
        <w:t>TARN</w:t>
      </w:r>
      <w:r w:rsidR="00AF1D86">
        <w:rPr>
          <w:lang w:val="fr-FR"/>
        </w:rPr>
        <w:t xml:space="preserve"> FIBRE</w:t>
      </w:r>
      <w:r w:rsidRPr="00666733">
        <w:rPr>
          <w:lang w:val="fr-FR"/>
        </w:rPr>
        <w:t>),</w:t>
      </w:r>
      <w:r w:rsidRPr="00066ADA">
        <w:rPr>
          <w:lang w:val="fr-FR"/>
        </w:rPr>
        <w:t xml:space="preserve"> la description de la signalisation fournie par l’</w:t>
      </w:r>
      <w:r w:rsidR="003C792E" w:rsidRPr="00066ADA">
        <w:rPr>
          <w:lang w:val="fr-FR"/>
        </w:rPr>
        <w:t>Opérateur</w:t>
      </w:r>
      <w:r w:rsidRPr="00066ADA">
        <w:rPr>
          <w:lang w:val="fr-FR"/>
        </w:rPr>
        <w:t>, mentionne la cause de l’inciden</w:t>
      </w:r>
      <w:r w:rsidR="00C951CD" w:rsidRPr="00066ADA">
        <w:rPr>
          <w:lang w:val="fr-FR"/>
        </w:rPr>
        <w:t xml:space="preserve">t, les remèdes apportés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et la date et l’heure du rétablissement. </w:t>
      </w:r>
    </w:p>
    <w:p w14:paraId="075F2D9C" w14:textId="77777777" w:rsidR="00F24E98" w:rsidRDefault="00F24E98" w:rsidP="00F97422">
      <w:pPr>
        <w:pStyle w:val="Arial10"/>
        <w:rPr>
          <w:lang w:val="fr-FR"/>
        </w:rPr>
      </w:pPr>
    </w:p>
    <w:p w14:paraId="7F770778" w14:textId="52C440EC" w:rsidR="00C2037F" w:rsidRPr="00066ADA" w:rsidRDefault="00C2037F" w:rsidP="00F97422">
      <w:pPr>
        <w:pStyle w:val="Arial10"/>
        <w:rPr>
          <w:lang w:val="fr-FR"/>
        </w:rPr>
      </w:pPr>
      <w:r w:rsidRPr="00066ADA">
        <w:rPr>
          <w:lang w:val="fr-FR"/>
        </w:rPr>
        <w:t>Lorsque l’incident ne relève</w:t>
      </w:r>
      <w:r w:rsidR="00C951CD" w:rsidRPr="00066ADA">
        <w:rPr>
          <w:lang w:val="fr-FR"/>
        </w:rPr>
        <w:t xml:space="preserve"> pas de la responsabilité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066ADA">
        <w:rPr>
          <w:lang w:val="fr-FR"/>
        </w:rPr>
        <w:t>(signalisation transmise à tort), cet avis de clôture d’incident mentionne le constat d’</w:t>
      </w:r>
      <w:r w:rsidR="00C951CD" w:rsidRPr="00066ADA">
        <w:rPr>
          <w:lang w:val="fr-FR"/>
        </w:rPr>
        <w:t xml:space="preserve">absence de responsabilité </w:t>
      </w:r>
      <w:r w:rsidR="00CE3527">
        <w:rPr>
          <w:lang w:val="fr-FR"/>
        </w:rPr>
        <w:t xml:space="preserve">de </w:t>
      </w:r>
      <w:r w:rsidR="004A06A2">
        <w:rPr>
          <w:lang w:val="fr-FR"/>
        </w:rPr>
        <w:t>TARN</w:t>
      </w:r>
      <w:r w:rsidR="00AF1D86">
        <w:rPr>
          <w:lang w:val="fr-FR"/>
        </w:rPr>
        <w:t xml:space="preserve"> FIBRE</w:t>
      </w:r>
      <w:r w:rsidRPr="00666733">
        <w:rPr>
          <w:lang w:val="fr-FR"/>
        </w:rPr>
        <w:t>.</w:t>
      </w:r>
    </w:p>
    <w:p w14:paraId="7F770779" w14:textId="0F144301" w:rsidR="00C2037F" w:rsidRPr="00066ADA" w:rsidRDefault="00C2037F" w:rsidP="00066ADA">
      <w:pPr>
        <w:pStyle w:val="Titre2"/>
        <w:numPr>
          <w:ilvl w:val="1"/>
          <w:numId w:val="33"/>
        </w:numPr>
        <w:rPr>
          <w:sz w:val="20"/>
          <w:lang w:val="fr-FR"/>
        </w:rPr>
      </w:pPr>
      <w:bookmarkStart w:id="286" w:name="_Toc254189450"/>
      <w:bookmarkStart w:id="287" w:name="_Toc254193131"/>
      <w:bookmarkStart w:id="288" w:name="_Toc254194254"/>
      <w:bookmarkStart w:id="289" w:name="_Toc254194355"/>
      <w:bookmarkStart w:id="290" w:name="_Toc254256256"/>
      <w:bookmarkStart w:id="291" w:name="_Toc265667045"/>
      <w:bookmarkStart w:id="292" w:name="_Toc265746075"/>
      <w:bookmarkStart w:id="293" w:name="_Toc529374349"/>
      <w:bookmarkStart w:id="294" w:name="_Toc4163540"/>
      <w:r w:rsidRPr="00066ADA">
        <w:rPr>
          <w:sz w:val="20"/>
          <w:lang w:val="fr-FR"/>
        </w:rPr>
        <w:t>Travaux programmés</w:t>
      </w:r>
      <w:bookmarkEnd w:id="286"/>
      <w:bookmarkEnd w:id="287"/>
      <w:bookmarkEnd w:id="288"/>
      <w:bookmarkEnd w:id="289"/>
      <w:bookmarkEnd w:id="290"/>
      <w:bookmarkEnd w:id="291"/>
      <w:bookmarkEnd w:id="292"/>
      <w:bookmarkEnd w:id="293"/>
      <w:bookmarkEnd w:id="294"/>
    </w:p>
    <w:p w14:paraId="7280C354" w14:textId="77777777" w:rsidR="00F24E98" w:rsidRDefault="00F24E98" w:rsidP="00F97422">
      <w:pPr>
        <w:pStyle w:val="Arial10"/>
        <w:rPr>
          <w:lang w:val="fr-FR"/>
        </w:rPr>
      </w:pPr>
    </w:p>
    <w:p w14:paraId="7F77077A" w14:textId="3D6ECA5D" w:rsidR="00C2037F" w:rsidRPr="00066ADA" w:rsidRDefault="00C2037F" w:rsidP="00F97422">
      <w:pPr>
        <w:pStyle w:val="Arial10"/>
        <w:rPr>
          <w:lang w:val="fr-FR"/>
        </w:rPr>
      </w:pPr>
      <w:r w:rsidRPr="00066ADA">
        <w:rPr>
          <w:lang w:val="fr-FR"/>
        </w:rPr>
        <w:t xml:space="preserve">Pour assurer le maintien de la qualité </w:t>
      </w:r>
      <w:r w:rsidR="00C446CB" w:rsidRPr="00066ADA">
        <w:rPr>
          <w:lang w:val="fr-FR"/>
        </w:rPr>
        <w:t>des Lignes</w:t>
      </w:r>
      <w:r w:rsidR="00371CC9" w:rsidRPr="00066ADA">
        <w:rPr>
          <w:lang w:val="fr-FR"/>
        </w:rPr>
        <w:t xml:space="preserve"> FTTH</w:t>
      </w:r>
      <w:r w:rsidR="00BF0600" w:rsidRPr="00066ADA">
        <w:rPr>
          <w:lang w:val="fr-FR"/>
        </w:rPr>
        <w:t xml:space="preserve">, ainsi que celui du Raccordement </w:t>
      </w:r>
      <w:r w:rsidR="00371CC9" w:rsidRPr="00066ADA">
        <w:rPr>
          <w:lang w:val="fr-FR"/>
        </w:rPr>
        <w:t xml:space="preserve">au </w:t>
      </w:r>
      <w:r w:rsidR="001A528E" w:rsidRPr="00666733">
        <w:rPr>
          <w:lang w:val="fr-FR"/>
        </w:rPr>
        <w:t>PRDM</w:t>
      </w:r>
      <w:r w:rsidR="00BF0600" w:rsidRPr="00666733">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peut être </w:t>
      </w:r>
      <w:r w:rsidRPr="00666733">
        <w:rPr>
          <w:lang w:val="fr-FR"/>
        </w:rPr>
        <w:t>amenée</w:t>
      </w:r>
      <w:r w:rsidRPr="00066ADA">
        <w:rPr>
          <w:lang w:val="fr-FR"/>
        </w:rPr>
        <w:t xml:space="preserve"> à réaliser des travaux susceptibles d'affecter temporairement le bon fonctionnement </w:t>
      </w:r>
      <w:r w:rsidR="00BF0600" w:rsidRPr="00066ADA">
        <w:rPr>
          <w:lang w:val="fr-FR"/>
        </w:rPr>
        <w:t>desdits équipements</w:t>
      </w:r>
      <w:r w:rsidR="00C951CD" w:rsidRPr="00066ADA">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s'efforce</w:t>
      </w:r>
      <w:r w:rsidR="00BF0600" w:rsidRPr="00066ADA">
        <w:rPr>
          <w:lang w:val="fr-FR"/>
        </w:rPr>
        <w:t>ra</w:t>
      </w:r>
      <w:r w:rsidRPr="00066ADA">
        <w:rPr>
          <w:lang w:val="fr-FR"/>
        </w:rPr>
        <w:t>, dans toute la mesure du possible, de réduire les perturbations qui peuvent en résulter pour l’</w:t>
      </w:r>
      <w:r w:rsidR="003C792E" w:rsidRPr="00066ADA">
        <w:rPr>
          <w:lang w:val="fr-FR"/>
        </w:rPr>
        <w:t>Opérateur</w:t>
      </w:r>
      <w:r w:rsidRPr="00066ADA">
        <w:rPr>
          <w:lang w:val="fr-FR"/>
        </w:rPr>
        <w:t>. En outre, et</w:t>
      </w:r>
      <w:r w:rsidR="00C951CD" w:rsidRPr="00066ADA">
        <w:rPr>
          <w:lang w:val="fr-FR"/>
        </w:rPr>
        <w:t xml:space="preserve"> avant chaque intervention,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s’efforcera de transmettre à l’</w:t>
      </w:r>
      <w:r w:rsidR="003C792E" w:rsidRPr="00066ADA">
        <w:rPr>
          <w:lang w:val="fr-FR"/>
        </w:rPr>
        <w:t>Opérateur</w:t>
      </w:r>
      <w:r w:rsidRPr="00066ADA">
        <w:rPr>
          <w:lang w:val="fr-FR"/>
        </w:rPr>
        <w:t>, en respectant un préavis de 10 (dix) Jours Ouvrés avant la date prévue d’intervention, les dates, heures et durées prévisionnelles d'interruption du service.</w:t>
      </w:r>
    </w:p>
    <w:p w14:paraId="6965692D" w14:textId="77777777" w:rsidR="00F24E98" w:rsidRDefault="00F24E98" w:rsidP="00F97422">
      <w:pPr>
        <w:pStyle w:val="Arial10"/>
        <w:rPr>
          <w:lang w:val="fr-FR"/>
        </w:rPr>
      </w:pPr>
    </w:p>
    <w:p w14:paraId="7F77077B" w14:textId="2C559978" w:rsidR="00C2037F" w:rsidRPr="00066ADA" w:rsidRDefault="00C2037F" w:rsidP="00F97422">
      <w:pPr>
        <w:pStyle w:val="Arial10"/>
        <w:rPr>
          <w:lang w:val="fr-FR"/>
        </w:rPr>
      </w:pPr>
      <w:r w:rsidRPr="00066ADA">
        <w:rPr>
          <w:lang w:val="fr-FR"/>
        </w:rPr>
        <w:t xml:space="preserve">Dans le cas où </w:t>
      </w:r>
      <w:r w:rsidR="008A1AB1" w:rsidRPr="00066ADA">
        <w:rPr>
          <w:lang w:val="fr-FR"/>
        </w:rPr>
        <w:t>les infrastructures sur lesquelles</w:t>
      </w:r>
      <w:r w:rsidRPr="00066ADA">
        <w:rPr>
          <w:lang w:val="fr-FR"/>
        </w:rPr>
        <w:t xml:space="preserve"> l’</w:t>
      </w:r>
      <w:r w:rsidR="003C792E" w:rsidRPr="00066ADA">
        <w:rPr>
          <w:lang w:val="fr-FR"/>
        </w:rPr>
        <w:t>Opérateur</w:t>
      </w:r>
      <w:r w:rsidRPr="00066ADA">
        <w:rPr>
          <w:lang w:val="fr-FR"/>
        </w:rPr>
        <w:t xml:space="preserve"> </w:t>
      </w:r>
      <w:r w:rsidR="008A1AB1" w:rsidRPr="00066ADA">
        <w:rPr>
          <w:lang w:val="fr-FR"/>
        </w:rPr>
        <w:t>dispose d’un droit d’usage sont</w:t>
      </w:r>
      <w:r w:rsidRPr="00066ADA">
        <w:rPr>
          <w:lang w:val="fr-FR"/>
        </w:rPr>
        <w:t xml:space="preserve"> seul</w:t>
      </w:r>
      <w:r w:rsidR="008A1AB1" w:rsidRPr="00066ADA">
        <w:rPr>
          <w:lang w:val="fr-FR"/>
        </w:rPr>
        <w:t>es</w:t>
      </w:r>
      <w:r w:rsidRPr="00066ADA">
        <w:rPr>
          <w:lang w:val="fr-FR"/>
        </w:rPr>
        <w:t xml:space="preserve"> susceptible</w:t>
      </w:r>
      <w:r w:rsidR="008A1AB1" w:rsidRPr="00066ADA">
        <w:rPr>
          <w:lang w:val="fr-FR"/>
        </w:rPr>
        <w:t>s</w:t>
      </w:r>
      <w:r w:rsidRPr="00066ADA">
        <w:rPr>
          <w:lang w:val="fr-FR"/>
        </w:rPr>
        <w:t xml:space="preserve"> d'être affecté</w:t>
      </w:r>
      <w:r w:rsidR="008A1AB1" w:rsidRPr="00066ADA">
        <w:rPr>
          <w:lang w:val="fr-FR"/>
        </w:rPr>
        <w:t>es</w:t>
      </w:r>
      <w:r w:rsidR="00C951CD" w:rsidRPr="00066ADA">
        <w:rPr>
          <w:lang w:val="fr-FR"/>
        </w:rPr>
        <w:t xml:space="preserve"> par les travaux,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convient avec lui de la plage horaire d'intervention dans les limites horaires relatives au SAV telles que précisées à l’Annexe</w:t>
      </w:r>
      <w:r w:rsidR="00CD1F97" w:rsidRPr="00066ADA">
        <w:rPr>
          <w:lang w:val="fr-FR"/>
        </w:rPr>
        <w:t xml:space="preserve"> </w:t>
      </w:r>
      <w:r w:rsidR="00E65D3D" w:rsidRPr="00066ADA">
        <w:rPr>
          <w:lang w:val="fr-FR"/>
        </w:rPr>
        <w:t>8</w:t>
      </w:r>
      <w:r w:rsidRPr="00066ADA">
        <w:rPr>
          <w:lang w:val="fr-FR"/>
        </w:rPr>
        <w:t>.</w:t>
      </w:r>
    </w:p>
    <w:p w14:paraId="7F77077C" w14:textId="2EC310E6" w:rsidR="00C2037F" w:rsidRPr="00066ADA" w:rsidRDefault="00C2037F" w:rsidP="00F97422">
      <w:pPr>
        <w:pStyle w:val="Arial10"/>
        <w:rPr>
          <w:lang w:val="fr-FR"/>
        </w:rPr>
      </w:pPr>
      <w:r w:rsidRPr="00066ADA">
        <w:rPr>
          <w:lang w:val="fr-FR"/>
        </w:rPr>
        <w:lastRenderedPageBreak/>
        <w:t>Dans le cas exceptionnel où, à la demande de l’</w:t>
      </w:r>
      <w:r w:rsidR="003C792E" w:rsidRPr="00066ADA">
        <w:rPr>
          <w:lang w:val="fr-FR"/>
        </w:rPr>
        <w:t>Opérateur</w:t>
      </w:r>
      <w:r w:rsidRPr="00066ADA">
        <w:rPr>
          <w:lang w:val="fr-FR"/>
        </w:rPr>
        <w:t xml:space="preserve"> et après étude, les travaux programmés ont lieu à une heure non-ouvrable, les frais supplémentaires engagés par</w:t>
      </w:r>
      <w:r w:rsidR="00C951CD" w:rsidRPr="00066ADA">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sont à la charge de l’</w:t>
      </w:r>
      <w:r w:rsidR="003C792E" w:rsidRPr="00066ADA">
        <w:rPr>
          <w:lang w:val="fr-FR"/>
        </w:rPr>
        <w:t>Opérateur</w:t>
      </w:r>
      <w:r w:rsidRPr="00066ADA">
        <w:rPr>
          <w:lang w:val="fr-FR"/>
        </w:rPr>
        <w:t>. Un devis sera préalablement établi et transmis à l’</w:t>
      </w:r>
      <w:r w:rsidR="003C792E" w:rsidRPr="00066ADA">
        <w:rPr>
          <w:lang w:val="fr-FR"/>
        </w:rPr>
        <w:t>Opérateur</w:t>
      </w:r>
      <w:r w:rsidRPr="00066ADA">
        <w:rPr>
          <w:lang w:val="fr-FR"/>
        </w:rPr>
        <w:t>.</w:t>
      </w:r>
    </w:p>
    <w:p w14:paraId="50D26181" w14:textId="77777777" w:rsidR="00F24E98" w:rsidRDefault="00F24E98" w:rsidP="00F97422">
      <w:pPr>
        <w:pStyle w:val="Arial10"/>
        <w:rPr>
          <w:lang w:val="fr-FR"/>
        </w:rPr>
      </w:pPr>
    </w:p>
    <w:p w14:paraId="7F77077D" w14:textId="27789D56" w:rsidR="00C2037F" w:rsidRDefault="008A1AB1" w:rsidP="00F97422">
      <w:pPr>
        <w:pStyle w:val="Arial10"/>
        <w:rPr>
          <w:lang w:val="fr-FR"/>
        </w:rPr>
      </w:pPr>
      <w:r w:rsidRPr="00066ADA">
        <w:rPr>
          <w:lang w:val="fr-FR"/>
        </w:rPr>
        <w:t>Les interruptions de s</w:t>
      </w:r>
      <w:r w:rsidR="00C2037F" w:rsidRPr="00066ADA">
        <w:rPr>
          <w:lang w:val="fr-FR"/>
        </w:rPr>
        <w:t>ervice dues à des travau</w:t>
      </w:r>
      <w:r w:rsidR="00C951CD" w:rsidRPr="00066ADA">
        <w:rPr>
          <w:lang w:val="fr-FR"/>
        </w:rPr>
        <w:t xml:space="preserve">x qui ont été programmés par </w:t>
      </w:r>
      <w:r w:rsidR="004A06A2">
        <w:rPr>
          <w:rFonts w:cs="Arial"/>
          <w:szCs w:val="20"/>
          <w:lang w:val="fr-FR"/>
        </w:rPr>
        <w:t>TARN</w:t>
      </w:r>
      <w:r w:rsidR="00AF1D86">
        <w:rPr>
          <w:rFonts w:cs="Arial"/>
          <w:szCs w:val="20"/>
          <w:lang w:val="fr-FR"/>
        </w:rPr>
        <w:t xml:space="preserve"> FIBRE</w:t>
      </w:r>
      <w:r w:rsidR="00C2037F" w:rsidRPr="00666733">
        <w:rPr>
          <w:lang w:val="fr-FR"/>
        </w:rPr>
        <w:t>,</w:t>
      </w:r>
      <w:r w:rsidR="00C2037F" w:rsidRPr="00066ADA">
        <w:rPr>
          <w:lang w:val="fr-FR"/>
        </w:rPr>
        <w:t xml:space="preserve"> soit avec un préavis de l’</w:t>
      </w:r>
      <w:r w:rsidR="003C792E" w:rsidRPr="00066ADA">
        <w:rPr>
          <w:lang w:val="fr-FR"/>
        </w:rPr>
        <w:t>Opérateur</w:t>
      </w:r>
      <w:r w:rsidR="00C2037F" w:rsidRPr="00066ADA">
        <w:rPr>
          <w:lang w:val="fr-FR"/>
        </w:rPr>
        <w:t xml:space="preserve"> supérieur à 10 (dix) Jours Ouvrés, soit en accord avec l’</w:t>
      </w:r>
      <w:r w:rsidR="003C792E" w:rsidRPr="00066ADA">
        <w:rPr>
          <w:lang w:val="fr-FR"/>
        </w:rPr>
        <w:t>Opérateur</w:t>
      </w:r>
      <w:r w:rsidR="00C2037F" w:rsidRPr="00066ADA">
        <w:rPr>
          <w:lang w:val="fr-FR"/>
        </w:rPr>
        <w:t xml:space="preserve"> et réalisés sur la plage horaire négociée, ne sont pas considérées comme incidents. A ce titre, elles ne sont pas prises en compte dans les engagements décrits ci-dessus.</w:t>
      </w:r>
    </w:p>
    <w:p w14:paraId="31F37299" w14:textId="77777777" w:rsidR="00F24E98" w:rsidRPr="00066ADA" w:rsidRDefault="00F24E98" w:rsidP="00F97422">
      <w:pPr>
        <w:pStyle w:val="Arial10"/>
        <w:rPr>
          <w:lang w:val="fr-FR"/>
        </w:rPr>
      </w:pPr>
    </w:p>
    <w:p w14:paraId="7F77077E" w14:textId="6F4545A1" w:rsidR="00C2037F" w:rsidRPr="00066ADA" w:rsidRDefault="00C2037F" w:rsidP="00AA12DB">
      <w:pPr>
        <w:pStyle w:val="BBHeading1"/>
      </w:pPr>
      <w:bookmarkStart w:id="295" w:name="_Toc253958420"/>
      <w:bookmarkStart w:id="296" w:name="_Toc253958593"/>
      <w:bookmarkStart w:id="297" w:name="_Toc253974746"/>
      <w:bookmarkStart w:id="298" w:name="_Toc253958421"/>
      <w:bookmarkStart w:id="299" w:name="_Toc253958594"/>
      <w:bookmarkStart w:id="300" w:name="_Toc253974747"/>
      <w:bookmarkStart w:id="301" w:name="_Toc253958422"/>
      <w:bookmarkStart w:id="302" w:name="_Toc253958595"/>
      <w:bookmarkStart w:id="303" w:name="_Toc253974748"/>
      <w:bookmarkStart w:id="304" w:name="_Toc254189451"/>
      <w:bookmarkStart w:id="305" w:name="_Toc254193132"/>
      <w:bookmarkStart w:id="306" w:name="_Toc254194255"/>
      <w:bookmarkStart w:id="307" w:name="_Toc254194356"/>
      <w:bookmarkStart w:id="308" w:name="_Toc254256257"/>
      <w:bookmarkStart w:id="309" w:name="_Toc265667046"/>
      <w:bookmarkStart w:id="310" w:name="_Toc265746076"/>
      <w:bookmarkStart w:id="311" w:name="_Toc529374350"/>
      <w:bookmarkStart w:id="312" w:name="_Toc4163541"/>
      <w:bookmarkEnd w:id="295"/>
      <w:bookmarkEnd w:id="296"/>
      <w:bookmarkEnd w:id="297"/>
      <w:bookmarkEnd w:id="298"/>
      <w:bookmarkEnd w:id="299"/>
      <w:bookmarkEnd w:id="300"/>
      <w:bookmarkEnd w:id="301"/>
      <w:bookmarkEnd w:id="302"/>
      <w:bookmarkEnd w:id="303"/>
      <w:r w:rsidRPr="00066ADA">
        <w:t xml:space="preserve">Suspension des Prestations </w:t>
      </w:r>
      <w:bookmarkEnd w:id="304"/>
      <w:bookmarkEnd w:id="305"/>
      <w:bookmarkEnd w:id="306"/>
      <w:bookmarkEnd w:id="307"/>
      <w:bookmarkEnd w:id="308"/>
      <w:bookmarkEnd w:id="309"/>
      <w:bookmarkEnd w:id="310"/>
      <w:bookmarkEnd w:id="311"/>
      <w:r w:rsidR="00CE3527">
        <w:t xml:space="preserve">de </w:t>
      </w:r>
      <w:r w:rsidR="004A06A2">
        <w:t>TARN</w:t>
      </w:r>
      <w:r w:rsidR="00AF1D86">
        <w:t xml:space="preserve"> FIBRE</w:t>
      </w:r>
      <w:bookmarkEnd w:id="312"/>
    </w:p>
    <w:p w14:paraId="7F77077F" w14:textId="77777777" w:rsidR="00C2037F" w:rsidRPr="00066ADA" w:rsidRDefault="00C2037F" w:rsidP="00066ADA">
      <w:pPr>
        <w:pStyle w:val="Titre2"/>
        <w:numPr>
          <w:ilvl w:val="1"/>
          <w:numId w:val="33"/>
        </w:numPr>
        <w:rPr>
          <w:sz w:val="20"/>
          <w:lang w:val="fr-FR"/>
        </w:rPr>
      </w:pPr>
      <w:bookmarkStart w:id="313" w:name="_Toc254189452"/>
      <w:bookmarkStart w:id="314" w:name="_Toc254193133"/>
      <w:bookmarkStart w:id="315" w:name="_Toc254194256"/>
      <w:bookmarkStart w:id="316" w:name="_Toc254194357"/>
      <w:bookmarkStart w:id="317" w:name="_Toc254256258"/>
      <w:bookmarkStart w:id="318" w:name="_Toc265667047"/>
      <w:bookmarkStart w:id="319" w:name="_Toc265746077"/>
      <w:bookmarkStart w:id="320" w:name="_Toc529374351"/>
      <w:bookmarkStart w:id="321" w:name="_Toc4163542"/>
      <w:r w:rsidRPr="00066ADA">
        <w:rPr>
          <w:sz w:val="20"/>
          <w:lang w:val="fr-FR"/>
        </w:rPr>
        <w:t>Suspension pour faute</w:t>
      </w:r>
      <w:bookmarkEnd w:id="313"/>
      <w:bookmarkEnd w:id="314"/>
      <w:bookmarkEnd w:id="315"/>
      <w:bookmarkEnd w:id="316"/>
      <w:bookmarkEnd w:id="317"/>
      <w:bookmarkEnd w:id="318"/>
      <w:bookmarkEnd w:id="319"/>
      <w:bookmarkEnd w:id="320"/>
      <w:bookmarkEnd w:id="321"/>
    </w:p>
    <w:p w14:paraId="7F770780" w14:textId="5B4AD3CD" w:rsidR="00C2037F" w:rsidRPr="00066ADA" w:rsidRDefault="00C2037F" w:rsidP="00F97422">
      <w:pPr>
        <w:pStyle w:val="Arial10"/>
        <w:rPr>
          <w:lang w:val="fr-FR"/>
        </w:rPr>
      </w:pPr>
      <w:r w:rsidRPr="00066ADA">
        <w:rPr>
          <w:lang w:val="fr-FR"/>
        </w:rPr>
        <w:t xml:space="preserve">En cas de </w:t>
      </w:r>
      <w:r w:rsidR="00D71158" w:rsidRPr="00066ADA">
        <w:rPr>
          <w:lang w:val="fr-FR"/>
        </w:rPr>
        <w:t>non-respect</w:t>
      </w:r>
      <w:r w:rsidRPr="00066ADA">
        <w:rPr>
          <w:lang w:val="fr-FR"/>
        </w:rPr>
        <w:t xml:space="preserve"> de l’une de ses obligations par l’</w:t>
      </w:r>
      <w:r w:rsidR="003C792E" w:rsidRPr="00066ADA">
        <w:rPr>
          <w:lang w:val="fr-FR"/>
        </w:rPr>
        <w:t>Opérateur</w:t>
      </w:r>
      <w:r w:rsidRPr="00066ADA">
        <w:rPr>
          <w:lang w:val="fr-FR"/>
        </w:rPr>
        <w:t xml:space="preserve"> au titre du présent </w:t>
      </w:r>
      <w:r w:rsidR="004D035E">
        <w:rPr>
          <w:lang w:val="fr-FR"/>
        </w:rPr>
        <w:t>C</w:t>
      </w:r>
      <w:r w:rsidRPr="00666733">
        <w:rPr>
          <w:lang w:val="fr-FR"/>
        </w:rPr>
        <w:t>ontrat</w:t>
      </w:r>
      <w:r w:rsidRPr="00066ADA">
        <w:rPr>
          <w:lang w:val="fr-FR"/>
        </w:rPr>
        <w:t xml:space="preserve"> et/ou d’une commande et, en particulier, </w:t>
      </w:r>
      <w:r w:rsidR="00C951CD" w:rsidRPr="00066ADA">
        <w:rPr>
          <w:lang w:val="fr-FR"/>
        </w:rPr>
        <w:t xml:space="preserve">si une quelconque facture </w:t>
      </w:r>
      <w:r w:rsidR="00C951CD" w:rsidRPr="00666733">
        <w:rPr>
          <w:lang w:val="fr-FR"/>
        </w:rPr>
        <w:t>d</w:t>
      </w:r>
      <w:r w:rsidR="00CE3527">
        <w:rPr>
          <w:lang w:val="fr-FR"/>
        </w:rPr>
        <w:t>e</w:t>
      </w:r>
      <w:r w:rsidR="003E61DB">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reste totalement ou partielle</w:t>
      </w:r>
      <w:r w:rsidR="00C951CD" w:rsidRPr="00066ADA">
        <w:rPr>
          <w:lang w:val="fr-FR"/>
        </w:rPr>
        <w:t xml:space="preserve">ment impayée à son échéance,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pourra, sans préjudice des autres recours dont elle dispose, envoyer à l’</w:t>
      </w:r>
      <w:r w:rsidR="003C792E" w:rsidRPr="00066ADA">
        <w:rPr>
          <w:lang w:val="fr-FR"/>
        </w:rPr>
        <w:t>Opérateur</w:t>
      </w:r>
      <w:r w:rsidRPr="00066ADA">
        <w:rPr>
          <w:lang w:val="fr-FR"/>
        </w:rPr>
        <w:t xml:space="preserve">, par lettre recommandée avec demande d’accusé de réception, selon le cas, une mise en demeure de remédier à sa défaillance ou une notification (ci-après « la Notification »). Si la </w:t>
      </w:r>
      <w:r w:rsidR="004D035E">
        <w:rPr>
          <w:lang w:val="fr-FR"/>
        </w:rPr>
        <w:t>n</w:t>
      </w:r>
      <w:r w:rsidRPr="00666733">
        <w:rPr>
          <w:lang w:val="fr-FR"/>
        </w:rPr>
        <w:t>otification</w:t>
      </w:r>
      <w:r w:rsidRPr="00066ADA">
        <w:rPr>
          <w:lang w:val="fr-FR"/>
        </w:rPr>
        <w:t xml:space="preserve"> reste sans effet pendant quinze (15) jours ouvrés suivant sa réception par l’</w:t>
      </w:r>
      <w:r w:rsidR="003C792E" w:rsidRPr="00066ADA">
        <w:rPr>
          <w:lang w:val="fr-FR"/>
        </w:rPr>
        <w:t>Opérateur</w:t>
      </w:r>
      <w:r w:rsidR="00C951CD" w:rsidRPr="00066ADA">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pourra suspendre de plein droit et sans autre formalité les </w:t>
      </w:r>
      <w:r w:rsidR="004D035E">
        <w:rPr>
          <w:lang w:val="fr-FR"/>
        </w:rPr>
        <w:t>p</w:t>
      </w:r>
      <w:r w:rsidRPr="00666733">
        <w:rPr>
          <w:lang w:val="fr-FR"/>
        </w:rPr>
        <w:t>restations</w:t>
      </w:r>
      <w:r w:rsidRPr="00066ADA">
        <w:rPr>
          <w:lang w:val="fr-FR"/>
        </w:rPr>
        <w:t xml:space="preserve"> objet de la commande concernée. </w:t>
      </w:r>
    </w:p>
    <w:p w14:paraId="63801E2A" w14:textId="77777777" w:rsidR="00F24E98" w:rsidRDefault="00F24E98" w:rsidP="00F97422">
      <w:pPr>
        <w:pStyle w:val="Arial10"/>
        <w:rPr>
          <w:lang w:val="fr-FR"/>
        </w:rPr>
      </w:pPr>
    </w:p>
    <w:p w14:paraId="7F770781" w14:textId="49A1096D" w:rsidR="00C2037F" w:rsidRPr="00066ADA" w:rsidRDefault="00C2037F" w:rsidP="00F97422">
      <w:pPr>
        <w:pStyle w:val="Arial10"/>
        <w:rPr>
          <w:lang w:val="fr-FR"/>
        </w:rPr>
      </w:pPr>
      <w:r w:rsidRPr="00066ADA">
        <w:rPr>
          <w:lang w:val="fr-FR"/>
        </w:rPr>
        <w:t>A défaut pour l’</w:t>
      </w:r>
      <w:r w:rsidR="003C792E" w:rsidRPr="00066ADA">
        <w:rPr>
          <w:lang w:val="fr-FR"/>
        </w:rPr>
        <w:t>Opérateur</w:t>
      </w:r>
      <w:r w:rsidRPr="00066ADA">
        <w:rPr>
          <w:lang w:val="fr-FR"/>
        </w:rPr>
        <w:t xml:space="preserve"> de remédier à sa défaillance dans un délai de quinze (15) jours à compter de la</w:t>
      </w:r>
      <w:r w:rsidR="00C951CD" w:rsidRPr="00066ADA">
        <w:rPr>
          <w:lang w:val="fr-FR"/>
        </w:rPr>
        <w:t xml:space="preserve"> suspension des </w:t>
      </w:r>
      <w:r w:rsidR="004D035E">
        <w:rPr>
          <w:lang w:val="fr-FR"/>
        </w:rPr>
        <w:t>p</w:t>
      </w:r>
      <w:r w:rsidR="00C951CD" w:rsidRPr="00666733">
        <w:rPr>
          <w:lang w:val="fr-FR"/>
        </w:rPr>
        <w:t xml:space="preserve">restations,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pourra résilier la ou les commande(s) concernée(s) de plein droit et avec effet immédiat aux torts de l’</w:t>
      </w:r>
      <w:r w:rsidR="003C792E" w:rsidRPr="00066ADA">
        <w:rPr>
          <w:lang w:val="fr-FR"/>
        </w:rPr>
        <w:t>Opérateur</w:t>
      </w:r>
      <w:r w:rsidRPr="00066ADA">
        <w:rPr>
          <w:lang w:val="fr-FR"/>
        </w:rPr>
        <w:t xml:space="preserve"> qui en supportera toutes les conséquences.</w:t>
      </w:r>
    </w:p>
    <w:p w14:paraId="7F770782" w14:textId="55978F59" w:rsidR="00C2037F" w:rsidRPr="00066ADA" w:rsidRDefault="00C2037F" w:rsidP="00066ADA">
      <w:pPr>
        <w:pStyle w:val="Titre2"/>
        <w:numPr>
          <w:ilvl w:val="1"/>
          <w:numId w:val="33"/>
        </w:numPr>
        <w:rPr>
          <w:sz w:val="20"/>
          <w:lang w:val="fr-FR"/>
        </w:rPr>
      </w:pPr>
      <w:bookmarkStart w:id="322" w:name="_Toc254189453"/>
      <w:bookmarkStart w:id="323" w:name="_Toc254193134"/>
      <w:bookmarkStart w:id="324" w:name="_Toc254194257"/>
      <w:bookmarkStart w:id="325" w:name="_Toc254194358"/>
      <w:bookmarkStart w:id="326" w:name="_Toc254256259"/>
      <w:bookmarkStart w:id="327" w:name="_Toc265667048"/>
      <w:bookmarkStart w:id="328" w:name="_Toc265746078"/>
      <w:bookmarkStart w:id="329" w:name="_Toc529374352"/>
      <w:bookmarkStart w:id="330" w:name="_Toc4163543"/>
      <w:r w:rsidRPr="00066ADA">
        <w:rPr>
          <w:sz w:val="20"/>
          <w:lang w:val="fr-FR"/>
        </w:rPr>
        <w:t>Suspension à la demande d’une autorité publique</w:t>
      </w:r>
      <w:bookmarkEnd w:id="322"/>
      <w:bookmarkEnd w:id="323"/>
      <w:bookmarkEnd w:id="324"/>
      <w:bookmarkEnd w:id="325"/>
      <w:bookmarkEnd w:id="326"/>
      <w:bookmarkEnd w:id="327"/>
      <w:bookmarkEnd w:id="328"/>
      <w:bookmarkEnd w:id="329"/>
      <w:bookmarkEnd w:id="330"/>
    </w:p>
    <w:p w14:paraId="7F770783" w14:textId="3223113E" w:rsidR="00C2037F" w:rsidRPr="00066ADA"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 xml:space="preserve">pourra, s’il y est obligé pour respecter un ordre, une instruction ou une exigence du Gouvernement, d'une autorité de régulation, ou de toute autorité administrative ou locale compétente, suspendre de plein droit et sans autre formalité les </w:t>
      </w:r>
      <w:r w:rsidR="004D035E">
        <w:rPr>
          <w:lang w:val="fr-FR"/>
        </w:rPr>
        <w:t>p</w:t>
      </w:r>
      <w:r w:rsidR="00C2037F" w:rsidRPr="00666733">
        <w:rPr>
          <w:lang w:val="fr-FR"/>
        </w:rPr>
        <w:t>restations</w:t>
      </w:r>
      <w:r w:rsidR="00C2037F" w:rsidRPr="00066ADA">
        <w:rPr>
          <w:lang w:val="fr-FR"/>
        </w:rPr>
        <w:t xml:space="preserve"> objet de la commande concernée. </w:t>
      </w:r>
    </w:p>
    <w:p w14:paraId="7F770784" w14:textId="23C81233" w:rsidR="00C2037F" w:rsidRPr="00066ADA" w:rsidRDefault="00C2037F" w:rsidP="00066ADA">
      <w:pPr>
        <w:pStyle w:val="Titre2"/>
        <w:numPr>
          <w:ilvl w:val="1"/>
          <w:numId w:val="33"/>
        </w:numPr>
        <w:rPr>
          <w:sz w:val="20"/>
          <w:lang w:val="fr-FR"/>
        </w:rPr>
      </w:pPr>
      <w:bookmarkStart w:id="331" w:name="_Toc254189454"/>
      <w:bookmarkStart w:id="332" w:name="_Toc254193135"/>
      <w:bookmarkStart w:id="333" w:name="_Toc254194258"/>
      <w:bookmarkStart w:id="334" w:name="_Toc254194359"/>
      <w:bookmarkStart w:id="335" w:name="_Toc254256260"/>
      <w:bookmarkStart w:id="336" w:name="_Toc265667049"/>
      <w:bookmarkStart w:id="337" w:name="_Toc265746079"/>
      <w:bookmarkStart w:id="338" w:name="_Toc529374353"/>
      <w:bookmarkStart w:id="339" w:name="_Toc4163544"/>
      <w:r w:rsidRPr="00066ADA">
        <w:rPr>
          <w:sz w:val="20"/>
          <w:lang w:val="fr-FR"/>
        </w:rPr>
        <w:t>Conséquences de la suspension.</w:t>
      </w:r>
      <w:bookmarkEnd w:id="331"/>
      <w:bookmarkEnd w:id="332"/>
      <w:bookmarkEnd w:id="333"/>
      <w:bookmarkEnd w:id="334"/>
      <w:bookmarkEnd w:id="335"/>
      <w:bookmarkEnd w:id="336"/>
      <w:bookmarkEnd w:id="337"/>
      <w:bookmarkEnd w:id="338"/>
      <w:bookmarkEnd w:id="339"/>
    </w:p>
    <w:p w14:paraId="7F770785" w14:textId="29B0442F" w:rsidR="00557151" w:rsidRDefault="00C2037F" w:rsidP="00F97422">
      <w:pPr>
        <w:pStyle w:val="Arial10"/>
        <w:rPr>
          <w:lang w:val="fr-FR"/>
        </w:rPr>
      </w:pPr>
      <w:r w:rsidRPr="00066ADA">
        <w:rPr>
          <w:lang w:val="fr-FR"/>
        </w:rPr>
        <w:t xml:space="preserve">La suspension des </w:t>
      </w:r>
      <w:r w:rsidR="004D035E">
        <w:rPr>
          <w:lang w:val="fr-FR"/>
        </w:rPr>
        <w:t>p</w:t>
      </w:r>
      <w:r w:rsidRPr="00666733">
        <w:rPr>
          <w:lang w:val="fr-FR"/>
        </w:rPr>
        <w:t>restations</w:t>
      </w:r>
      <w:r w:rsidRPr="00066ADA">
        <w:rPr>
          <w:lang w:val="fr-FR"/>
        </w:rPr>
        <w:t xml:space="preserve"> n’entraînera pas la suspension des paiements et facturations au titre de la commande concernée par la suspension des </w:t>
      </w:r>
      <w:r w:rsidR="004D035E">
        <w:rPr>
          <w:lang w:val="fr-FR"/>
        </w:rPr>
        <w:t>p</w:t>
      </w:r>
      <w:r w:rsidRPr="00666733">
        <w:rPr>
          <w:lang w:val="fr-FR"/>
        </w:rPr>
        <w:t>restations</w:t>
      </w:r>
      <w:r w:rsidRPr="00066ADA">
        <w:rPr>
          <w:lang w:val="fr-FR"/>
        </w:rPr>
        <w:t>. L’</w:t>
      </w:r>
      <w:r w:rsidR="003C792E" w:rsidRPr="00066ADA">
        <w:rPr>
          <w:lang w:val="fr-FR"/>
        </w:rPr>
        <w:t>Opérateur</w:t>
      </w:r>
      <w:r w:rsidRPr="00066ADA">
        <w:rPr>
          <w:lang w:val="fr-FR"/>
        </w:rPr>
        <w:t xml:space="preserve"> déclare expressément accepter les conséquences de l’application du présent article, en particulier en termes de continuité de son service et ne pourra en a</w:t>
      </w:r>
      <w:r w:rsidR="00C951CD" w:rsidRPr="00066ADA">
        <w:rPr>
          <w:lang w:val="fr-FR"/>
        </w:rPr>
        <w:t xml:space="preserve">ucun cas se retourner contre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pour quelque dommage que ce soit qu’il subirait du fait de cette application</w:t>
      </w:r>
      <w:r w:rsidR="00C54D32" w:rsidRPr="00066ADA">
        <w:rPr>
          <w:lang w:val="fr-FR"/>
        </w:rPr>
        <w:t>.</w:t>
      </w:r>
    </w:p>
    <w:p w14:paraId="45120F25" w14:textId="77777777" w:rsidR="00F24E98" w:rsidRPr="00066ADA" w:rsidRDefault="00F24E98" w:rsidP="00F97422">
      <w:pPr>
        <w:pStyle w:val="Arial10"/>
        <w:rPr>
          <w:lang w:val="fr-FR"/>
        </w:rPr>
      </w:pPr>
    </w:p>
    <w:p w14:paraId="7F770786" w14:textId="77777777" w:rsidR="00C2037F" w:rsidRPr="00066ADA" w:rsidRDefault="00276AD5" w:rsidP="00AA12DB">
      <w:pPr>
        <w:pStyle w:val="BBHeading1"/>
      </w:pPr>
      <w:bookmarkStart w:id="340" w:name="_Toc253473847"/>
      <w:bookmarkStart w:id="341" w:name="_Toc253473958"/>
      <w:bookmarkStart w:id="342" w:name="_Toc253474260"/>
      <w:bookmarkStart w:id="343" w:name="_Toc253475775"/>
      <w:bookmarkStart w:id="344" w:name="_Toc253473848"/>
      <w:bookmarkStart w:id="345" w:name="_Toc253473959"/>
      <w:bookmarkStart w:id="346" w:name="_Toc253474261"/>
      <w:bookmarkStart w:id="347" w:name="_Toc253475776"/>
      <w:bookmarkStart w:id="348" w:name="_Toc253473849"/>
      <w:bookmarkStart w:id="349" w:name="_Toc253473960"/>
      <w:bookmarkStart w:id="350" w:name="_Toc253474262"/>
      <w:bookmarkStart w:id="351" w:name="_Toc253475777"/>
      <w:bookmarkStart w:id="352" w:name="_Ref253975780"/>
      <w:bookmarkStart w:id="353" w:name="_Toc254189455"/>
      <w:bookmarkStart w:id="354" w:name="_Toc254193136"/>
      <w:bookmarkStart w:id="355" w:name="_Toc254194259"/>
      <w:bookmarkStart w:id="356" w:name="_Toc254194360"/>
      <w:bookmarkStart w:id="357" w:name="_Toc254256261"/>
      <w:bookmarkStart w:id="358" w:name="_Toc265667050"/>
      <w:bookmarkStart w:id="359" w:name="_Toc265746080"/>
      <w:bookmarkStart w:id="360" w:name="_Toc529374354"/>
      <w:bookmarkStart w:id="361" w:name="_Toc4163545"/>
      <w:bookmarkStart w:id="362" w:name="_Ref253747222"/>
      <w:bookmarkStart w:id="363" w:name="_Toc252383573"/>
      <w:bookmarkStart w:id="364" w:name="_Ref253110674"/>
      <w:bookmarkEnd w:id="340"/>
      <w:bookmarkEnd w:id="341"/>
      <w:bookmarkEnd w:id="342"/>
      <w:bookmarkEnd w:id="343"/>
      <w:bookmarkEnd w:id="344"/>
      <w:bookmarkEnd w:id="345"/>
      <w:bookmarkEnd w:id="346"/>
      <w:bookmarkEnd w:id="347"/>
      <w:bookmarkEnd w:id="348"/>
      <w:bookmarkEnd w:id="349"/>
      <w:bookmarkEnd w:id="350"/>
      <w:bookmarkEnd w:id="351"/>
      <w:r w:rsidRPr="00066ADA">
        <w:t>P</w:t>
      </w:r>
      <w:r w:rsidR="00C2037F" w:rsidRPr="00066ADA">
        <w:t>rix</w:t>
      </w:r>
      <w:bookmarkEnd w:id="352"/>
      <w:bookmarkEnd w:id="353"/>
      <w:bookmarkEnd w:id="354"/>
      <w:bookmarkEnd w:id="355"/>
      <w:bookmarkEnd w:id="356"/>
      <w:bookmarkEnd w:id="357"/>
      <w:bookmarkEnd w:id="358"/>
      <w:bookmarkEnd w:id="359"/>
      <w:bookmarkEnd w:id="360"/>
      <w:bookmarkEnd w:id="361"/>
      <w:r w:rsidR="00C2037F" w:rsidRPr="00066ADA">
        <w:t xml:space="preserve"> </w:t>
      </w:r>
      <w:bookmarkEnd w:id="362"/>
    </w:p>
    <w:p w14:paraId="7F770787" w14:textId="04925206" w:rsidR="00C2037F" w:rsidRPr="00066ADA" w:rsidRDefault="00C2037F" w:rsidP="00F97422">
      <w:pPr>
        <w:pStyle w:val="Arial10"/>
        <w:rPr>
          <w:lang w:val="fr-FR"/>
        </w:rPr>
      </w:pPr>
      <w:r w:rsidRPr="00066ADA">
        <w:rPr>
          <w:lang w:val="fr-FR"/>
        </w:rPr>
        <w:t>Les prix des droits d’usage concédés,</w:t>
      </w:r>
      <w:r w:rsidR="00EC1CE6" w:rsidRPr="00066ADA">
        <w:rPr>
          <w:lang w:val="fr-FR"/>
        </w:rPr>
        <w:t xml:space="preserve"> des redevances,</w:t>
      </w:r>
      <w:r w:rsidRPr="00066ADA">
        <w:rPr>
          <w:lang w:val="fr-FR"/>
        </w:rPr>
        <w:t xml:space="preserve"> des </w:t>
      </w:r>
      <w:r w:rsidR="004D035E">
        <w:rPr>
          <w:lang w:val="fr-FR"/>
        </w:rPr>
        <w:t>p</w:t>
      </w:r>
      <w:r w:rsidRPr="00666733">
        <w:rPr>
          <w:lang w:val="fr-FR"/>
        </w:rPr>
        <w:t>restations</w:t>
      </w:r>
      <w:r w:rsidRPr="00066ADA">
        <w:rPr>
          <w:lang w:val="fr-FR"/>
        </w:rPr>
        <w:t xml:space="preserve"> de maintenance / SAV ainsi que les pénalités sont définis en Annexe</w:t>
      </w:r>
      <w:r w:rsidR="003618F6" w:rsidRPr="00066ADA">
        <w:rPr>
          <w:lang w:val="fr-FR"/>
        </w:rPr>
        <w:t xml:space="preserve"> 2.</w:t>
      </w:r>
      <w:r w:rsidRPr="00066ADA">
        <w:rPr>
          <w:lang w:val="fr-FR"/>
        </w:rPr>
        <w:t xml:space="preserve"> Ils peuvent être modifiés dans les conditions prévues à l’article </w:t>
      </w:r>
      <w:r w:rsidRPr="00066ADA">
        <w:rPr>
          <w:lang w:val="fr-FR"/>
        </w:rPr>
        <w:fldChar w:fldCharType="begin"/>
      </w:r>
      <w:r w:rsidRPr="00066ADA">
        <w:rPr>
          <w:lang w:val="fr-FR"/>
        </w:rPr>
        <w:instrText xml:space="preserve"> REF _Ref253673531 \r \h  \* MERGEFORMAT </w:instrText>
      </w:r>
      <w:r w:rsidRPr="00066ADA">
        <w:rPr>
          <w:lang w:val="fr-FR"/>
        </w:rPr>
      </w:r>
      <w:r w:rsidRPr="00066ADA">
        <w:rPr>
          <w:lang w:val="fr-FR"/>
        </w:rPr>
        <w:fldChar w:fldCharType="separate"/>
      </w:r>
      <w:r w:rsidR="00011FDE" w:rsidRPr="00066ADA">
        <w:rPr>
          <w:lang w:val="fr-FR"/>
        </w:rPr>
        <w:t>19</w:t>
      </w:r>
      <w:r w:rsidRPr="00066ADA">
        <w:rPr>
          <w:lang w:val="fr-FR"/>
        </w:rPr>
        <w:fldChar w:fldCharType="end"/>
      </w:r>
      <w:r w:rsidRPr="00066ADA">
        <w:rPr>
          <w:lang w:val="fr-FR"/>
        </w:rPr>
        <w:t xml:space="preserve"> ci-après.</w:t>
      </w:r>
    </w:p>
    <w:p w14:paraId="4A459AA1" w14:textId="7F0ED859" w:rsidR="00601319" w:rsidRPr="00666733" w:rsidRDefault="00601319" w:rsidP="00F97422">
      <w:pPr>
        <w:pStyle w:val="Arial10"/>
        <w:rPr>
          <w:lang w:val="fr-FR"/>
        </w:rPr>
      </w:pPr>
      <w:r w:rsidRPr="00666733">
        <w:rPr>
          <w:lang w:val="fr-FR"/>
        </w:rPr>
        <w:t>Le prix unitaire forfaita</w:t>
      </w:r>
      <w:r w:rsidR="00A803E1" w:rsidRPr="00666733">
        <w:rPr>
          <w:lang w:val="fr-FR"/>
        </w:rPr>
        <w:t xml:space="preserve">ire de chaque typologie de </w:t>
      </w:r>
      <w:r w:rsidR="00B01772">
        <w:rPr>
          <w:lang w:val="fr-FR"/>
        </w:rPr>
        <w:t>CCF</w:t>
      </w:r>
      <w:r w:rsidR="00A803E1" w:rsidRPr="00666733">
        <w:rPr>
          <w:lang w:val="fr-FR"/>
        </w:rPr>
        <w:t xml:space="preserve"> </w:t>
      </w:r>
      <w:r w:rsidRPr="00666733">
        <w:rPr>
          <w:lang w:val="fr-FR"/>
        </w:rPr>
        <w:t xml:space="preserve">réalisé par l’Opérateur </w:t>
      </w:r>
      <w:r w:rsidR="00267F42" w:rsidRPr="00666733">
        <w:rPr>
          <w:lang w:val="fr-FR"/>
        </w:rPr>
        <w:t xml:space="preserve">Commercial pour le compte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666733">
        <w:rPr>
          <w:lang w:val="fr-FR"/>
        </w:rPr>
        <w:t>figure au sein de la même annexe.</w:t>
      </w:r>
    </w:p>
    <w:p w14:paraId="37F5591E" w14:textId="3CE6ABE5" w:rsidR="001975E8" w:rsidRPr="00666733" w:rsidRDefault="00C2037F" w:rsidP="00F97422">
      <w:pPr>
        <w:pStyle w:val="Arial10"/>
        <w:rPr>
          <w:lang w:val="fr-FR"/>
        </w:rPr>
      </w:pPr>
      <w:r w:rsidRPr="00066ADA">
        <w:rPr>
          <w:lang w:val="fr-FR"/>
        </w:rPr>
        <w:t xml:space="preserve">Le prix des droits d’usage </w:t>
      </w:r>
      <w:r w:rsidR="008A10DD" w:rsidRPr="00066ADA">
        <w:rPr>
          <w:lang w:val="fr-FR"/>
        </w:rPr>
        <w:t xml:space="preserve">est </w:t>
      </w:r>
      <w:r w:rsidR="00C951CD" w:rsidRPr="00066ADA">
        <w:rPr>
          <w:lang w:val="fr-FR"/>
        </w:rPr>
        <w:t xml:space="preserve">du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à compter de</w:t>
      </w:r>
      <w:r w:rsidR="001975E8" w:rsidRPr="00666733">
        <w:rPr>
          <w:lang w:val="fr-FR"/>
        </w:rPr>
        <w:t> :</w:t>
      </w:r>
    </w:p>
    <w:p w14:paraId="339E3941" w14:textId="738286BB" w:rsidR="001975E8" w:rsidRPr="00666733" w:rsidRDefault="001975E8" w:rsidP="00F97422">
      <w:pPr>
        <w:pStyle w:val="Arial10"/>
        <w:numPr>
          <w:ilvl w:val="0"/>
          <w:numId w:val="35"/>
        </w:numPr>
        <w:rPr>
          <w:lang w:val="fr-FR"/>
        </w:rPr>
      </w:pPr>
      <w:r w:rsidRPr="00666733">
        <w:rPr>
          <w:lang w:val="fr-FR"/>
        </w:rPr>
        <w:t>l’Avis</w:t>
      </w:r>
      <w:r w:rsidRPr="00066ADA">
        <w:rPr>
          <w:lang w:val="fr-FR"/>
        </w:rPr>
        <w:t xml:space="preserve"> de </w:t>
      </w:r>
      <w:r w:rsidRPr="00666733">
        <w:rPr>
          <w:lang w:val="fr-FR"/>
        </w:rPr>
        <w:t>Mise</w:t>
      </w:r>
      <w:r w:rsidRPr="00066ADA">
        <w:rPr>
          <w:lang w:val="fr-FR"/>
        </w:rPr>
        <w:t xml:space="preserve"> à </w:t>
      </w:r>
      <w:r w:rsidRPr="00666733">
        <w:rPr>
          <w:lang w:val="fr-FR"/>
        </w:rPr>
        <w:t>Disposition de PM (CR MAD de PM)</w:t>
      </w:r>
    </w:p>
    <w:p w14:paraId="580748DB" w14:textId="77777777" w:rsidR="001975E8" w:rsidRPr="00666733" w:rsidRDefault="001975E8" w:rsidP="00F97422">
      <w:pPr>
        <w:pStyle w:val="Arial10"/>
        <w:numPr>
          <w:ilvl w:val="0"/>
          <w:numId w:val="35"/>
        </w:numPr>
        <w:rPr>
          <w:lang w:val="fr-FR"/>
        </w:rPr>
      </w:pPr>
      <w:r w:rsidRPr="00666733">
        <w:rPr>
          <w:lang w:val="fr-FR"/>
        </w:rPr>
        <w:t>l’Avis de Mise à Disposition de Ligne (CR MAD de ligne)</w:t>
      </w:r>
    </w:p>
    <w:p w14:paraId="2A82D606" w14:textId="77777777" w:rsidR="001975E8" w:rsidRPr="00666733" w:rsidRDefault="001975E8" w:rsidP="00F97422">
      <w:pPr>
        <w:pStyle w:val="Arial10"/>
        <w:numPr>
          <w:ilvl w:val="0"/>
          <w:numId w:val="35"/>
        </w:numPr>
        <w:rPr>
          <w:lang w:val="fr-FR"/>
        </w:rPr>
      </w:pPr>
      <w:r w:rsidRPr="00666733">
        <w:rPr>
          <w:lang w:val="fr-FR"/>
        </w:rPr>
        <w:t>la signature et l’envoi du Formulaire d’adhésion (a posteriori) pour l’Opérateur Co-investisseur Ultérieur.</w:t>
      </w:r>
    </w:p>
    <w:p w14:paraId="7F770788" w14:textId="2EDF5BB7" w:rsidR="008A10DD" w:rsidRPr="00066ADA" w:rsidRDefault="008A10DD" w:rsidP="00F97422">
      <w:pPr>
        <w:pStyle w:val="Arial10"/>
        <w:rPr>
          <w:lang w:val="fr-FR"/>
        </w:rPr>
      </w:pPr>
      <w:r w:rsidRPr="00066ADA">
        <w:rPr>
          <w:lang w:val="fr-FR"/>
        </w:rPr>
        <w:t>Le prix des re</w:t>
      </w:r>
      <w:r w:rsidR="00C951CD" w:rsidRPr="00066ADA">
        <w:rPr>
          <w:lang w:val="fr-FR"/>
        </w:rPr>
        <w:t xml:space="preserve">devances mensuelles est du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dès la mise à disposition et tout au long de celle-ci</w:t>
      </w:r>
      <w:r w:rsidR="004D035E">
        <w:rPr>
          <w:lang w:val="fr-FR"/>
        </w:rPr>
        <w:t>.</w:t>
      </w:r>
    </w:p>
    <w:p w14:paraId="4BE6E60A" w14:textId="77777777" w:rsidR="00F24E98" w:rsidRDefault="00F24E98" w:rsidP="00F97422">
      <w:pPr>
        <w:pStyle w:val="Arial10"/>
        <w:rPr>
          <w:lang w:val="fr-FR"/>
        </w:rPr>
      </w:pPr>
    </w:p>
    <w:p w14:paraId="7F770789" w14:textId="7B73F542" w:rsidR="00C2037F" w:rsidRPr="00066ADA" w:rsidRDefault="00C2037F" w:rsidP="00F97422">
      <w:pPr>
        <w:pStyle w:val="Arial10"/>
        <w:rPr>
          <w:lang w:val="fr-FR"/>
        </w:rPr>
      </w:pPr>
      <w:r w:rsidRPr="00066ADA">
        <w:rPr>
          <w:lang w:val="fr-FR"/>
        </w:rPr>
        <w:t xml:space="preserve">Le prix des </w:t>
      </w:r>
      <w:r w:rsidR="004D035E">
        <w:rPr>
          <w:lang w:val="fr-FR"/>
        </w:rPr>
        <w:t>p</w:t>
      </w:r>
      <w:r w:rsidRPr="00666733">
        <w:rPr>
          <w:lang w:val="fr-FR"/>
        </w:rPr>
        <w:t>restations</w:t>
      </w:r>
      <w:r w:rsidRPr="00066ADA">
        <w:rPr>
          <w:lang w:val="fr-FR"/>
        </w:rPr>
        <w:t xml:space="preserve"> de maintenance / SAV est </w:t>
      </w:r>
      <w:r w:rsidR="00683786" w:rsidRPr="00066ADA">
        <w:rPr>
          <w:lang w:val="fr-FR"/>
        </w:rPr>
        <w:t>dû</w:t>
      </w:r>
      <w:r w:rsidRPr="00066ADA">
        <w:rPr>
          <w:lang w:val="fr-FR"/>
        </w:rPr>
        <w:t xml:space="preserve"> pour l’Immeuble FTTH concerné</w:t>
      </w:r>
      <w:r w:rsidR="00E95CEA" w:rsidRPr="00066ADA">
        <w:rPr>
          <w:lang w:val="fr-FR"/>
        </w:rPr>
        <w:t xml:space="preserve"> et pour le Raccordement correspondant</w:t>
      </w:r>
      <w:r w:rsidRPr="00066ADA">
        <w:rPr>
          <w:lang w:val="fr-FR"/>
        </w:rPr>
        <w:t xml:space="preserve">, à compter de </w:t>
      </w:r>
      <w:r w:rsidR="00E95CEA" w:rsidRPr="00066ADA">
        <w:rPr>
          <w:lang w:val="fr-FR"/>
        </w:rPr>
        <w:t>l</w:t>
      </w:r>
      <w:r w:rsidRPr="00066ADA">
        <w:rPr>
          <w:lang w:val="fr-FR"/>
        </w:rPr>
        <w:t xml:space="preserve">a date </w:t>
      </w:r>
      <w:r w:rsidR="00E95CEA" w:rsidRPr="00066ADA">
        <w:rPr>
          <w:lang w:val="fr-FR"/>
        </w:rPr>
        <w:t>de l’</w:t>
      </w:r>
      <w:r w:rsidR="00F61361" w:rsidRPr="00066ADA">
        <w:rPr>
          <w:lang w:val="fr-FR"/>
        </w:rPr>
        <w:t>Avis de mise à Dispo</w:t>
      </w:r>
      <w:r w:rsidR="00E95CEA" w:rsidRPr="00066ADA">
        <w:rPr>
          <w:lang w:val="fr-FR"/>
        </w:rPr>
        <w:t>sition.</w:t>
      </w:r>
    </w:p>
    <w:p w14:paraId="7413DB08" w14:textId="77777777" w:rsidR="00F24E98" w:rsidRDefault="00F24E98" w:rsidP="00F97422">
      <w:pPr>
        <w:pStyle w:val="Arial10"/>
        <w:rPr>
          <w:lang w:val="fr-FR"/>
        </w:rPr>
      </w:pPr>
    </w:p>
    <w:p w14:paraId="7F77078A" w14:textId="0B7DFE89" w:rsidR="00C2037F" w:rsidRDefault="00C2037F" w:rsidP="00F97422">
      <w:pPr>
        <w:pStyle w:val="Arial10"/>
        <w:rPr>
          <w:lang w:val="fr-FR"/>
        </w:rPr>
      </w:pPr>
      <w:r w:rsidRPr="00066ADA">
        <w:rPr>
          <w:lang w:val="fr-FR"/>
        </w:rPr>
        <w:t xml:space="preserve">Le prix des Prestations correspondant à la réalisation des </w:t>
      </w:r>
      <w:r w:rsidR="004D035E">
        <w:rPr>
          <w:lang w:val="fr-FR"/>
        </w:rPr>
        <w:t>T</w:t>
      </w:r>
      <w:r w:rsidRPr="00666733">
        <w:rPr>
          <w:lang w:val="fr-FR"/>
        </w:rPr>
        <w:t xml:space="preserve">ravaux </w:t>
      </w:r>
      <w:r w:rsidR="004D035E">
        <w:rPr>
          <w:lang w:val="fr-FR"/>
        </w:rPr>
        <w:t>E</w:t>
      </w:r>
      <w:r w:rsidRPr="00666733">
        <w:rPr>
          <w:lang w:val="fr-FR"/>
        </w:rPr>
        <w:t>xceptionnels</w:t>
      </w:r>
      <w:r w:rsidRPr="00066ADA">
        <w:rPr>
          <w:lang w:val="fr-FR"/>
        </w:rPr>
        <w:t xml:space="preserve"> est du à compter du jour de la notifica</w:t>
      </w:r>
      <w:r w:rsidR="00C951CD" w:rsidRPr="00066ADA">
        <w:rPr>
          <w:lang w:val="fr-FR"/>
        </w:rPr>
        <w:t xml:space="preserve">tion de leur réalisation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à l’</w:t>
      </w:r>
      <w:r w:rsidR="003C792E" w:rsidRPr="00066ADA">
        <w:rPr>
          <w:lang w:val="fr-FR"/>
        </w:rPr>
        <w:t>Opérateur</w:t>
      </w:r>
      <w:r w:rsidRPr="00066ADA">
        <w:rPr>
          <w:lang w:val="fr-FR"/>
        </w:rPr>
        <w:t xml:space="preserve">. Le coût à la charge de chaque </w:t>
      </w:r>
      <w:r w:rsidR="003C792E" w:rsidRPr="00066ADA">
        <w:rPr>
          <w:lang w:val="fr-FR"/>
        </w:rPr>
        <w:t>Opérateur</w:t>
      </w:r>
      <w:r w:rsidRPr="00066ADA">
        <w:rPr>
          <w:lang w:val="fr-FR"/>
        </w:rPr>
        <w:t xml:space="preserve"> sera déterminé en fonction de s</w:t>
      </w:r>
      <w:r w:rsidR="00E95CEA" w:rsidRPr="00066ADA">
        <w:rPr>
          <w:lang w:val="fr-FR"/>
        </w:rPr>
        <w:t>on niveau d’engagement</w:t>
      </w:r>
      <w:r w:rsidRPr="00066ADA">
        <w:rPr>
          <w:lang w:val="fr-FR"/>
        </w:rPr>
        <w:t xml:space="preserve"> et sera facturé conformément aux disposi</w:t>
      </w:r>
      <w:r w:rsidR="00E95CEA" w:rsidRPr="00066ADA">
        <w:rPr>
          <w:lang w:val="fr-FR"/>
        </w:rPr>
        <w:t>tions de l’article 15</w:t>
      </w:r>
      <w:r w:rsidRPr="00066ADA">
        <w:rPr>
          <w:lang w:val="fr-FR"/>
        </w:rPr>
        <w:t xml:space="preserve"> des présentes.</w:t>
      </w:r>
    </w:p>
    <w:p w14:paraId="38C6B419" w14:textId="77777777" w:rsidR="00F24E98" w:rsidRPr="00066ADA" w:rsidRDefault="00F24E98" w:rsidP="00F97422">
      <w:pPr>
        <w:pStyle w:val="Arial10"/>
        <w:rPr>
          <w:lang w:val="fr-FR"/>
        </w:rPr>
      </w:pPr>
    </w:p>
    <w:p w14:paraId="7F77078B" w14:textId="77777777" w:rsidR="00C2037F" w:rsidRPr="00066ADA" w:rsidRDefault="00276AD5" w:rsidP="00AA12DB">
      <w:pPr>
        <w:pStyle w:val="BBHeading1"/>
      </w:pPr>
      <w:bookmarkStart w:id="365" w:name="_Ref253420064"/>
      <w:bookmarkStart w:id="366" w:name="_Toc254189456"/>
      <w:bookmarkStart w:id="367" w:name="_Toc254193137"/>
      <w:bookmarkStart w:id="368" w:name="_Toc254194260"/>
      <w:bookmarkStart w:id="369" w:name="_Toc254194361"/>
      <w:bookmarkStart w:id="370" w:name="_Toc254256262"/>
      <w:bookmarkStart w:id="371" w:name="_Toc265667051"/>
      <w:bookmarkStart w:id="372" w:name="_Toc265746081"/>
      <w:bookmarkStart w:id="373" w:name="_Toc529374355"/>
      <w:bookmarkStart w:id="374" w:name="_Toc4163546"/>
      <w:bookmarkStart w:id="375" w:name="OLE_LINK70"/>
      <w:bookmarkStart w:id="376" w:name="OLE_LINK71"/>
      <w:r w:rsidRPr="00066ADA">
        <w:t>F</w:t>
      </w:r>
      <w:r w:rsidR="00C2037F" w:rsidRPr="00066ADA">
        <w:t>acturation et paiement</w:t>
      </w:r>
      <w:bookmarkEnd w:id="365"/>
      <w:bookmarkEnd w:id="366"/>
      <w:bookmarkEnd w:id="367"/>
      <w:bookmarkEnd w:id="368"/>
      <w:bookmarkEnd w:id="369"/>
      <w:bookmarkEnd w:id="370"/>
      <w:bookmarkEnd w:id="371"/>
      <w:bookmarkEnd w:id="372"/>
      <w:bookmarkEnd w:id="373"/>
      <w:bookmarkEnd w:id="374"/>
    </w:p>
    <w:p w14:paraId="7F77078C" w14:textId="6FADF2F4" w:rsidR="00C2037F" w:rsidRPr="00066ADA" w:rsidRDefault="00C951CD" w:rsidP="00066ADA">
      <w:pPr>
        <w:pStyle w:val="Titre2"/>
        <w:numPr>
          <w:ilvl w:val="1"/>
          <w:numId w:val="33"/>
        </w:numPr>
        <w:rPr>
          <w:sz w:val="20"/>
          <w:lang w:val="fr-FR"/>
        </w:rPr>
      </w:pPr>
      <w:bookmarkStart w:id="377" w:name="_Toc254189457"/>
      <w:bookmarkStart w:id="378" w:name="_Toc254193138"/>
      <w:bookmarkStart w:id="379" w:name="_Toc254194261"/>
      <w:bookmarkStart w:id="380" w:name="_Toc254194362"/>
      <w:bookmarkStart w:id="381" w:name="_Toc254256263"/>
      <w:bookmarkStart w:id="382" w:name="_Ref258578346"/>
      <w:bookmarkStart w:id="383" w:name="_Toc265667052"/>
      <w:bookmarkStart w:id="384" w:name="_Toc265746082"/>
      <w:bookmarkStart w:id="385" w:name="_Toc529374356"/>
      <w:bookmarkStart w:id="386" w:name="_Toc4163547"/>
      <w:bookmarkEnd w:id="375"/>
      <w:bookmarkEnd w:id="376"/>
      <w:r w:rsidRPr="00066ADA">
        <w:rPr>
          <w:sz w:val="20"/>
          <w:lang w:val="fr-FR"/>
        </w:rPr>
        <w:t xml:space="preserve">Facturation par </w:t>
      </w:r>
      <w:r w:rsidR="004A06A2">
        <w:rPr>
          <w:sz w:val="20"/>
          <w:szCs w:val="20"/>
          <w:lang w:val="fr-FR"/>
        </w:rPr>
        <w:t>TARN</w:t>
      </w:r>
      <w:r w:rsidR="00AF1D86">
        <w:rPr>
          <w:sz w:val="20"/>
          <w:szCs w:val="20"/>
          <w:lang w:val="fr-FR"/>
        </w:rPr>
        <w:t xml:space="preserve"> FIBRE</w:t>
      </w:r>
      <w:bookmarkEnd w:id="377"/>
      <w:bookmarkEnd w:id="378"/>
      <w:bookmarkEnd w:id="379"/>
      <w:bookmarkEnd w:id="380"/>
      <w:bookmarkEnd w:id="381"/>
      <w:bookmarkEnd w:id="382"/>
      <w:bookmarkEnd w:id="383"/>
      <w:bookmarkEnd w:id="384"/>
      <w:r w:rsidR="003E61DB">
        <w:rPr>
          <w:sz w:val="20"/>
          <w:szCs w:val="20"/>
          <w:lang w:val="fr-FR"/>
        </w:rPr>
        <w:t xml:space="preserve"> </w:t>
      </w:r>
      <w:r w:rsidR="008A10DD" w:rsidRPr="00066ADA">
        <w:rPr>
          <w:sz w:val="20"/>
          <w:lang w:val="fr-FR"/>
        </w:rPr>
        <w:t>à l’Opérateur</w:t>
      </w:r>
      <w:r w:rsidR="00CA3976" w:rsidRPr="00666733">
        <w:rPr>
          <w:sz w:val="20"/>
          <w:szCs w:val="20"/>
          <w:lang w:val="fr-FR"/>
        </w:rPr>
        <w:t xml:space="preserve"> Commercial</w:t>
      </w:r>
      <w:bookmarkEnd w:id="385"/>
      <w:bookmarkEnd w:id="386"/>
    </w:p>
    <w:p w14:paraId="7F77078D" w14:textId="0160FB7F" w:rsidR="00C2037F" w:rsidRPr="00066ADA"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établira une facture mensuelle à l’</w:t>
      </w:r>
      <w:r w:rsidR="003C792E" w:rsidRPr="00066ADA">
        <w:rPr>
          <w:lang w:val="fr-FR"/>
        </w:rPr>
        <w:t>Opérateur</w:t>
      </w:r>
      <w:r w:rsidR="00C2037F" w:rsidRPr="00066ADA">
        <w:rPr>
          <w:lang w:val="fr-FR"/>
        </w:rPr>
        <w:t xml:space="preserve"> en règlement :</w:t>
      </w:r>
    </w:p>
    <w:p w14:paraId="7E03635E" w14:textId="1C7FF621" w:rsidR="00CA3976" w:rsidRPr="00666733" w:rsidRDefault="00CA3976" w:rsidP="00F97422">
      <w:pPr>
        <w:pStyle w:val="Arial10"/>
        <w:numPr>
          <w:ilvl w:val="0"/>
          <w:numId w:val="37"/>
        </w:numPr>
        <w:rPr>
          <w:lang w:val="fr-FR"/>
        </w:rPr>
      </w:pPr>
      <w:r w:rsidRPr="00666733">
        <w:rPr>
          <w:lang w:val="fr-FR"/>
        </w:rPr>
        <w:t xml:space="preserve">des droits d’usage correspondant aux </w:t>
      </w:r>
      <w:r w:rsidR="004D035E">
        <w:rPr>
          <w:lang w:val="fr-FR"/>
        </w:rPr>
        <w:t>C</w:t>
      </w:r>
      <w:r w:rsidRPr="00666733">
        <w:rPr>
          <w:lang w:val="fr-FR"/>
        </w:rPr>
        <w:t>âblages de Sites pour lesquels un Avis de Mise à Dispos</w:t>
      </w:r>
      <w:r w:rsidR="00C951CD" w:rsidRPr="00666733">
        <w:rPr>
          <w:lang w:val="fr-FR"/>
        </w:rPr>
        <w:t xml:space="preserve">ition de PM a été envoyé par </w:t>
      </w:r>
      <w:r w:rsidR="004A06A2">
        <w:rPr>
          <w:lang w:val="fr-FR"/>
        </w:rPr>
        <w:t>TARN</w:t>
      </w:r>
      <w:r w:rsidR="00AF1D86">
        <w:rPr>
          <w:lang w:val="fr-FR"/>
        </w:rPr>
        <w:t xml:space="preserve"> FIBRE</w:t>
      </w:r>
      <w:r w:rsidRPr="00666733">
        <w:rPr>
          <w:lang w:val="fr-FR"/>
        </w:rPr>
        <w:t>, depuis l’élaboration de la dernière facture ;</w:t>
      </w:r>
    </w:p>
    <w:p w14:paraId="630814FE" w14:textId="727632D3" w:rsidR="00CA3976" w:rsidRPr="00666733" w:rsidRDefault="00CA3976" w:rsidP="00F97422">
      <w:pPr>
        <w:pStyle w:val="Arial10"/>
        <w:numPr>
          <w:ilvl w:val="0"/>
          <w:numId w:val="37"/>
        </w:numPr>
        <w:rPr>
          <w:lang w:val="fr-FR"/>
        </w:rPr>
      </w:pPr>
      <w:r w:rsidRPr="00666733">
        <w:rPr>
          <w:lang w:val="fr-FR"/>
        </w:rPr>
        <w:t>des droits d’usage correspondant aux Lignes pour lesquelles un Avis de Mise à Dispositi</w:t>
      </w:r>
      <w:r w:rsidR="00C951CD" w:rsidRPr="00666733">
        <w:rPr>
          <w:lang w:val="fr-FR"/>
        </w:rPr>
        <w:t xml:space="preserve">on de Ligne a été envoyé par </w:t>
      </w:r>
      <w:r w:rsidR="004A06A2">
        <w:rPr>
          <w:lang w:val="fr-FR"/>
        </w:rPr>
        <w:t>TARN</w:t>
      </w:r>
      <w:r w:rsidR="00AF1D86">
        <w:rPr>
          <w:lang w:val="fr-FR"/>
        </w:rPr>
        <w:t xml:space="preserve"> FIBRE</w:t>
      </w:r>
      <w:r w:rsidRPr="00666733">
        <w:rPr>
          <w:lang w:val="fr-FR"/>
        </w:rPr>
        <w:t>, depuis l’élaboration de la dernière facture ;</w:t>
      </w:r>
    </w:p>
    <w:p w14:paraId="481A3A40" w14:textId="05C876C3" w:rsidR="00CA3976" w:rsidRPr="00666733" w:rsidRDefault="00CA3976" w:rsidP="00F97422">
      <w:pPr>
        <w:pStyle w:val="Arial10"/>
        <w:numPr>
          <w:ilvl w:val="0"/>
          <w:numId w:val="37"/>
        </w:numPr>
        <w:rPr>
          <w:lang w:val="fr-FR"/>
        </w:rPr>
      </w:pPr>
      <w:r w:rsidRPr="00666733">
        <w:rPr>
          <w:lang w:val="fr-FR"/>
        </w:rPr>
        <w:t>des montants correspondant à la réalisation de prestation(</w:t>
      </w:r>
      <w:r w:rsidR="00C951CD" w:rsidRPr="00666733">
        <w:rPr>
          <w:lang w:val="fr-FR"/>
        </w:rPr>
        <w:t xml:space="preserve">s) de </w:t>
      </w:r>
      <w:r w:rsidR="00B01772">
        <w:rPr>
          <w:lang w:val="fr-FR"/>
        </w:rPr>
        <w:t>r</w:t>
      </w:r>
      <w:r w:rsidR="0033100C">
        <w:rPr>
          <w:lang w:val="fr-FR"/>
        </w:rPr>
        <w:t xml:space="preserve">accordement </w:t>
      </w:r>
      <w:r w:rsidR="00B01772">
        <w:rPr>
          <w:lang w:val="fr-FR"/>
        </w:rPr>
        <w:t>de CCF</w:t>
      </w:r>
      <w:r w:rsidR="00C951CD" w:rsidRPr="00666733">
        <w:rPr>
          <w:lang w:val="fr-FR"/>
        </w:rPr>
        <w:t xml:space="preserv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en tant qu’</w:t>
      </w:r>
      <w:r w:rsidR="0033100C">
        <w:rPr>
          <w:lang w:val="fr-FR"/>
        </w:rPr>
        <w:t>O</w:t>
      </w:r>
      <w:r w:rsidRPr="00666733">
        <w:rPr>
          <w:lang w:val="fr-FR"/>
        </w:rPr>
        <w:t>pérateur d’</w:t>
      </w:r>
      <w:r w:rsidR="0033100C">
        <w:rPr>
          <w:lang w:val="fr-FR"/>
        </w:rPr>
        <w:t>I</w:t>
      </w:r>
      <w:r w:rsidRPr="00666733">
        <w:rPr>
          <w:lang w:val="fr-FR"/>
        </w:rPr>
        <w:t>mmeuble sur commande de l’OC ;</w:t>
      </w:r>
    </w:p>
    <w:p w14:paraId="31398B42" w14:textId="77777777" w:rsidR="00CA3976" w:rsidRPr="00666733" w:rsidRDefault="00CA3976" w:rsidP="00F97422">
      <w:pPr>
        <w:pStyle w:val="Arial10"/>
        <w:numPr>
          <w:ilvl w:val="0"/>
          <w:numId w:val="37"/>
        </w:numPr>
        <w:rPr>
          <w:lang w:val="fr-FR"/>
        </w:rPr>
      </w:pPr>
      <w:r w:rsidRPr="00666733">
        <w:rPr>
          <w:lang w:val="fr-FR"/>
        </w:rPr>
        <w:t>des coûts de maintenance correspondant aux Immeubles pour lesquels les prestations de maintenance ont débuté, depuis l’élaboration de la dernière facture ;</w:t>
      </w:r>
    </w:p>
    <w:p w14:paraId="07A02CEF" w14:textId="55855F79" w:rsidR="00CA3976" w:rsidRPr="00666733" w:rsidRDefault="00CA3976" w:rsidP="00F97422">
      <w:pPr>
        <w:pStyle w:val="Arial10"/>
        <w:numPr>
          <w:ilvl w:val="0"/>
          <w:numId w:val="37"/>
        </w:numPr>
        <w:rPr>
          <w:lang w:val="fr-FR"/>
        </w:rPr>
      </w:pPr>
      <w:r w:rsidRPr="00666733">
        <w:rPr>
          <w:lang w:val="fr-FR"/>
        </w:rPr>
        <w:t xml:space="preserve">des coûts de maintenance des CCF pour les </w:t>
      </w:r>
      <w:r w:rsidR="0033100C">
        <w:rPr>
          <w:lang w:val="fr-FR"/>
        </w:rPr>
        <w:t>L</w:t>
      </w:r>
      <w:r w:rsidRPr="00666733">
        <w:rPr>
          <w:lang w:val="fr-FR"/>
        </w:rPr>
        <w:t>ignes affectées à l’OC ;</w:t>
      </w:r>
    </w:p>
    <w:p w14:paraId="26E88B04" w14:textId="6D7D2E56" w:rsidR="00CA3976" w:rsidRPr="00066ADA" w:rsidRDefault="00CA3976" w:rsidP="00F97422">
      <w:pPr>
        <w:pStyle w:val="Arial10"/>
        <w:numPr>
          <w:ilvl w:val="0"/>
          <w:numId w:val="36"/>
        </w:numPr>
        <w:rPr>
          <w:lang w:val="fr-FR"/>
        </w:rPr>
      </w:pPr>
      <w:r w:rsidRPr="00066ADA">
        <w:rPr>
          <w:lang w:val="fr-FR"/>
        </w:rPr>
        <w:t xml:space="preserve">de la quote-part du coût des Travaux </w:t>
      </w:r>
      <w:r w:rsidR="0033100C">
        <w:rPr>
          <w:lang w:val="fr-FR"/>
        </w:rPr>
        <w:t>E</w:t>
      </w:r>
      <w:r w:rsidRPr="00666733">
        <w:rPr>
          <w:lang w:val="fr-FR"/>
        </w:rPr>
        <w:t>xceptionnels</w:t>
      </w:r>
      <w:r w:rsidRPr="00066ADA">
        <w:rPr>
          <w:lang w:val="fr-FR"/>
        </w:rPr>
        <w:t xml:space="preserve"> réalisés au cours du mois concerné ;</w:t>
      </w:r>
    </w:p>
    <w:p w14:paraId="4229E927" w14:textId="7E290B29" w:rsidR="00CA3976" w:rsidRPr="00066ADA" w:rsidRDefault="00CA3976" w:rsidP="00F97422">
      <w:pPr>
        <w:pStyle w:val="Arial10"/>
        <w:numPr>
          <w:ilvl w:val="0"/>
          <w:numId w:val="36"/>
        </w:numPr>
        <w:rPr>
          <w:lang w:val="fr-FR"/>
        </w:rPr>
      </w:pPr>
      <w:r w:rsidRPr="00066ADA">
        <w:rPr>
          <w:lang w:val="fr-FR"/>
        </w:rPr>
        <w:t>des éventuelles pénalités dues par l’Opérateur</w:t>
      </w:r>
      <w:r w:rsidRPr="00666733">
        <w:rPr>
          <w:lang w:val="fr-FR"/>
        </w:rPr>
        <w:t xml:space="preserve"> Commercial.</w:t>
      </w:r>
    </w:p>
    <w:p w14:paraId="7F770791" w14:textId="476265A3" w:rsidR="00C2037F" w:rsidRDefault="00C2037F" w:rsidP="00F97422">
      <w:pPr>
        <w:pStyle w:val="Arial10"/>
        <w:rPr>
          <w:lang w:val="fr-FR"/>
        </w:rPr>
      </w:pPr>
      <w:bookmarkStart w:id="387" w:name="OLE_LINK72"/>
      <w:bookmarkStart w:id="388" w:name="OLE_LINK73"/>
      <w:r w:rsidRPr="00066ADA">
        <w:rPr>
          <w:lang w:val="fr-FR"/>
        </w:rPr>
        <w:t>En cas de défaillance du paiement de ces factures, et sans préjudice des intérêt</w:t>
      </w:r>
      <w:r w:rsidR="00C951CD" w:rsidRPr="00066ADA">
        <w:rPr>
          <w:lang w:val="fr-FR"/>
        </w:rPr>
        <w:t xml:space="preserve">s de retard prévus ci-après,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sera en droit de mettre en œuvre les g</w:t>
      </w:r>
      <w:r w:rsidR="003618F6" w:rsidRPr="00066ADA">
        <w:rPr>
          <w:lang w:val="fr-FR"/>
        </w:rPr>
        <w:t>aranties financières prévues à l’article</w:t>
      </w:r>
      <w:r w:rsidRPr="00066ADA">
        <w:rPr>
          <w:lang w:val="fr-FR"/>
        </w:rPr>
        <w:t xml:space="preserve"> </w:t>
      </w:r>
      <w:r w:rsidRPr="00066ADA">
        <w:rPr>
          <w:lang w:val="fr-FR"/>
        </w:rPr>
        <w:fldChar w:fldCharType="begin"/>
      </w:r>
      <w:r w:rsidRPr="00066ADA">
        <w:rPr>
          <w:lang w:val="fr-FR"/>
        </w:rPr>
        <w:instrText xml:space="preserve"> REF _Ref253927401 \r \h  \* MERGEFORMAT </w:instrText>
      </w:r>
      <w:r w:rsidRPr="00066ADA">
        <w:rPr>
          <w:lang w:val="fr-FR"/>
        </w:rPr>
      </w:r>
      <w:r w:rsidRPr="00066ADA">
        <w:rPr>
          <w:lang w:val="fr-FR"/>
        </w:rPr>
        <w:fldChar w:fldCharType="separate"/>
      </w:r>
      <w:r w:rsidR="00011FDE" w:rsidRPr="00066ADA">
        <w:rPr>
          <w:lang w:val="fr-FR"/>
        </w:rPr>
        <w:t>18</w:t>
      </w:r>
      <w:r w:rsidRPr="00066ADA">
        <w:rPr>
          <w:lang w:val="fr-FR"/>
        </w:rPr>
        <w:fldChar w:fldCharType="end"/>
      </w:r>
      <w:r w:rsidRPr="00066ADA">
        <w:rPr>
          <w:lang w:val="fr-FR"/>
        </w:rPr>
        <w:t xml:space="preserve"> du présent contrat, dans les conditions que ces garanties prévoiront.</w:t>
      </w:r>
      <w:bookmarkEnd w:id="387"/>
      <w:bookmarkEnd w:id="388"/>
    </w:p>
    <w:p w14:paraId="5EA51A28" w14:textId="774A265F" w:rsidR="002408B9" w:rsidRPr="00666733" w:rsidRDefault="002408B9" w:rsidP="00106413">
      <w:pPr>
        <w:pStyle w:val="Titre2"/>
        <w:numPr>
          <w:ilvl w:val="1"/>
          <w:numId w:val="33"/>
        </w:numPr>
        <w:rPr>
          <w:sz w:val="20"/>
          <w:szCs w:val="20"/>
          <w:lang w:val="fr-FR"/>
        </w:rPr>
      </w:pPr>
      <w:bookmarkStart w:id="389" w:name="_Ref254018401"/>
      <w:bookmarkStart w:id="390" w:name="_Toc254189459"/>
      <w:bookmarkStart w:id="391" w:name="_Toc254193140"/>
      <w:bookmarkStart w:id="392" w:name="_Toc254194263"/>
      <w:bookmarkStart w:id="393" w:name="_Toc254194364"/>
      <w:bookmarkStart w:id="394" w:name="_Toc254256265"/>
      <w:bookmarkStart w:id="395" w:name="_Toc265667054"/>
      <w:bookmarkStart w:id="396" w:name="_Toc265746084"/>
      <w:bookmarkStart w:id="397" w:name="_Toc488933715"/>
      <w:bookmarkStart w:id="398" w:name="_Toc4163548"/>
      <w:bookmarkStart w:id="399" w:name="OLE_LINK150"/>
      <w:r w:rsidRPr="00666733">
        <w:rPr>
          <w:sz w:val="20"/>
          <w:szCs w:val="20"/>
          <w:lang w:val="fr-FR"/>
        </w:rPr>
        <w:t>Conditions de versement des droits de suite</w:t>
      </w:r>
      <w:bookmarkEnd w:id="389"/>
      <w:bookmarkEnd w:id="390"/>
      <w:bookmarkEnd w:id="391"/>
      <w:bookmarkEnd w:id="392"/>
      <w:bookmarkEnd w:id="393"/>
      <w:bookmarkEnd w:id="394"/>
      <w:bookmarkEnd w:id="395"/>
      <w:bookmarkEnd w:id="396"/>
      <w:bookmarkEnd w:id="397"/>
      <w:bookmarkEnd w:id="398"/>
    </w:p>
    <w:bookmarkEnd w:id="399"/>
    <w:p w14:paraId="7EE953A8" w14:textId="6C725690" w:rsidR="002408B9" w:rsidRPr="00666733" w:rsidRDefault="002408B9" w:rsidP="00F97422">
      <w:pPr>
        <w:pStyle w:val="Arial10"/>
        <w:rPr>
          <w:lang w:val="fr-FR"/>
        </w:rPr>
      </w:pPr>
      <w:r w:rsidRPr="00666733">
        <w:rPr>
          <w:lang w:val="fr-FR"/>
        </w:rPr>
        <w:t xml:space="preserve">L’Opérateur établira les factures relatives aux droits de suite qui lui sont dus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sur la base du bordereau « Droits de Suite » transmis</w:t>
      </w:r>
      <w:r w:rsidR="003E61DB">
        <w:rPr>
          <w:lang w:val="fr-FR"/>
        </w:rPr>
        <w:t xml:space="preserve"> par </w:t>
      </w:r>
      <w:r w:rsidR="004A06A2">
        <w:rPr>
          <w:lang w:val="fr-FR"/>
        </w:rPr>
        <w:t>TARN</w:t>
      </w:r>
      <w:r w:rsidR="00AF1D86">
        <w:rPr>
          <w:lang w:val="fr-FR"/>
        </w:rPr>
        <w:t xml:space="preserve"> FIBRE</w:t>
      </w:r>
      <w:r w:rsidRPr="00666733">
        <w:rPr>
          <w:lang w:val="fr-FR"/>
        </w:rPr>
        <w:t>, à la suite du versement par un Opérateur Co-investisseur des sommes correspondant aux Droits de Suite de ce dernier.</w:t>
      </w:r>
    </w:p>
    <w:p w14:paraId="583B6025" w14:textId="3B6999F0" w:rsidR="002408B9" w:rsidRPr="00666733" w:rsidRDefault="002408B9" w:rsidP="00F97422">
      <w:pPr>
        <w:pStyle w:val="Arial10"/>
        <w:rPr>
          <w:lang w:val="fr-FR"/>
        </w:rPr>
      </w:pPr>
      <w:bookmarkStart w:id="400" w:name="OLE_LINK151"/>
      <w:bookmarkStart w:id="401" w:name="OLE_LINK152"/>
      <w:bookmarkStart w:id="402" w:name="OLE_LINK153"/>
      <w:r w:rsidRPr="00666733">
        <w:rPr>
          <w:lang w:val="fr-FR"/>
        </w:rPr>
        <w:t xml:space="preserve">Dans l'hypothèse où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 xml:space="preserve">n'obtiendrait pas le paiement intégral des Droits de Suite dus par un Opérateur Co-Investisseur,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 xml:space="preserve">ne règlera aux autres Opérateurs Co-Investisseurs concernés au titre des droits de suite que le prorata de la somme effectivement perçue par </w:t>
      </w:r>
      <w:r w:rsidR="004A06A2">
        <w:rPr>
          <w:lang w:val="fr-FR"/>
        </w:rPr>
        <w:t>TARN</w:t>
      </w:r>
      <w:r w:rsidR="00AF1D86">
        <w:rPr>
          <w:lang w:val="fr-FR"/>
        </w:rPr>
        <w:t xml:space="preserve"> FIBRE</w:t>
      </w:r>
      <w:r w:rsidRPr="00666733">
        <w:rPr>
          <w:lang w:val="fr-FR"/>
        </w:rPr>
        <w:t>, qui fera ses meilleurs efforts pour en obtenir le recouvrement de la totalité le cas échéant.</w:t>
      </w:r>
    </w:p>
    <w:bookmarkEnd w:id="400"/>
    <w:bookmarkEnd w:id="401"/>
    <w:bookmarkEnd w:id="402"/>
    <w:p w14:paraId="6B98C406" w14:textId="77777777" w:rsidR="002408B9" w:rsidRPr="00066ADA" w:rsidRDefault="002408B9" w:rsidP="00F97422">
      <w:pPr>
        <w:pStyle w:val="Arial10"/>
        <w:rPr>
          <w:lang w:val="fr-FR"/>
        </w:rPr>
      </w:pPr>
    </w:p>
    <w:p w14:paraId="7F770795" w14:textId="122D7EC4" w:rsidR="00C2037F" w:rsidRPr="00066ADA" w:rsidRDefault="00C2037F" w:rsidP="00066ADA">
      <w:pPr>
        <w:pStyle w:val="Titre2"/>
        <w:numPr>
          <w:ilvl w:val="1"/>
          <w:numId w:val="33"/>
        </w:numPr>
        <w:rPr>
          <w:sz w:val="20"/>
          <w:lang w:val="fr-FR"/>
        </w:rPr>
      </w:pPr>
      <w:bookmarkStart w:id="403" w:name="_Ref253422408"/>
      <w:bookmarkStart w:id="404" w:name="_Ref253847627"/>
      <w:bookmarkStart w:id="405" w:name="_Toc254189460"/>
      <w:bookmarkStart w:id="406" w:name="_Toc254193141"/>
      <w:bookmarkStart w:id="407" w:name="_Toc254194264"/>
      <w:bookmarkStart w:id="408" w:name="_Toc254194365"/>
      <w:bookmarkStart w:id="409" w:name="_Toc254256266"/>
      <w:bookmarkStart w:id="410" w:name="_Toc265667055"/>
      <w:bookmarkStart w:id="411" w:name="_Toc265746085"/>
      <w:bookmarkStart w:id="412" w:name="_Toc529374357"/>
      <w:bookmarkStart w:id="413" w:name="_Toc4163549"/>
      <w:r w:rsidRPr="00066ADA">
        <w:rPr>
          <w:sz w:val="20"/>
          <w:lang w:val="fr-FR"/>
        </w:rPr>
        <w:t xml:space="preserve">Dispositions communes aux facturations </w:t>
      </w:r>
      <w:bookmarkEnd w:id="403"/>
      <w:r w:rsidRPr="00066ADA">
        <w:rPr>
          <w:sz w:val="20"/>
          <w:lang w:val="fr-FR"/>
        </w:rPr>
        <w:t>des Parties</w:t>
      </w:r>
      <w:bookmarkEnd w:id="404"/>
      <w:bookmarkEnd w:id="405"/>
      <w:bookmarkEnd w:id="406"/>
      <w:bookmarkEnd w:id="407"/>
      <w:bookmarkEnd w:id="408"/>
      <w:bookmarkEnd w:id="409"/>
      <w:bookmarkEnd w:id="410"/>
      <w:bookmarkEnd w:id="411"/>
      <w:bookmarkEnd w:id="412"/>
      <w:bookmarkEnd w:id="413"/>
    </w:p>
    <w:p w14:paraId="0CB4B9A2" w14:textId="77777777" w:rsidR="00F24E98" w:rsidRDefault="00F24E98" w:rsidP="00F97422">
      <w:pPr>
        <w:pStyle w:val="Arial10"/>
        <w:rPr>
          <w:lang w:val="fr-FR"/>
        </w:rPr>
      </w:pPr>
    </w:p>
    <w:p w14:paraId="7F770796" w14:textId="77777777" w:rsidR="00C2037F" w:rsidRPr="00066ADA" w:rsidRDefault="00C2037F" w:rsidP="00F97422">
      <w:pPr>
        <w:pStyle w:val="Arial10"/>
        <w:rPr>
          <w:lang w:val="fr-FR"/>
        </w:rPr>
      </w:pPr>
      <w:r w:rsidRPr="00066ADA">
        <w:rPr>
          <w:lang w:val="fr-FR"/>
        </w:rPr>
        <w:t>Les factures seront émises par chacune des Parties en courrier recommandé avec accusé de réception et seront libellées en euros et réglées dans un délai de 30 (trente) jours calendaires suivant la date d’émission de facture.</w:t>
      </w:r>
    </w:p>
    <w:p w14:paraId="1E0A503B" w14:textId="77777777" w:rsidR="00F24E98" w:rsidRDefault="00F24E98" w:rsidP="00F97422">
      <w:pPr>
        <w:pStyle w:val="Arial10"/>
        <w:rPr>
          <w:lang w:val="fr-FR"/>
        </w:rPr>
      </w:pPr>
    </w:p>
    <w:p w14:paraId="7F770797" w14:textId="77777777" w:rsidR="00C2037F" w:rsidRPr="00066ADA" w:rsidRDefault="00C2037F" w:rsidP="00F97422">
      <w:pPr>
        <w:pStyle w:val="Arial10"/>
        <w:rPr>
          <w:lang w:val="fr-FR"/>
        </w:rPr>
      </w:pPr>
      <w:r w:rsidRPr="00066ADA">
        <w:rPr>
          <w:lang w:val="fr-FR"/>
        </w:rPr>
        <w:t xml:space="preserve">Toute échéance entamée est due et tout montant versé par l’une des Parties à l’autre Partie est irrévocablement acquis et non remboursable. </w:t>
      </w:r>
    </w:p>
    <w:p w14:paraId="7F770798" w14:textId="77777777" w:rsidR="00C2037F" w:rsidRPr="00066ADA" w:rsidRDefault="00C2037F" w:rsidP="00F97422">
      <w:pPr>
        <w:pStyle w:val="Arial10"/>
        <w:rPr>
          <w:lang w:val="fr-FR"/>
        </w:rPr>
      </w:pPr>
      <w:r w:rsidRPr="00066ADA">
        <w:rPr>
          <w:lang w:val="fr-FR"/>
        </w:rPr>
        <w:t xml:space="preserve">En cas de retard de paiement, de paiement partiel d’une facture à la date d’échéance, des intérêts sont dus dès le premier jour de retard suivant la date d’échéance du montant non réglé jusqu’à son paiement intégral sans qu’il soit nécessaire de procéder à une quelconque mise en demeure. </w:t>
      </w:r>
    </w:p>
    <w:p w14:paraId="0C42394C" w14:textId="77777777" w:rsidR="00F24E98" w:rsidRDefault="00F24E98" w:rsidP="00F97422">
      <w:pPr>
        <w:pStyle w:val="Arial10"/>
        <w:rPr>
          <w:lang w:val="fr-FR"/>
        </w:rPr>
      </w:pPr>
    </w:p>
    <w:p w14:paraId="639CC9FC" w14:textId="77777777" w:rsidR="00F24E98" w:rsidRDefault="00C2037F" w:rsidP="00F97422">
      <w:pPr>
        <w:pStyle w:val="Arial10"/>
        <w:rPr>
          <w:lang w:val="fr-FR"/>
        </w:rPr>
      </w:pPr>
      <w:r w:rsidRPr="00066ADA">
        <w:rPr>
          <w:lang w:val="fr-FR"/>
        </w:rPr>
        <w:lastRenderedPageBreak/>
        <w:t xml:space="preserve">Les intérêts de retard sont calculés sur le montant TTC des sommes dues par une Partie à l’autre Partie. </w:t>
      </w:r>
    </w:p>
    <w:p w14:paraId="71537335" w14:textId="77777777" w:rsidR="00F24E98" w:rsidRDefault="00F24E98" w:rsidP="00F97422">
      <w:pPr>
        <w:pStyle w:val="Arial10"/>
        <w:rPr>
          <w:lang w:val="fr-FR"/>
        </w:rPr>
      </w:pPr>
    </w:p>
    <w:p w14:paraId="7F770799" w14:textId="10FDBD4A" w:rsidR="00C2037F" w:rsidRPr="00066ADA" w:rsidRDefault="00C2037F" w:rsidP="00F97422">
      <w:pPr>
        <w:pStyle w:val="Arial10"/>
        <w:rPr>
          <w:lang w:val="fr-FR"/>
        </w:rPr>
      </w:pPr>
      <w:r w:rsidRPr="00066ADA">
        <w:rPr>
          <w:lang w:val="fr-FR"/>
        </w:rPr>
        <w:t>Il est expressément convenu</w:t>
      </w:r>
      <w:r w:rsidR="001F1697" w:rsidRPr="00066ADA">
        <w:rPr>
          <w:lang w:val="fr-FR"/>
        </w:rPr>
        <w:t xml:space="preserve"> que le</w:t>
      </w:r>
      <w:r w:rsidRPr="00066ADA">
        <w:rPr>
          <w:lang w:val="fr-FR"/>
        </w:rPr>
        <w:t xml:space="preserve"> taux applicable au titre des intérêts de retard sera égal à trois (3) fois le taux d'intérêt légal. Les sommes qui font l’objet d’une réclamation conformément aux dispositions ci-après ne font pas l’objet des majorations de retard au taux ci-dessus.</w:t>
      </w:r>
    </w:p>
    <w:p w14:paraId="2977A25B" w14:textId="77777777" w:rsidR="00F24E98" w:rsidRDefault="00F24E98" w:rsidP="00F97422">
      <w:pPr>
        <w:pStyle w:val="Arial10"/>
        <w:rPr>
          <w:lang w:val="fr-FR"/>
        </w:rPr>
      </w:pPr>
    </w:p>
    <w:p w14:paraId="7F77079A" w14:textId="77777777" w:rsidR="00C2037F" w:rsidRPr="00066ADA" w:rsidRDefault="00C2037F" w:rsidP="00F97422">
      <w:pPr>
        <w:pStyle w:val="Arial10"/>
        <w:rPr>
          <w:lang w:val="fr-FR"/>
        </w:rPr>
      </w:pPr>
      <w:r w:rsidRPr="00066ADA">
        <w:rPr>
          <w:lang w:val="fr-FR"/>
        </w:rPr>
        <w:t>Les tarifs indiqués dans l’Annexe</w:t>
      </w:r>
      <w:r w:rsidR="00CD1F97" w:rsidRPr="00066ADA">
        <w:rPr>
          <w:lang w:val="fr-FR"/>
        </w:rPr>
        <w:t xml:space="preserve"> </w:t>
      </w:r>
      <w:r w:rsidR="008A10DD" w:rsidRPr="00066ADA">
        <w:rPr>
          <w:lang w:val="fr-FR"/>
        </w:rPr>
        <w:t xml:space="preserve">2 </w:t>
      </w:r>
      <w:r w:rsidRPr="00066ADA">
        <w:rPr>
          <w:lang w:val="fr-FR"/>
        </w:rPr>
        <w:t xml:space="preserve">sont hors tout impôt, droit et taxe de quelque nature que ce soit, direct ou indirect, présent ou futur, qui pourrait être dû sur le prix des commandes. La TVA sera facturée en sus au taux en vigueur à la date de facturation. </w:t>
      </w:r>
    </w:p>
    <w:p w14:paraId="6D9C3853" w14:textId="77777777" w:rsidR="00F24E98" w:rsidRDefault="00F24E98" w:rsidP="00F97422">
      <w:pPr>
        <w:pStyle w:val="Arial10"/>
        <w:rPr>
          <w:lang w:val="fr-FR"/>
        </w:rPr>
      </w:pPr>
    </w:p>
    <w:p w14:paraId="7F77079B" w14:textId="77777777" w:rsidR="00C2037F" w:rsidRPr="00066ADA" w:rsidRDefault="00C2037F" w:rsidP="00F97422">
      <w:pPr>
        <w:pStyle w:val="Arial10"/>
        <w:rPr>
          <w:lang w:val="fr-FR"/>
        </w:rPr>
      </w:pPr>
      <w:r w:rsidRPr="00066ADA">
        <w:rPr>
          <w:lang w:val="fr-FR"/>
        </w:rPr>
        <w:t>Toute modification de la réglementation applicable ou de son interprétation ayant pour effet de faire supporter aux Parties des impôts, droits ou taxes autres ou d'un montant supérieur à ceux existants à la date de signature du présent contrat (par exemple, une écotaxe) entraînera un ajustement corrélatif des prix définis à l’Annexe</w:t>
      </w:r>
      <w:r w:rsidR="00CD1F97" w:rsidRPr="00066ADA">
        <w:rPr>
          <w:lang w:val="fr-FR"/>
        </w:rPr>
        <w:t xml:space="preserve"> </w:t>
      </w:r>
      <w:r w:rsidR="008A10DD" w:rsidRPr="00066ADA">
        <w:rPr>
          <w:lang w:val="fr-FR"/>
        </w:rPr>
        <w:t xml:space="preserve">2 </w:t>
      </w:r>
      <w:r w:rsidRPr="00066ADA">
        <w:rPr>
          <w:lang w:val="fr-FR"/>
        </w:rPr>
        <w:t>et dans chaque commande restant dues à compter de l’entrée en vigueur de la nouvelle réglementation applicable pour que les Parties perçoivent dans tous les cas l’intégralité des montants indiqués dans ladite Annexe et dans les commandes.</w:t>
      </w:r>
    </w:p>
    <w:p w14:paraId="1D29BBFE" w14:textId="77777777" w:rsidR="00F24E98" w:rsidRDefault="00F24E98" w:rsidP="00F97422">
      <w:pPr>
        <w:pStyle w:val="Arial10"/>
        <w:rPr>
          <w:lang w:val="fr-FR"/>
        </w:rPr>
      </w:pPr>
    </w:p>
    <w:p w14:paraId="7F77079C" w14:textId="77777777" w:rsidR="00C2037F" w:rsidRPr="00066ADA" w:rsidRDefault="00C2037F" w:rsidP="00F97422">
      <w:pPr>
        <w:pStyle w:val="Arial10"/>
        <w:rPr>
          <w:lang w:val="fr-FR"/>
        </w:rPr>
      </w:pPr>
      <w:r w:rsidRPr="00066ADA">
        <w:rPr>
          <w:lang w:val="fr-FR"/>
        </w:rPr>
        <w:t>Toute réclamation d’une Partie pour être recevable, est transmise à l’autre Partie par lettre recommandée avec demande d’avis de réception dans un délai maximum de 30 (trente) jours calendaires</w:t>
      </w:r>
      <w:r w:rsidRPr="00066ADA" w:rsidDel="00244AEF">
        <w:rPr>
          <w:lang w:val="fr-FR"/>
        </w:rPr>
        <w:t xml:space="preserve"> </w:t>
      </w:r>
      <w:r w:rsidRPr="00066ADA">
        <w:rPr>
          <w:lang w:val="fr-FR"/>
        </w:rPr>
        <w:t>suivant la date de facture.</w:t>
      </w:r>
    </w:p>
    <w:p w14:paraId="651DD238" w14:textId="77777777" w:rsidR="00F24E98" w:rsidRDefault="00F24E98" w:rsidP="00F97422">
      <w:pPr>
        <w:pStyle w:val="Arial10"/>
        <w:rPr>
          <w:lang w:val="fr-FR"/>
        </w:rPr>
      </w:pPr>
    </w:p>
    <w:p w14:paraId="7F77079D" w14:textId="77777777" w:rsidR="00C2037F" w:rsidRPr="00066ADA" w:rsidRDefault="00C2037F" w:rsidP="00F97422">
      <w:pPr>
        <w:pStyle w:val="Arial10"/>
        <w:rPr>
          <w:lang w:val="fr-FR"/>
        </w:rPr>
      </w:pPr>
      <w:r w:rsidRPr="00066ADA">
        <w:rPr>
          <w:lang w:val="fr-FR"/>
        </w:rPr>
        <w:t>Ce courrier précise obligatoirement les motifs et la portée de la contestation, mentionne les références précises - date et numéro- de la facture litigieuse et fournit tous documents justificatifs.</w:t>
      </w:r>
    </w:p>
    <w:p w14:paraId="7F77079E" w14:textId="0BA21926" w:rsidR="00C2037F" w:rsidRPr="00066ADA" w:rsidRDefault="00C2037F" w:rsidP="00F97422">
      <w:pPr>
        <w:pStyle w:val="Arial10"/>
        <w:rPr>
          <w:lang w:val="fr-FR"/>
        </w:rPr>
      </w:pPr>
      <w:r w:rsidRPr="00066ADA">
        <w:rPr>
          <w:lang w:val="fr-FR"/>
        </w:rPr>
        <w:t xml:space="preserve">Nonobstant l’émission d’une réclamation éventuelle, les Parties s’engagent à régler, dans le délai de 30 (trente) </w:t>
      </w:r>
      <w:r w:rsidR="002A0C85" w:rsidRPr="00066ADA">
        <w:rPr>
          <w:lang w:val="fr-FR"/>
        </w:rPr>
        <w:t>jours précités</w:t>
      </w:r>
      <w:r w:rsidRPr="00066ADA">
        <w:rPr>
          <w:lang w:val="fr-FR"/>
        </w:rPr>
        <w:t xml:space="preserve">, les sommes correspondant aux montants non contestés. </w:t>
      </w:r>
    </w:p>
    <w:p w14:paraId="44168B1B" w14:textId="77777777" w:rsidR="00F24E98" w:rsidRDefault="00F24E98" w:rsidP="00F97422">
      <w:pPr>
        <w:pStyle w:val="Arial10"/>
        <w:rPr>
          <w:lang w:val="fr-FR"/>
        </w:rPr>
      </w:pPr>
    </w:p>
    <w:p w14:paraId="7F77079F" w14:textId="77777777" w:rsidR="00C2037F" w:rsidRPr="00066ADA" w:rsidRDefault="00C2037F" w:rsidP="00F97422">
      <w:pPr>
        <w:pStyle w:val="Arial10"/>
        <w:rPr>
          <w:lang w:val="fr-FR"/>
        </w:rPr>
      </w:pPr>
      <w:r w:rsidRPr="00066ADA">
        <w:rPr>
          <w:lang w:val="fr-FR"/>
        </w:rPr>
        <w:t>Les Parties s’engagent à répondre à la contestation, par lettre recommandée avec demande d’avis de réception, en tenant compte des données transmises le cas échéant par la Partie à l’origine de ladite contestation. En cas de rejet de la contestation, l’autre Partie fournit à la Partie à l’origine de la contestation une réponse motivée comportant tout justificatif nécessaire.</w:t>
      </w:r>
    </w:p>
    <w:p w14:paraId="2FE35FB4" w14:textId="77777777" w:rsidR="00F24E98" w:rsidRDefault="00F24E98" w:rsidP="00F97422">
      <w:pPr>
        <w:pStyle w:val="Arial10"/>
        <w:rPr>
          <w:lang w:val="fr-FR"/>
        </w:rPr>
      </w:pPr>
    </w:p>
    <w:p w14:paraId="7F7707A0" w14:textId="77777777" w:rsidR="00C2037F" w:rsidRDefault="00C2037F" w:rsidP="00F97422">
      <w:pPr>
        <w:pStyle w:val="Arial10"/>
        <w:rPr>
          <w:lang w:val="fr-FR"/>
        </w:rPr>
      </w:pPr>
      <w:r w:rsidRPr="00066ADA">
        <w:rPr>
          <w:lang w:val="fr-FR"/>
        </w:rPr>
        <w:t>Les montants deviennent immédiatement exigibles à compter de la réception de la décision de rejet qui vaut mise en demeure de payer les sommes contestées non payées dans la mesure où le délai de paiement de la (des) facture(s) sera (seront) écoulés.</w:t>
      </w:r>
    </w:p>
    <w:p w14:paraId="40DB4E83" w14:textId="77777777" w:rsidR="00F24E98" w:rsidRPr="00066ADA" w:rsidRDefault="00F24E98" w:rsidP="00F97422">
      <w:pPr>
        <w:pStyle w:val="Arial10"/>
        <w:rPr>
          <w:lang w:val="fr-FR"/>
        </w:rPr>
      </w:pPr>
    </w:p>
    <w:p w14:paraId="7F7707A1" w14:textId="77777777" w:rsidR="00C2037F" w:rsidRPr="00066ADA" w:rsidRDefault="00C2037F" w:rsidP="00AA12DB">
      <w:pPr>
        <w:pStyle w:val="BBHeading1"/>
      </w:pPr>
      <w:bookmarkStart w:id="414" w:name="_Ref253670253"/>
      <w:bookmarkStart w:id="415" w:name="_Toc254189461"/>
      <w:bookmarkStart w:id="416" w:name="_Toc254193142"/>
      <w:bookmarkStart w:id="417" w:name="_Toc254194265"/>
      <w:bookmarkStart w:id="418" w:name="_Toc254194366"/>
      <w:bookmarkStart w:id="419" w:name="_Toc254256267"/>
      <w:bookmarkStart w:id="420" w:name="_Toc265667056"/>
      <w:bookmarkStart w:id="421" w:name="_Toc265746086"/>
      <w:bookmarkStart w:id="422" w:name="_Toc529374358"/>
      <w:bookmarkStart w:id="423" w:name="_Toc4163550"/>
      <w:r w:rsidRPr="00066ADA">
        <w:t>Compensation</w:t>
      </w:r>
      <w:bookmarkEnd w:id="414"/>
      <w:bookmarkEnd w:id="415"/>
      <w:bookmarkEnd w:id="416"/>
      <w:bookmarkEnd w:id="417"/>
      <w:bookmarkEnd w:id="418"/>
      <w:bookmarkEnd w:id="419"/>
      <w:bookmarkEnd w:id="420"/>
      <w:bookmarkEnd w:id="421"/>
      <w:bookmarkEnd w:id="422"/>
      <w:bookmarkEnd w:id="423"/>
      <w:r w:rsidRPr="00066ADA">
        <w:t xml:space="preserve"> </w:t>
      </w:r>
    </w:p>
    <w:p w14:paraId="7F7707A2" w14:textId="7BA8837D" w:rsidR="00C2037F" w:rsidRPr="00066ADA" w:rsidRDefault="002C0320" w:rsidP="00F97422">
      <w:pPr>
        <w:pStyle w:val="Arial10"/>
        <w:rPr>
          <w:lang w:val="fr-FR"/>
        </w:rPr>
      </w:pPr>
      <w:r w:rsidRPr="00066ADA">
        <w:rPr>
          <w:lang w:val="fr-FR"/>
        </w:rPr>
        <w:t xml:space="preserve">Au titre du présent contrat,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 xml:space="preserve">se réserve le droit d'opérer une compensation entre : </w:t>
      </w:r>
    </w:p>
    <w:p w14:paraId="7F7707A3" w14:textId="6A504D50" w:rsidR="00C2037F" w:rsidRPr="00066ADA" w:rsidRDefault="00C2037F" w:rsidP="00F97422">
      <w:pPr>
        <w:pStyle w:val="Arial10"/>
        <w:numPr>
          <w:ilvl w:val="0"/>
          <w:numId w:val="17"/>
        </w:numPr>
        <w:rPr>
          <w:lang w:val="fr-FR"/>
        </w:rPr>
      </w:pPr>
      <w:r w:rsidRPr="00066ADA">
        <w:rPr>
          <w:lang w:val="fr-FR"/>
        </w:rPr>
        <w:t xml:space="preserve">d'une part les montants dus par </w:t>
      </w:r>
      <w:r w:rsidR="002C0320" w:rsidRPr="00066ADA">
        <w:rPr>
          <w:lang w:val="fr-FR"/>
        </w:rPr>
        <w:t xml:space="preserve">les Opérateurs Commerciaux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dans le cadre du présent </w:t>
      </w:r>
      <w:r w:rsidR="0033100C">
        <w:rPr>
          <w:lang w:val="fr-FR"/>
        </w:rPr>
        <w:t>C</w:t>
      </w:r>
      <w:r w:rsidRPr="00666733">
        <w:rPr>
          <w:lang w:val="fr-FR"/>
        </w:rPr>
        <w:t>ontrat</w:t>
      </w:r>
      <w:r w:rsidRPr="00066ADA">
        <w:rPr>
          <w:lang w:val="fr-FR"/>
        </w:rPr>
        <w:t xml:space="preserve"> ;</w:t>
      </w:r>
    </w:p>
    <w:p w14:paraId="7F7707A4" w14:textId="59CFEC37" w:rsidR="00C2037F" w:rsidRPr="00066ADA" w:rsidRDefault="00C2037F" w:rsidP="00F97422">
      <w:pPr>
        <w:pStyle w:val="Arial10"/>
        <w:numPr>
          <w:ilvl w:val="0"/>
          <w:numId w:val="17"/>
        </w:numPr>
        <w:rPr>
          <w:lang w:val="fr-FR"/>
        </w:rPr>
      </w:pPr>
      <w:r w:rsidRPr="00066ADA">
        <w:rPr>
          <w:lang w:val="fr-FR"/>
        </w:rPr>
        <w:t>d’aut</w:t>
      </w:r>
      <w:r w:rsidR="002C0320" w:rsidRPr="00066ADA">
        <w:rPr>
          <w:lang w:val="fr-FR"/>
        </w:rPr>
        <w:t xml:space="preserve">re part les montants dus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aux Opérateurs Commerciaux, dans le cadre du présent </w:t>
      </w:r>
      <w:r w:rsidR="0033100C">
        <w:rPr>
          <w:lang w:val="fr-FR"/>
        </w:rPr>
        <w:t>C</w:t>
      </w:r>
      <w:r w:rsidRPr="00666733">
        <w:rPr>
          <w:lang w:val="fr-FR"/>
        </w:rPr>
        <w:t>ontrat</w:t>
      </w:r>
      <w:r w:rsidRPr="00066ADA">
        <w:rPr>
          <w:lang w:val="fr-FR"/>
        </w:rPr>
        <w:t xml:space="preserve">, notamment au titre </w:t>
      </w:r>
      <w:r w:rsidR="002408B9" w:rsidRPr="00666733">
        <w:rPr>
          <w:lang w:val="fr-FR"/>
        </w:rPr>
        <w:t xml:space="preserve">de la répartition des Droits de Suite visés à l’article 6.9 ci-avant ou </w:t>
      </w:r>
      <w:r w:rsidRPr="00066ADA">
        <w:rPr>
          <w:lang w:val="fr-FR"/>
        </w:rPr>
        <w:t xml:space="preserve">de la facturation par les Opérateurs Commerciaux des Câblages </w:t>
      </w:r>
      <w:r w:rsidR="00C446CB" w:rsidRPr="00066ADA">
        <w:rPr>
          <w:lang w:val="fr-FR"/>
        </w:rPr>
        <w:t>Client Final</w:t>
      </w:r>
      <w:r w:rsidRPr="00066ADA">
        <w:rPr>
          <w:lang w:val="fr-FR"/>
        </w:rPr>
        <w:t xml:space="preserve"> visés à l’article </w:t>
      </w:r>
      <w:r w:rsidR="00C446CB" w:rsidRPr="00066ADA">
        <w:rPr>
          <w:lang w:val="fr-FR"/>
        </w:rPr>
        <w:t>11</w:t>
      </w:r>
      <w:r w:rsidRPr="00066ADA">
        <w:rPr>
          <w:lang w:val="fr-FR"/>
        </w:rPr>
        <w:t>.</w:t>
      </w:r>
    </w:p>
    <w:p w14:paraId="78C0BDDD" w14:textId="77777777" w:rsidR="00F24E98" w:rsidRDefault="00F24E98" w:rsidP="00F97422">
      <w:pPr>
        <w:pStyle w:val="Arial10"/>
        <w:rPr>
          <w:lang w:val="fr-FR"/>
        </w:rPr>
      </w:pPr>
    </w:p>
    <w:p w14:paraId="7F7707A5" w14:textId="77777777" w:rsidR="00C2037F" w:rsidRPr="00066ADA" w:rsidRDefault="00C2037F" w:rsidP="00F97422">
      <w:pPr>
        <w:pStyle w:val="Arial10"/>
        <w:rPr>
          <w:lang w:val="fr-FR"/>
        </w:rPr>
      </w:pPr>
      <w:r w:rsidRPr="00066ADA">
        <w:rPr>
          <w:lang w:val="fr-FR"/>
        </w:rPr>
        <w:t xml:space="preserve">Les sommes qui font l’objet d’une réclamation conformément à l’article </w:t>
      </w:r>
      <w:r w:rsidRPr="00066ADA">
        <w:rPr>
          <w:lang w:val="fr-FR"/>
        </w:rPr>
        <w:fldChar w:fldCharType="begin"/>
      </w:r>
      <w:r w:rsidRPr="00066ADA">
        <w:rPr>
          <w:lang w:val="fr-FR"/>
        </w:rPr>
        <w:instrText xml:space="preserve"> REF _Ref253847627 \r \h  \* MERGEFORMAT </w:instrText>
      </w:r>
      <w:r w:rsidRPr="00066ADA">
        <w:rPr>
          <w:lang w:val="fr-FR"/>
        </w:rPr>
      </w:r>
      <w:r w:rsidRPr="00066ADA">
        <w:rPr>
          <w:lang w:val="fr-FR"/>
        </w:rPr>
        <w:fldChar w:fldCharType="separate"/>
      </w:r>
      <w:r w:rsidR="00011FDE" w:rsidRPr="00066ADA">
        <w:rPr>
          <w:lang w:val="fr-FR"/>
        </w:rPr>
        <w:t>15.3</w:t>
      </w:r>
      <w:r w:rsidRPr="00066ADA">
        <w:rPr>
          <w:lang w:val="fr-FR"/>
        </w:rPr>
        <w:fldChar w:fldCharType="end"/>
      </w:r>
      <w:r w:rsidRPr="00066ADA">
        <w:rPr>
          <w:lang w:val="fr-FR"/>
        </w:rPr>
        <w:t xml:space="preserve"> ci-dessus sont exclues du champ d’application du présent article. </w:t>
      </w:r>
    </w:p>
    <w:p w14:paraId="7F7707A6" w14:textId="77B148AC" w:rsidR="001C55BB" w:rsidRDefault="004A06A2" w:rsidP="00F97422">
      <w:pPr>
        <w:pStyle w:val="Arial10"/>
        <w:rPr>
          <w:lang w:val="fr-FR"/>
        </w:rPr>
      </w:pPr>
      <w:r>
        <w:rPr>
          <w:lang w:val="fr-FR"/>
        </w:rPr>
        <w:t>TARN</w:t>
      </w:r>
      <w:r w:rsidR="00AF1D86">
        <w:rPr>
          <w:lang w:val="fr-FR"/>
        </w:rPr>
        <w:t xml:space="preserve"> FIBRE</w:t>
      </w:r>
      <w:r w:rsidR="003E61DB">
        <w:rPr>
          <w:lang w:val="fr-FR"/>
        </w:rPr>
        <w:t xml:space="preserve"> </w:t>
      </w:r>
      <w:r w:rsidR="00C2037F" w:rsidRPr="00066ADA">
        <w:rPr>
          <w:lang w:val="fr-FR"/>
        </w:rPr>
        <w:t>se réserve le droit de mettre en œuvre la garantie bancaire et /ou « la Garantie Maison Mère » prévues à l’article</w:t>
      </w:r>
      <w:r w:rsidR="00CD1F97" w:rsidRPr="00066ADA">
        <w:rPr>
          <w:lang w:val="fr-FR"/>
        </w:rPr>
        <w:t xml:space="preserve"> </w:t>
      </w:r>
      <w:r w:rsidR="00C446CB" w:rsidRPr="00066ADA">
        <w:rPr>
          <w:lang w:val="fr-FR"/>
        </w:rPr>
        <w:t xml:space="preserve">18 </w:t>
      </w:r>
      <w:r w:rsidR="00C2037F" w:rsidRPr="00066ADA">
        <w:rPr>
          <w:lang w:val="fr-FR"/>
        </w:rPr>
        <w:t xml:space="preserve">et/ou les clauses de garanties financières prévues à l'article </w:t>
      </w:r>
      <w:r w:rsidR="00C2037F" w:rsidRPr="00066ADA">
        <w:rPr>
          <w:lang w:val="fr-FR"/>
        </w:rPr>
        <w:fldChar w:fldCharType="begin"/>
      </w:r>
      <w:r w:rsidR="00C2037F" w:rsidRPr="00066ADA">
        <w:rPr>
          <w:lang w:val="fr-FR"/>
        </w:rPr>
        <w:instrText xml:space="preserve"> REF _Ref253672495 \r \h  \* MERGEFORMAT </w:instrText>
      </w:r>
      <w:r w:rsidR="00C2037F" w:rsidRPr="00066ADA">
        <w:rPr>
          <w:lang w:val="fr-FR"/>
        </w:rPr>
      </w:r>
      <w:r w:rsidR="00C2037F" w:rsidRPr="00066ADA">
        <w:rPr>
          <w:lang w:val="fr-FR"/>
        </w:rPr>
        <w:fldChar w:fldCharType="separate"/>
      </w:r>
      <w:r w:rsidR="00011FDE" w:rsidRPr="00066ADA">
        <w:rPr>
          <w:lang w:val="fr-FR"/>
        </w:rPr>
        <w:t>18</w:t>
      </w:r>
      <w:r w:rsidR="00C2037F" w:rsidRPr="00066ADA">
        <w:rPr>
          <w:lang w:val="fr-FR"/>
        </w:rPr>
        <w:fldChar w:fldCharType="end"/>
      </w:r>
      <w:r w:rsidR="00C2037F" w:rsidRPr="00066ADA">
        <w:rPr>
          <w:lang w:val="fr-FR"/>
        </w:rPr>
        <w:t xml:space="preserve"> dans l'hypothèse où la compensation telle que décrite ci-dessus n'est pas applicable du fait de l’</w:t>
      </w:r>
      <w:r w:rsidR="003C792E" w:rsidRPr="00066ADA">
        <w:rPr>
          <w:lang w:val="fr-FR"/>
        </w:rPr>
        <w:t>Opérateur</w:t>
      </w:r>
      <w:r w:rsidR="00C2037F" w:rsidRPr="00066ADA">
        <w:rPr>
          <w:lang w:val="fr-FR"/>
        </w:rPr>
        <w:t xml:space="preserve"> ou qu’elle est insuffisante à couvrir les sommes dues par l’</w:t>
      </w:r>
      <w:r w:rsidR="003C792E" w:rsidRPr="00066ADA">
        <w:rPr>
          <w:lang w:val="fr-FR"/>
        </w:rPr>
        <w:t>Opérateur</w:t>
      </w:r>
      <w:r w:rsidR="002C0320" w:rsidRPr="00066ADA">
        <w:rPr>
          <w:lang w:val="fr-FR"/>
        </w:rPr>
        <w:t xml:space="preserve"> à</w:t>
      </w:r>
      <w:r w:rsidR="003E61DB" w:rsidRPr="003E61DB">
        <w:rPr>
          <w:lang w:val="fr-FR"/>
        </w:rPr>
        <w:t xml:space="preserve"> </w:t>
      </w:r>
      <w:r>
        <w:rPr>
          <w:lang w:val="fr-FR"/>
        </w:rPr>
        <w:t>TARN</w:t>
      </w:r>
      <w:r w:rsidR="00AF1D86">
        <w:rPr>
          <w:lang w:val="fr-FR"/>
        </w:rPr>
        <w:t xml:space="preserve"> FIBRE</w:t>
      </w:r>
      <w:r w:rsidR="00C2037F" w:rsidRPr="00666733">
        <w:rPr>
          <w:lang w:val="fr-FR"/>
        </w:rPr>
        <w:t>.</w:t>
      </w:r>
      <w:bookmarkStart w:id="424" w:name="_Ref253927556"/>
      <w:bookmarkStart w:id="425" w:name="_Toc254189462"/>
      <w:bookmarkStart w:id="426" w:name="_Toc254193143"/>
      <w:bookmarkStart w:id="427" w:name="_Toc254194266"/>
      <w:bookmarkStart w:id="428" w:name="_Toc254194367"/>
      <w:bookmarkStart w:id="429" w:name="_Toc254256268"/>
      <w:bookmarkStart w:id="430" w:name="_Toc265667057"/>
      <w:bookmarkStart w:id="431" w:name="_Toc265746087"/>
      <w:bookmarkStart w:id="432" w:name="_Ref253670254"/>
    </w:p>
    <w:p w14:paraId="1540CADD" w14:textId="77777777" w:rsidR="00F24E98" w:rsidRPr="00066ADA" w:rsidRDefault="00F24E98" w:rsidP="00F97422">
      <w:pPr>
        <w:pStyle w:val="Arial10"/>
        <w:rPr>
          <w:lang w:val="fr-FR"/>
        </w:rPr>
      </w:pPr>
    </w:p>
    <w:p w14:paraId="7F7707A7" w14:textId="77777777" w:rsidR="00C2037F" w:rsidRPr="00066ADA" w:rsidRDefault="00C2037F" w:rsidP="00AA12DB">
      <w:pPr>
        <w:pStyle w:val="BBHeading1"/>
      </w:pPr>
      <w:bookmarkStart w:id="433" w:name="_Toc529374359"/>
      <w:bookmarkStart w:id="434" w:name="_Toc4163551"/>
      <w:r w:rsidRPr="00066ADA">
        <w:t>Pénalités</w:t>
      </w:r>
      <w:bookmarkEnd w:id="424"/>
      <w:bookmarkEnd w:id="425"/>
      <w:bookmarkEnd w:id="426"/>
      <w:bookmarkEnd w:id="427"/>
      <w:bookmarkEnd w:id="428"/>
      <w:bookmarkEnd w:id="429"/>
      <w:bookmarkEnd w:id="430"/>
      <w:bookmarkEnd w:id="431"/>
      <w:bookmarkEnd w:id="433"/>
      <w:bookmarkEnd w:id="434"/>
      <w:r w:rsidRPr="00066ADA">
        <w:t xml:space="preserve"> </w:t>
      </w:r>
      <w:bookmarkEnd w:id="432"/>
    </w:p>
    <w:p w14:paraId="7F7707A8" w14:textId="4BDE3FFF" w:rsidR="00C2037F" w:rsidRPr="00066ADA" w:rsidRDefault="00C2037F" w:rsidP="00066ADA">
      <w:pPr>
        <w:pStyle w:val="Titre2"/>
        <w:numPr>
          <w:ilvl w:val="1"/>
          <w:numId w:val="33"/>
        </w:numPr>
        <w:rPr>
          <w:sz w:val="20"/>
          <w:lang w:val="fr-FR"/>
        </w:rPr>
      </w:pPr>
      <w:bookmarkStart w:id="435" w:name="_Toc4163552"/>
      <w:bookmarkStart w:id="436" w:name="_Toc254189463"/>
      <w:bookmarkStart w:id="437" w:name="_Toc254193144"/>
      <w:bookmarkStart w:id="438" w:name="_Toc254194267"/>
      <w:bookmarkStart w:id="439" w:name="_Toc254194368"/>
      <w:bookmarkStart w:id="440" w:name="_Toc254256269"/>
      <w:bookmarkStart w:id="441" w:name="_Toc265667058"/>
      <w:bookmarkStart w:id="442" w:name="_Toc265746088"/>
      <w:bookmarkStart w:id="443" w:name="_Toc529374360"/>
      <w:r w:rsidRPr="00066ADA">
        <w:rPr>
          <w:sz w:val="20"/>
          <w:lang w:val="fr-FR"/>
        </w:rPr>
        <w:t>Pénalités dues par</w:t>
      </w:r>
      <w:r w:rsidR="003E61DB" w:rsidRPr="003E61DB">
        <w:rPr>
          <w:sz w:val="20"/>
          <w:szCs w:val="20"/>
          <w:lang w:val="fr-FR"/>
        </w:rPr>
        <w:t xml:space="preserve"> </w:t>
      </w:r>
      <w:r w:rsidR="004A06A2">
        <w:rPr>
          <w:sz w:val="20"/>
          <w:szCs w:val="20"/>
          <w:lang w:val="fr-FR"/>
        </w:rPr>
        <w:t>TARN</w:t>
      </w:r>
      <w:r w:rsidR="00AF1D86">
        <w:rPr>
          <w:sz w:val="20"/>
          <w:szCs w:val="20"/>
          <w:lang w:val="fr-FR"/>
        </w:rPr>
        <w:t xml:space="preserve"> FIBRE</w:t>
      </w:r>
      <w:bookmarkEnd w:id="435"/>
      <w:r w:rsidRPr="00066ADA">
        <w:rPr>
          <w:sz w:val="20"/>
          <w:lang w:val="fr-FR"/>
        </w:rPr>
        <w:t xml:space="preserve"> </w:t>
      </w:r>
      <w:bookmarkEnd w:id="436"/>
      <w:bookmarkEnd w:id="437"/>
      <w:bookmarkEnd w:id="438"/>
      <w:bookmarkEnd w:id="439"/>
      <w:bookmarkEnd w:id="440"/>
      <w:bookmarkEnd w:id="441"/>
      <w:bookmarkEnd w:id="442"/>
      <w:bookmarkEnd w:id="443"/>
    </w:p>
    <w:p w14:paraId="7F7707A9" w14:textId="64AB7B2D" w:rsidR="00C2037F" w:rsidRPr="00066ADA" w:rsidRDefault="00C2037F" w:rsidP="00F97422">
      <w:pPr>
        <w:pStyle w:val="Arial10"/>
        <w:rPr>
          <w:lang w:val="fr-FR"/>
        </w:rPr>
      </w:pPr>
      <w:r w:rsidRPr="00066ADA">
        <w:rPr>
          <w:lang w:val="fr-FR"/>
        </w:rPr>
        <w:t xml:space="preserve">Les Parties conviennent expressément que </w:t>
      </w:r>
      <w:r w:rsidR="00C446CB" w:rsidRPr="00066ADA">
        <w:rPr>
          <w:lang w:val="fr-FR"/>
        </w:rPr>
        <w:t>l</w:t>
      </w:r>
      <w:r w:rsidRPr="00066ADA">
        <w:rPr>
          <w:lang w:val="fr-FR"/>
        </w:rPr>
        <w:t>’</w:t>
      </w:r>
      <w:r w:rsidR="003C792E" w:rsidRPr="00066ADA">
        <w:rPr>
          <w:lang w:val="fr-FR"/>
        </w:rPr>
        <w:t>Opérateur</w:t>
      </w:r>
      <w:r w:rsidRPr="00066ADA">
        <w:rPr>
          <w:lang w:val="fr-FR"/>
        </w:rPr>
        <w:t xml:space="preserve"> exclut toute action en dommages et i</w:t>
      </w:r>
      <w:r w:rsidR="002C0320" w:rsidRPr="00066ADA">
        <w:rPr>
          <w:lang w:val="fr-FR"/>
        </w:rPr>
        <w:t>ntérêts à l’encontre de</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r w:rsidRPr="00066ADA">
        <w:rPr>
          <w:lang w:val="fr-FR"/>
        </w:rPr>
        <w:t xml:space="preserve"> lorsqu’au titre du présent </w:t>
      </w:r>
      <w:r w:rsidR="0033100C">
        <w:rPr>
          <w:lang w:val="fr-FR"/>
        </w:rPr>
        <w:t>C</w:t>
      </w:r>
      <w:r w:rsidRPr="00666733">
        <w:rPr>
          <w:lang w:val="fr-FR"/>
        </w:rPr>
        <w:t>ontrat</w:t>
      </w:r>
      <w:r w:rsidRPr="00066ADA">
        <w:rPr>
          <w:lang w:val="fr-FR"/>
        </w:rPr>
        <w:t>, il est prévu le versement de pénalités forfaitaires et définitives destinées à réparer le préjudice subi par l’</w:t>
      </w:r>
      <w:r w:rsidR="003C792E" w:rsidRPr="00066ADA">
        <w:rPr>
          <w:lang w:val="fr-FR"/>
        </w:rPr>
        <w:t>Opérateur</w:t>
      </w:r>
      <w:r w:rsidRPr="00066ADA">
        <w:rPr>
          <w:lang w:val="fr-FR"/>
        </w:rPr>
        <w:t xml:space="preserve"> du fait du non-respect des engagements susvisés.</w:t>
      </w:r>
    </w:p>
    <w:p w14:paraId="7F7707AA" w14:textId="77777777" w:rsidR="00C2037F" w:rsidRPr="00066ADA" w:rsidRDefault="00C2037F" w:rsidP="00F97422">
      <w:pPr>
        <w:pStyle w:val="Arial10"/>
        <w:rPr>
          <w:lang w:val="fr-FR"/>
        </w:rPr>
      </w:pPr>
      <w:r w:rsidRPr="00066ADA">
        <w:rPr>
          <w:lang w:val="fr-FR"/>
        </w:rPr>
        <w:t>Les pénalités ne sont pas dues lorsque ce non-respect résulte notamment :</w:t>
      </w:r>
    </w:p>
    <w:p w14:paraId="7F7707AB" w14:textId="77777777" w:rsidR="00C2037F" w:rsidRPr="00066ADA" w:rsidRDefault="00C2037F" w:rsidP="00F97422">
      <w:pPr>
        <w:pStyle w:val="Arial10"/>
        <w:numPr>
          <w:ilvl w:val="0"/>
          <w:numId w:val="18"/>
        </w:numPr>
        <w:rPr>
          <w:lang w:val="fr-FR"/>
        </w:rPr>
      </w:pPr>
      <w:r w:rsidRPr="00066ADA">
        <w:rPr>
          <w:lang w:val="fr-FR"/>
        </w:rPr>
        <w:t>d’une modification de la prestation demandée par l’</w:t>
      </w:r>
      <w:r w:rsidR="003C792E" w:rsidRPr="00066ADA">
        <w:rPr>
          <w:lang w:val="fr-FR"/>
        </w:rPr>
        <w:t>Opérateur</w:t>
      </w:r>
      <w:r w:rsidR="00EF449C" w:rsidRPr="00066ADA">
        <w:rPr>
          <w:lang w:val="fr-FR"/>
        </w:rPr>
        <w:t> ;</w:t>
      </w:r>
    </w:p>
    <w:p w14:paraId="7F7707AC" w14:textId="77777777" w:rsidR="00C2037F" w:rsidRPr="00066ADA" w:rsidRDefault="00C2037F" w:rsidP="00F97422">
      <w:pPr>
        <w:pStyle w:val="Arial10"/>
        <w:numPr>
          <w:ilvl w:val="0"/>
          <w:numId w:val="18"/>
        </w:numPr>
        <w:rPr>
          <w:lang w:val="fr-FR"/>
        </w:rPr>
      </w:pPr>
      <w:r w:rsidRPr="00066ADA">
        <w:rPr>
          <w:lang w:val="fr-FR"/>
        </w:rPr>
        <w:t xml:space="preserve">d’un cas de force majeure tel que mentionné à l’article </w:t>
      </w:r>
      <w:r w:rsidRPr="00066ADA">
        <w:rPr>
          <w:lang w:val="fr-FR"/>
        </w:rPr>
        <w:fldChar w:fldCharType="begin"/>
      </w:r>
      <w:r w:rsidRPr="00066ADA">
        <w:rPr>
          <w:lang w:val="fr-FR"/>
        </w:rPr>
        <w:instrText xml:space="preserve"> REF _Ref253424604 \r \h  \* MERGEFORMAT </w:instrText>
      </w:r>
      <w:r w:rsidRPr="00066ADA">
        <w:rPr>
          <w:lang w:val="fr-FR"/>
        </w:rPr>
      </w:r>
      <w:r w:rsidRPr="00066ADA">
        <w:rPr>
          <w:lang w:val="fr-FR"/>
        </w:rPr>
        <w:fldChar w:fldCharType="separate"/>
      </w:r>
      <w:r w:rsidR="00011FDE" w:rsidRPr="00066ADA">
        <w:rPr>
          <w:lang w:val="fr-FR"/>
        </w:rPr>
        <w:t>23</w:t>
      </w:r>
      <w:r w:rsidRPr="00066ADA">
        <w:rPr>
          <w:lang w:val="fr-FR"/>
        </w:rPr>
        <w:fldChar w:fldCharType="end"/>
      </w:r>
      <w:r w:rsidRPr="00066ADA">
        <w:rPr>
          <w:lang w:val="fr-FR"/>
        </w:rPr>
        <w:t xml:space="preserve"> intitulé « force majeure » ;</w:t>
      </w:r>
    </w:p>
    <w:p w14:paraId="7F7707AD" w14:textId="77777777" w:rsidR="00C2037F" w:rsidRPr="00066ADA" w:rsidRDefault="00C2037F" w:rsidP="00F97422">
      <w:pPr>
        <w:pStyle w:val="Arial10"/>
        <w:numPr>
          <w:ilvl w:val="0"/>
          <w:numId w:val="18"/>
        </w:numPr>
        <w:rPr>
          <w:lang w:val="fr-FR"/>
        </w:rPr>
      </w:pPr>
      <w:r w:rsidRPr="00066ADA">
        <w:rPr>
          <w:lang w:val="fr-FR"/>
        </w:rPr>
        <w:t>du fait d’un tiers;</w:t>
      </w:r>
      <w:r w:rsidR="001C55BB" w:rsidRPr="00066ADA">
        <w:rPr>
          <w:lang w:val="fr-FR"/>
        </w:rPr>
        <w:t xml:space="preserve"> </w:t>
      </w:r>
    </w:p>
    <w:p w14:paraId="7F7707AE" w14:textId="50602049" w:rsidR="00C2037F" w:rsidRPr="00066ADA" w:rsidRDefault="00C2037F" w:rsidP="00F97422">
      <w:pPr>
        <w:pStyle w:val="Arial10"/>
        <w:numPr>
          <w:ilvl w:val="0"/>
          <w:numId w:val="18"/>
        </w:numPr>
        <w:rPr>
          <w:lang w:val="fr-FR"/>
        </w:rPr>
      </w:pPr>
      <w:r w:rsidRPr="00066ADA">
        <w:rPr>
          <w:lang w:val="fr-FR"/>
        </w:rPr>
        <w:t>du fait de l’</w:t>
      </w:r>
      <w:r w:rsidR="003C792E" w:rsidRPr="00066ADA">
        <w:rPr>
          <w:lang w:val="fr-FR"/>
        </w:rPr>
        <w:t>Opérateur</w:t>
      </w:r>
      <w:r w:rsidRPr="00066ADA">
        <w:rPr>
          <w:lang w:val="fr-FR"/>
        </w:rPr>
        <w:t xml:space="preserve"> et en particulier du non-respect de ses obligations précisées dans le présent </w:t>
      </w:r>
      <w:r w:rsidR="0033100C">
        <w:rPr>
          <w:lang w:val="fr-FR"/>
        </w:rPr>
        <w:t>C</w:t>
      </w:r>
      <w:r w:rsidRPr="00666733">
        <w:rPr>
          <w:lang w:val="fr-FR"/>
        </w:rPr>
        <w:t>ontrat</w:t>
      </w:r>
      <w:r w:rsidRPr="00066ADA">
        <w:rPr>
          <w:lang w:val="fr-FR"/>
        </w:rPr>
        <w:t xml:space="preserve"> et ses annexes.</w:t>
      </w:r>
    </w:p>
    <w:p w14:paraId="7F7707AF" w14:textId="77777777" w:rsidR="00C2037F" w:rsidRPr="00066ADA" w:rsidRDefault="00C2037F" w:rsidP="00066ADA">
      <w:pPr>
        <w:pStyle w:val="Titre2"/>
        <w:numPr>
          <w:ilvl w:val="1"/>
          <w:numId w:val="33"/>
        </w:numPr>
        <w:rPr>
          <w:sz w:val="20"/>
          <w:lang w:val="fr-FR"/>
        </w:rPr>
      </w:pPr>
      <w:bookmarkStart w:id="444" w:name="_Ref253983944"/>
      <w:bookmarkStart w:id="445" w:name="_Toc254189464"/>
      <w:bookmarkStart w:id="446" w:name="_Toc254193145"/>
      <w:bookmarkStart w:id="447" w:name="_Toc254194268"/>
      <w:bookmarkStart w:id="448" w:name="_Toc254194369"/>
      <w:bookmarkStart w:id="449" w:name="_Toc254256270"/>
      <w:bookmarkStart w:id="450" w:name="_Toc265667059"/>
      <w:bookmarkStart w:id="451" w:name="_Toc265746089"/>
      <w:bookmarkStart w:id="452" w:name="_Toc529374361"/>
      <w:bookmarkStart w:id="453" w:name="_Toc4163553"/>
      <w:r w:rsidRPr="00066ADA">
        <w:rPr>
          <w:sz w:val="20"/>
          <w:lang w:val="fr-FR"/>
        </w:rPr>
        <w:t>Pénalités dues par l’</w:t>
      </w:r>
      <w:r w:rsidR="003C792E" w:rsidRPr="00066ADA">
        <w:rPr>
          <w:sz w:val="20"/>
          <w:lang w:val="fr-FR"/>
        </w:rPr>
        <w:t>Opérateur</w:t>
      </w:r>
      <w:bookmarkEnd w:id="444"/>
      <w:bookmarkEnd w:id="445"/>
      <w:bookmarkEnd w:id="446"/>
      <w:bookmarkEnd w:id="447"/>
      <w:bookmarkEnd w:id="448"/>
      <w:bookmarkEnd w:id="449"/>
      <w:bookmarkEnd w:id="450"/>
      <w:bookmarkEnd w:id="451"/>
      <w:bookmarkEnd w:id="452"/>
      <w:bookmarkEnd w:id="453"/>
    </w:p>
    <w:p w14:paraId="7F7707B0" w14:textId="3422E2E7" w:rsidR="00C2037F" w:rsidRPr="00066ADA" w:rsidRDefault="00C2037F" w:rsidP="00F97422">
      <w:pPr>
        <w:pStyle w:val="Arial10"/>
        <w:rPr>
          <w:lang w:val="fr-FR"/>
        </w:rPr>
      </w:pPr>
      <w:r w:rsidRPr="00066ADA">
        <w:rPr>
          <w:lang w:val="fr-FR"/>
        </w:rPr>
        <w:t>L’ensemble des pénalités applicables à l’</w:t>
      </w:r>
      <w:r w:rsidR="003C792E" w:rsidRPr="00066ADA">
        <w:rPr>
          <w:lang w:val="fr-FR"/>
        </w:rPr>
        <w:t>Opérateur</w:t>
      </w:r>
      <w:r w:rsidRPr="00066ADA">
        <w:rPr>
          <w:lang w:val="fr-FR"/>
        </w:rPr>
        <w:t xml:space="preserve"> au titre du présent Contrat sont détaillées en Annexe 2 et concernent notamment toute demande d’interven</w:t>
      </w:r>
      <w:r w:rsidR="00373355" w:rsidRPr="00066ADA">
        <w:rPr>
          <w:lang w:val="fr-FR"/>
        </w:rPr>
        <w:t xml:space="preserve">tion à tort auprès du SAV de </w:t>
      </w:r>
      <w:r w:rsidR="004A06A2">
        <w:rPr>
          <w:rFonts w:cs="Arial"/>
          <w:szCs w:val="20"/>
          <w:lang w:val="fr-FR"/>
        </w:rPr>
        <w:t>TARN</w:t>
      </w:r>
      <w:r w:rsidR="00AF1D86">
        <w:rPr>
          <w:rFonts w:cs="Arial"/>
          <w:szCs w:val="20"/>
          <w:lang w:val="fr-FR"/>
        </w:rPr>
        <w:t xml:space="preserve"> FIBRE</w:t>
      </w:r>
      <w:r w:rsidRPr="00666733">
        <w:rPr>
          <w:lang w:val="fr-FR"/>
        </w:rPr>
        <w:t>,</w:t>
      </w:r>
      <w:r w:rsidRPr="00066ADA">
        <w:rPr>
          <w:lang w:val="fr-FR"/>
        </w:rPr>
        <w:t xml:space="preserve"> conformément à l’article </w:t>
      </w:r>
      <w:r w:rsidRPr="00066ADA">
        <w:rPr>
          <w:lang w:val="fr-FR"/>
        </w:rPr>
        <w:fldChar w:fldCharType="begin"/>
      </w:r>
      <w:r w:rsidRPr="00066ADA">
        <w:rPr>
          <w:lang w:val="fr-FR"/>
        </w:rPr>
        <w:instrText xml:space="preserve"> REF _Ref254015436 \r \h </w:instrText>
      </w:r>
      <w:r w:rsidR="007D5D30" w:rsidRPr="00066ADA">
        <w:rPr>
          <w:lang w:val="fr-FR"/>
        </w:rPr>
        <w:instrText xml:space="preserve"> \* MERGEFORMAT </w:instrText>
      </w:r>
      <w:r w:rsidRPr="00066ADA">
        <w:rPr>
          <w:lang w:val="fr-FR"/>
        </w:rPr>
      </w:r>
      <w:r w:rsidRPr="00066ADA">
        <w:rPr>
          <w:lang w:val="fr-FR"/>
        </w:rPr>
        <w:fldChar w:fldCharType="separate"/>
      </w:r>
      <w:r w:rsidR="00011FDE" w:rsidRPr="00066ADA">
        <w:rPr>
          <w:lang w:val="fr-FR"/>
        </w:rPr>
        <w:t>12</w:t>
      </w:r>
      <w:r w:rsidRPr="00066ADA">
        <w:rPr>
          <w:lang w:val="fr-FR"/>
        </w:rPr>
        <w:fldChar w:fldCharType="end"/>
      </w:r>
      <w:r w:rsidRPr="00066ADA">
        <w:rPr>
          <w:lang w:val="fr-FR"/>
        </w:rPr>
        <w:t xml:space="preserve">, tout défaut d’envoi du compte rendu de raccordement au Câblage </w:t>
      </w:r>
      <w:r w:rsidR="00E95CEA" w:rsidRPr="00066ADA">
        <w:rPr>
          <w:lang w:val="fr-FR"/>
        </w:rPr>
        <w:t>Client Final</w:t>
      </w:r>
      <w:r w:rsidRPr="00066ADA">
        <w:rPr>
          <w:lang w:val="fr-FR"/>
        </w:rPr>
        <w:t>.</w:t>
      </w:r>
    </w:p>
    <w:p w14:paraId="7F7707B1" w14:textId="523ED474" w:rsidR="00C2037F" w:rsidRPr="00066ADA" w:rsidRDefault="00C2037F" w:rsidP="00F97422">
      <w:pPr>
        <w:pStyle w:val="Arial10"/>
        <w:rPr>
          <w:lang w:val="fr-FR"/>
        </w:rPr>
      </w:pPr>
      <w:r w:rsidRPr="00066ADA">
        <w:rPr>
          <w:lang w:val="fr-FR"/>
        </w:rPr>
        <w:t>Le paiement des pénalités dues par l’</w:t>
      </w:r>
      <w:r w:rsidR="003C792E" w:rsidRPr="00066ADA">
        <w:rPr>
          <w:lang w:val="fr-FR"/>
        </w:rPr>
        <w:t>Opérateur</w:t>
      </w:r>
      <w:r w:rsidRPr="00066ADA">
        <w:rPr>
          <w:lang w:val="fr-FR"/>
        </w:rPr>
        <w:t xml:space="preserve"> exclut toute action en dommages et intérêts à l’encontre de l’</w:t>
      </w:r>
      <w:r w:rsidR="003C792E" w:rsidRPr="00066ADA">
        <w:rPr>
          <w:lang w:val="fr-FR"/>
        </w:rPr>
        <w:t>Opérateur</w:t>
      </w:r>
      <w:r w:rsidRPr="00066ADA">
        <w:rPr>
          <w:lang w:val="fr-FR"/>
        </w:rPr>
        <w:t xml:space="preserve"> lorsqu’au titre du présent </w:t>
      </w:r>
      <w:r w:rsidR="0033100C">
        <w:rPr>
          <w:lang w:val="fr-FR"/>
        </w:rPr>
        <w:t>C</w:t>
      </w:r>
      <w:r w:rsidRPr="00666733">
        <w:rPr>
          <w:lang w:val="fr-FR"/>
        </w:rPr>
        <w:t>ontrat</w:t>
      </w:r>
      <w:r w:rsidRPr="00066ADA">
        <w:rPr>
          <w:lang w:val="fr-FR"/>
        </w:rPr>
        <w:t xml:space="preserve"> il est prévu le versement de pénalités forfaitaires et définitives destinées à réparer le préjudice subi</w:t>
      </w:r>
      <w:r w:rsidR="00373355" w:rsidRPr="00066ADA">
        <w:rPr>
          <w:lang w:val="fr-FR"/>
        </w:rPr>
        <w:t xml:space="preserv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du fait du non-respect des engagements susvisés.</w:t>
      </w:r>
    </w:p>
    <w:p w14:paraId="7F7707B2" w14:textId="77777777" w:rsidR="00C2037F" w:rsidRPr="00066ADA" w:rsidRDefault="00C2037F" w:rsidP="00F97422">
      <w:pPr>
        <w:pStyle w:val="Arial10"/>
        <w:rPr>
          <w:lang w:val="fr-FR"/>
        </w:rPr>
      </w:pPr>
      <w:r w:rsidRPr="00066ADA">
        <w:rPr>
          <w:lang w:val="fr-FR"/>
        </w:rPr>
        <w:t>Les pénalités ne sont pas dues lorsque ce non-respect résulte notamment :</w:t>
      </w:r>
    </w:p>
    <w:p w14:paraId="7F7707B3" w14:textId="77777777" w:rsidR="00C2037F" w:rsidRPr="00066ADA" w:rsidRDefault="00C2037F" w:rsidP="00F97422">
      <w:pPr>
        <w:pStyle w:val="Arial10"/>
        <w:rPr>
          <w:lang w:val="fr-FR"/>
        </w:rPr>
      </w:pPr>
      <w:r w:rsidRPr="00066ADA">
        <w:rPr>
          <w:lang w:val="fr-FR"/>
        </w:rPr>
        <w:t xml:space="preserve">d’un cas de force majeure tel que mentionné à l’article </w:t>
      </w:r>
      <w:r w:rsidRPr="00066ADA">
        <w:rPr>
          <w:lang w:val="fr-FR"/>
        </w:rPr>
        <w:fldChar w:fldCharType="begin"/>
      </w:r>
      <w:r w:rsidRPr="00066ADA">
        <w:rPr>
          <w:lang w:val="fr-FR"/>
        </w:rPr>
        <w:instrText xml:space="preserve"> REF _Ref253104991 \r \h  \* MERGEFORMAT </w:instrText>
      </w:r>
      <w:r w:rsidRPr="00066ADA">
        <w:rPr>
          <w:lang w:val="fr-FR"/>
        </w:rPr>
      </w:r>
      <w:r w:rsidRPr="00066ADA">
        <w:rPr>
          <w:lang w:val="fr-FR"/>
        </w:rPr>
        <w:fldChar w:fldCharType="separate"/>
      </w:r>
      <w:r w:rsidR="00011FDE" w:rsidRPr="00066ADA">
        <w:rPr>
          <w:lang w:val="fr-FR"/>
        </w:rPr>
        <w:t>23</w:t>
      </w:r>
      <w:r w:rsidRPr="00066ADA">
        <w:rPr>
          <w:lang w:val="fr-FR"/>
        </w:rPr>
        <w:fldChar w:fldCharType="end"/>
      </w:r>
      <w:r w:rsidRPr="00066ADA">
        <w:rPr>
          <w:lang w:val="fr-FR"/>
        </w:rPr>
        <w:t xml:space="preserve"> intitulé « force majeure » ;</w:t>
      </w:r>
    </w:p>
    <w:p w14:paraId="7F7707B4" w14:textId="77777777" w:rsidR="00C2037F" w:rsidRPr="00066ADA" w:rsidRDefault="00C2037F" w:rsidP="00F97422">
      <w:pPr>
        <w:pStyle w:val="Arial10"/>
        <w:rPr>
          <w:lang w:val="fr-FR"/>
        </w:rPr>
      </w:pPr>
      <w:r w:rsidRPr="00066ADA">
        <w:rPr>
          <w:lang w:val="fr-FR"/>
        </w:rPr>
        <w:t>du fait d’un tiers.</w:t>
      </w:r>
    </w:p>
    <w:p w14:paraId="7F7707B5" w14:textId="15971D09" w:rsidR="00711959" w:rsidRPr="00066ADA" w:rsidRDefault="00711959" w:rsidP="00F97422">
      <w:pPr>
        <w:pStyle w:val="Arial10"/>
        <w:rPr>
          <w:lang w:val="fr-FR"/>
        </w:rPr>
      </w:pPr>
      <w:r w:rsidRPr="00066ADA">
        <w:rPr>
          <w:lang w:val="fr-FR"/>
        </w:rPr>
        <w:t>du fait du non-respect de</w:t>
      </w:r>
      <w:r w:rsidR="00373355" w:rsidRPr="00066ADA">
        <w:rPr>
          <w:lang w:val="fr-FR"/>
        </w:rPr>
        <w:t xml:space="preserve">s obligations </w:t>
      </w:r>
      <w:r w:rsidR="00373355" w:rsidRPr="00666733">
        <w:rPr>
          <w:lang w:val="fr-FR"/>
        </w:rPr>
        <w:t>d</w:t>
      </w:r>
      <w:r w:rsidR="00CE3527">
        <w:rPr>
          <w:lang w:val="fr-FR"/>
        </w:rPr>
        <w:t>e</w:t>
      </w:r>
      <w:r w:rsidR="003E61DB">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précisées dans le présent </w:t>
      </w:r>
      <w:r w:rsidR="0033100C">
        <w:rPr>
          <w:lang w:val="fr-FR"/>
        </w:rPr>
        <w:t>C</w:t>
      </w:r>
      <w:r w:rsidRPr="00666733">
        <w:rPr>
          <w:lang w:val="fr-FR"/>
        </w:rPr>
        <w:t>ontrat</w:t>
      </w:r>
      <w:r w:rsidRPr="00066ADA">
        <w:rPr>
          <w:lang w:val="fr-FR"/>
        </w:rPr>
        <w:t xml:space="preserve"> et ses annexes.</w:t>
      </w:r>
    </w:p>
    <w:p w14:paraId="7F7707B6" w14:textId="77777777" w:rsidR="00C2037F" w:rsidRPr="00066ADA" w:rsidRDefault="00C2037F" w:rsidP="00AA43EA">
      <w:pPr>
        <w:rPr>
          <w:rFonts w:ascii="Arial" w:hAnsi="Arial"/>
          <w:sz w:val="20"/>
          <w:lang w:val="fr-FR"/>
        </w:rPr>
      </w:pPr>
    </w:p>
    <w:p w14:paraId="7F7707B7" w14:textId="77777777" w:rsidR="00C2037F" w:rsidRPr="00066ADA" w:rsidRDefault="00C2037F" w:rsidP="00AA12DB">
      <w:pPr>
        <w:pStyle w:val="BBHeading1"/>
      </w:pPr>
      <w:bookmarkStart w:id="454" w:name="_Ref253659192"/>
      <w:bookmarkStart w:id="455" w:name="_Ref253670262"/>
      <w:bookmarkStart w:id="456" w:name="_Ref253672495"/>
      <w:bookmarkStart w:id="457" w:name="_Ref253927401"/>
      <w:bookmarkStart w:id="458" w:name="_Toc254189465"/>
      <w:bookmarkStart w:id="459" w:name="_Toc254193146"/>
      <w:bookmarkStart w:id="460" w:name="_Toc254194269"/>
      <w:bookmarkStart w:id="461" w:name="_Toc254194370"/>
      <w:bookmarkStart w:id="462" w:name="_Toc254256271"/>
      <w:bookmarkStart w:id="463" w:name="_Toc265667060"/>
      <w:bookmarkStart w:id="464" w:name="_Toc265746090"/>
      <w:bookmarkStart w:id="465" w:name="_Toc529374362"/>
      <w:bookmarkStart w:id="466" w:name="_Toc4163554"/>
      <w:bookmarkStart w:id="467" w:name="OLE_LINK226"/>
      <w:bookmarkStart w:id="468" w:name="OLE_LINK227"/>
      <w:r w:rsidRPr="00066ADA">
        <w:t xml:space="preserve">Garanties </w:t>
      </w:r>
      <w:bookmarkEnd w:id="454"/>
      <w:bookmarkEnd w:id="455"/>
      <w:bookmarkEnd w:id="456"/>
      <w:r w:rsidRPr="00066ADA">
        <w:t>Financières</w:t>
      </w:r>
      <w:bookmarkEnd w:id="457"/>
      <w:bookmarkEnd w:id="458"/>
      <w:bookmarkEnd w:id="459"/>
      <w:bookmarkEnd w:id="460"/>
      <w:bookmarkEnd w:id="461"/>
      <w:bookmarkEnd w:id="462"/>
      <w:bookmarkEnd w:id="463"/>
      <w:bookmarkEnd w:id="464"/>
      <w:bookmarkEnd w:id="465"/>
      <w:bookmarkEnd w:id="466"/>
    </w:p>
    <w:p w14:paraId="7F7707B8" w14:textId="77777777" w:rsidR="00C2037F" w:rsidRPr="00066ADA" w:rsidRDefault="00C2037F" w:rsidP="00066ADA">
      <w:pPr>
        <w:pStyle w:val="Titre2"/>
        <w:numPr>
          <w:ilvl w:val="1"/>
          <w:numId w:val="33"/>
        </w:numPr>
        <w:rPr>
          <w:sz w:val="20"/>
          <w:lang w:val="fr-FR"/>
        </w:rPr>
      </w:pPr>
      <w:bookmarkStart w:id="469" w:name="_Ref253929602"/>
      <w:bookmarkStart w:id="470" w:name="_Toc254189466"/>
      <w:bookmarkStart w:id="471" w:name="_Toc254193147"/>
      <w:bookmarkStart w:id="472" w:name="_Toc254194270"/>
      <w:bookmarkStart w:id="473" w:name="_Toc254194371"/>
      <w:bookmarkStart w:id="474" w:name="_Toc254256272"/>
      <w:bookmarkStart w:id="475" w:name="_Toc265667061"/>
      <w:bookmarkStart w:id="476" w:name="_Toc265746091"/>
      <w:bookmarkStart w:id="477" w:name="_Toc529374363"/>
      <w:bookmarkStart w:id="478" w:name="_Toc4163555"/>
      <w:r w:rsidRPr="00066ADA">
        <w:rPr>
          <w:sz w:val="20"/>
          <w:lang w:val="fr-FR"/>
        </w:rPr>
        <w:t>Conditions</w:t>
      </w:r>
      <w:bookmarkEnd w:id="469"/>
      <w:bookmarkEnd w:id="470"/>
      <w:bookmarkEnd w:id="471"/>
      <w:bookmarkEnd w:id="472"/>
      <w:bookmarkEnd w:id="473"/>
      <w:bookmarkEnd w:id="474"/>
      <w:bookmarkEnd w:id="475"/>
      <w:bookmarkEnd w:id="476"/>
      <w:bookmarkEnd w:id="477"/>
      <w:bookmarkEnd w:id="478"/>
    </w:p>
    <w:p w14:paraId="7F7707B9" w14:textId="6FD75BF0" w:rsidR="00683786" w:rsidRDefault="00C2037F" w:rsidP="00F97422">
      <w:pPr>
        <w:pStyle w:val="Arial10"/>
        <w:rPr>
          <w:lang w:val="fr-FR"/>
        </w:rPr>
      </w:pPr>
      <w:r w:rsidRPr="00066ADA">
        <w:rPr>
          <w:lang w:val="fr-FR"/>
        </w:rPr>
        <w:t>Outre la garantie qui pourrait être exigée de l’</w:t>
      </w:r>
      <w:r w:rsidR="003C792E" w:rsidRPr="00066ADA">
        <w:rPr>
          <w:lang w:val="fr-FR"/>
        </w:rPr>
        <w:t>Opérateur</w:t>
      </w:r>
      <w:r w:rsidRPr="00066ADA">
        <w:rPr>
          <w:lang w:val="fr-FR"/>
        </w:rPr>
        <w:t xml:space="preserve"> préalablement à la signature du présent </w:t>
      </w:r>
      <w:r w:rsidR="0033100C">
        <w:rPr>
          <w:lang w:val="fr-FR"/>
        </w:rPr>
        <w:t>C</w:t>
      </w:r>
      <w:r w:rsidRPr="00666733">
        <w:rPr>
          <w:lang w:val="fr-FR"/>
        </w:rPr>
        <w:t>ontrat</w:t>
      </w:r>
      <w:r w:rsidRPr="00066ADA">
        <w:rPr>
          <w:lang w:val="fr-FR"/>
        </w:rPr>
        <w:t xml:space="preserve"> pour garantir le Plafond de l’Engagement de dépense par commune et à tout moment pendant l’exécution du présent </w:t>
      </w:r>
      <w:r w:rsidR="0033100C">
        <w:rPr>
          <w:lang w:val="fr-FR"/>
        </w:rPr>
        <w:t>C</w:t>
      </w:r>
      <w:r w:rsidRPr="00666733">
        <w:rPr>
          <w:lang w:val="fr-FR"/>
        </w:rPr>
        <w:t>ontrat</w:t>
      </w:r>
      <w:r w:rsidRPr="00066ADA">
        <w:rPr>
          <w:lang w:val="fr-FR"/>
        </w:rPr>
        <w:t xml:space="preserve"> pour garantir les paiements, la fourniture d’une garantie financière sous les formes décrites à l’article </w:t>
      </w:r>
      <w:r w:rsidRPr="00066ADA">
        <w:rPr>
          <w:lang w:val="fr-FR"/>
        </w:rPr>
        <w:fldChar w:fldCharType="begin"/>
      </w:r>
      <w:r w:rsidRPr="00066ADA">
        <w:rPr>
          <w:lang w:val="fr-FR"/>
        </w:rPr>
        <w:instrText xml:space="preserve"> REF _Ref258578512 \r \h </w:instrText>
      </w:r>
      <w:r w:rsidR="007D5D30" w:rsidRPr="00066ADA">
        <w:rPr>
          <w:lang w:val="fr-FR"/>
        </w:rPr>
        <w:instrText xml:space="preserve"> \* MERGEFORMAT </w:instrText>
      </w:r>
      <w:r w:rsidRPr="00066ADA">
        <w:rPr>
          <w:lang w:val="fr-FR"/>
        </w:rPr>
      </w:r>
      <w:r w:rsidRPr="00066ADA">
        <w:rPr>
          <w:lang w:val="fr-FR"/>
        </w:rPr>
        <w:fldChar w:fldCharType="separate"/>
      </w:r>
      <w:r w:rsidR="00011FDE" w:rsidRPr="00066ADA">
        <w:rPr>
          <w:lang w:val="fr-FR"/>
        </w:rPr>
        <w:t>18.2.4</w:t>
      </w:r>
      <w:r w:rsidRPr="00066ADA">
        <w:rPr>
          <w:lang w:val="fr-FR"/>
        </w:rPr>
        <w:fldChar w:fldCharType="end"/>
      </w:r>
      <w:r w:rsidRPr="00066ADA">
        <w:rPr>
          <w:lang w:val="fr-FR"/>
        </w:rPr>
        <w:t xml:space="preserve"> ci-après</w:t>
      </w:r>
      <w:bookmarkStart w:id="479" w:name="OLE_LINK184"/>
      <w:bookmarkStart w:id="480" w:name="OLE_LINK185"/>
      <w:r w:rsidRPr="00066ADA">
        <w:rPr>
          <w:lang w:val="fr-FR"/>
        </w:rPr>
        <w:t>, dès lors qu’il s’avérerait que ces derniers se trouvent dans l’un au moins des cas décrits ci-après.</w:t>
      </w:r>
    </w:p>
    <w:p w14:paraId="40FFACB2" w14:textId="77777777" w:rsidR="00F24E98" w:rsidRPr="00066ADA" w:rsidRDefault="00F24E98" w:rsidP="00F97422">
      <w:pPr>
        <w:pStyle w:val="Arial10"/>
        <w:rPr>
          <w:lang w:val="fr-FR"/>
        </w:rPr>
      </w:pPr>
    </w:p>
    <w:p w14:paraId="7F7707BA" w14:textId="77777777" w:rsidR="00C2037F" w:rsidRPr="00066ADA" w:rsidRDefault="00C2037F" w:rsidP="00F97422">
      <w:pPr>
        <w:pStyle w:val="Arial10"/>
        <w:rPr>
          <w:lang w:val="fr-FR"/>
        </w:rPr>
      </w:pPr>
      <w:bookmarkStart w:id="481" w:name="OLE_LINK220"/>
      <w:bookmarkStart w:id="482" w:name="OLE_LINK221"/>
      <w:bookmarkEnd w:id="479"/>
      <w:bookmarkEnd w:id="480"/>
      <w:r w:rsidRPr="00066ADA">
        <w:rPr>
          <w:lang w:val="fr-FR"/>
        </w:rPr>
        <w:t>* L’</w:t>
      </w:r>
      <w:r w:rsidR="003C792E" w:rsidRPr="00066ADA">
        <w:rPr>
          <w:lang w:val="fr-FR"/>
        </w:rPr>
        <w:t>Opérateur</w:t>
      </w:r>
      <w:r w:rsidRPr="00066ADA">
        <w:rPr>
          <w:lang w:val="fr-FR"/>
        </w:rPr>
        <w:t xml:space="preserve"> est une société faisant l’objet d’un rating par au moins deux des trois agences suivantes :</w:t>
      </w:r>
    </w:p>
    <w:p w14:paraId="7F7707BB" w14:textId="77777777" w:rsidR="00C2037F" w:rsidRPr="00066ADA" w:rsidRDefault="00C2037F" w:rsidP="00F97422">
      <w:pPr>
        <w:pStyle w:val="Arial10"/>
        <w:numPr>
          <w:ilvl w:val="0"/>
          <w:numId w:val="20"/>
        </w:numPr>
        <w:rPr>
          <w:lang w:val="fr-FR"/>
        </w:rPr>
      </w:pPr>
      <w:r w:rsidRPr="00066ADA">
        <w:rPr>
          <w:lang w:val="fr-FR"/>
        </w:rPr>
        <w:t>Fitch Ratings ;</w:t>
      </w:r>
    </w:p>
    <w:p w14:paraId="7F7707BC" w14:textId="77777777" w:rsidR="00C2037F" w:rsidRPr="00066ADA" w:rsidRDefault="00C2037F" w:rsidP="00F97422">
      <w:pPr>
        <w:pStyle w:val="Arial10"/>
        <w:numPr>
          <w:ilvl w:val="0"/>
          <w:numId w:val="20"/>
        </w:numPr>
        <w:rPr>
          <w:lang w:val="fr-FR"/>
        </w:rPr>
      </w:pPr>
      <w:r w:rsidRPr="00066ADA">
        <w:rPr>
          <w:lang w:val="fr-FR"/>
        </w:rPr>
        <w:t xml:space="preserve">Standard &amp; </w:t>
      </w:r>
      <w:proofErr w:type="spellStart"/>
      <w:r w:rsidRPr="00066ADA">
        <w:rPr>
          <w:lang w:val="fr-FR"/>
        </w:rPr>
        <w:t>Poor’s</w:t>
      </w:r>
      <w:proofErr w:type="spellEnd"/>
      <w:r w:rsidRPr="00066ADA">
        <w:rPr>
          <w:lang w:val="fr-FR"/>
        </w:rPr>
        <w:t xml:space="preserve"> ; </w:t>
      </w:r>
    </w:p>
    <w:p w14:paraId="7F7707BD" w14:textId="77777777" w:rsidR="00C2037F" w:rsidRPr="00066ADA" w:rsidRDefault="00C2037F" w:rsidP="00F97422">
      <w:pPr>
        <w:pStyle w:val="Arial10"/>
        <w:numPr>
          <w:ilvl w:val="0"/>
          <w:numId w:val="20"/>
        </w:numPr>
        <w:rPr>
          <w:lang w:val="fr-FR"/>
        </w:rPr>
      </w:pPr>
      <w:r w:rsidRPr="00066ADA">
        <w:rPr>
          <w:lang w:val="fr-FR"/>
        </w:rPr>
        <w:t>Moody’s</w:t>
      </w:r>
    </w:p>
    <w:p w14:paraId="3F33CB01" w14:textId="77777777" w:rsidR="00F24E98" w:rsidRDefault="00F24E98" w:rsidP="00F97422">
      <w:pPr>
        <w:pStyle w:val="Arial10"/>
        <w:rPr>
          <w:lang w:val="fr-FR"/>
        </w:rPr>
      </w:pPr>
    </w:p>
    <w:p w14:paraId="7F7707BE" w14:textId="30170426" w:rsidR="00C2037F" w:rsidRPr="00066ADA" w:rsidRDefault="00373355" w:rsidP="00F97422">
      <w:pPr>
        <w:pStyle w:val="Arial10"/>
        <w:rPr>
          <w:lang w:val="fr-FR"/>
        </w:rPr>
      </w:pPr>
      <w:r w:rsidRPr="00066ADA">
        <w:rPr>
          <w:lang w:val="fr-FR"/>
        </w:rPr>
        <w:t xml:space="preserve">Dès lors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 xml:space="preserve">pourra lui demander la fourniture d’une garantie financière sous les formes décrites à l’article </w:t>
      </w:r>
      <w:r w:rsidR="00C2037F" w:rsidRPr="00066ADA">
        <w:rPr>
          <w:lang w:val="fr-FR"/>
        </w:rPr>
        <w:fldChar w:fldCharType="begin"/>
      </w:r>
      <w:r w:rsidR="00C2037F" w:rsidRPr="00066ADA">
        <w:rPr>
          <w:lang w:val="fr-FR"/>
        </w:rPr>
        <w:instrText xml:space="preserve"> REF _Ref258578555 \r \h </w:instrText>
      </w:r>
      <w:r w:rsidR="007D5D30" w:rsidRPr="00066ADA">
        <w:rPr>
          <w:lang w:val="fr-FR"/>
        </w:rPr>
        <w:instrText xml:space="preserve"> \* MERGEFORMAT </w:instrText>
      </w:r>
      <w:r w:rsidR="00C2037F" w:rsidRPr="00066ADA">
        <w:rPr>
          <w:lang w:val="fr-FR"/>
        </w:rPr>
      </w:r>
      <w:r w:rsidR="00C2037F" w:rsidRPr="00066ADA">
        <w:rPr>
          <w:lang w:val="fr-FR"/>
        </w:rPr>
        <w:fldChar w:fldCharType="separate"/>
      </w:r>
      <w:r w:rsidR="00011FDE" w:rsidRPr="00066ADA">
        <w:rPr>
          <w:lang w:val="fr-FR"/>
        </w:rPr>
        <w:t>18.2.4</w:t>
      </w:r>
      <w:r w:rsidR="00C2037F" w:rsidRPr="00066ADA">
        <w:rPr>
          <w:lang w:val="fr-FR"/>
        </w:rPr>
        <w:fldChar w:fldCharType="end"/>
      </w:r>
      <w:r w:rsidR="00C2037F" w:rsidRPr="00066ADA">
        <w:rPr>
          <w:lang w:val="fr-FR"/>
        </w:rPr>
        <w:t xml:space="preserve"> dans les deux cas alternatifs suivants :</w:t>
      </w:r>
    </w:p>
    <w:bookmarkEnd w:id="481"/>
    <w:bookmarkEnd w:id="482"/>
    <w:p w14:paraId="56C42E5F" w14:textId="77777777" w:rsidR="00F24E98" w:rsidRDefault="00F24E98" w:rsidP="00F97422">
      <w:pPr>
        <w:pStyle w:val="Arial10"/>
        <w:rPr>
          <w:lang w:val="fr-FR"/>
        </w:rPr>
      </w:pPr>
    </w:p>
    <w:p w14:paraId="7F7707BF" w14:textId="6CB2984F" w:rsidR="00C2037F" w:rsidRPr="00066ADA" w:rsidRDefault="00C2037F" w:rsidP="00F97422">
      <w:pPr>
        <w:pStyle w:val="Arial10"/>
        <w:rPr>
          <w:lang w:val="fr-FR"/>
        </w:rPr>
      </w:pPr>
      <w:r w:rsidRPr="00066ADA">
        <w:rPr>
          <w:lang w:val="fr-FR"/>
        </w:rPr>
        <w:t>En cas de constatation de deux retards de paiement consécutifs de plus de 5 (cinq) Jours Ouv</w:t>
      </w:r>
      <w:r w:rsidR="00373355" w:rsidRPr="00066ADA">
        <w:rPr>
          <w:lang w:val="fr-FR"/>
        </w:rPr>
        <w:t xml:space="preserve">rés après mise en demeure </w:t>
      </w:r>
      <w:r w:rsidR="00373355" w:rsidRPr="00666733">
        <w:rPr>
          <w:lang w:val="fr-FR"/>
        </w:rPr>
        <w:t>d</w:t>
      </w:r>
      <w:r w:rsidR="00CE3527">
        <w:rPr>
          <w:lang w:val="fr-FR"/>
        </w:rPr>
        <w:t>e</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p>
    <w:p w14:paraId="6249036E" w14:textId="77777777" w:rsidR="00F24E98" w:rsidRDefault="00F24E98" w:rsidP="00F97422">
      <w:pPr>
        <w:pStyle w:val="Arial10"/>
        <w:rPr>
          <w:lang w:val="fr-FR"/>
        </w:rPr>
      </w:pPr>
    </w:p>
    <w:p w14:paraId="7F7707C0" w14:textId="77777777" w:rsidR="00C2037F" w:rsidRPr="00066ADA" w:rsidRDefault="00F55831" w:rsidP="00F97422">
      <w:pPr>
        <w:pStyle w:val="Arial10"/>
        <w:rPr>
          <w:lang w:val="fr-FR"/>
        </w:rPr>
      </w:pPr>
      <w:r w:rsidRPr="00066ADA">
        <w:rPr>
          <w:lang w:val="fr-FR"/>
        </w:rPr>
        <w:lastRenderedPageBreak/>
        <w:t>En cas d’</w:t>
      </w:r>
      <w:r w:rsidR="00C2037F" w:rsidRPr="00066ADA">
        <w:rPr>
          <w:lang w:val="fr-FR"/>
        </w:rPr>
        <w:t>obtention d’une note inférieure à :</w:t>
      </w:r>
    </w:p>
    <w:p w14:paraId="7F7707C1" w14:textId="77777777" w:rsidR="00C2037F" w:rsidRPr="00106413" w:rsidRDefault="00C2037F" w:rsidP="00F97422">
      <w:pPr>
        <w:pStyle w:val="Arial10"/>
        <w:rPr>
          <w:lang w:val="en-US"/>
        </w:rPr>
      </w:pPr>
      <w:r w:rsidRPr="00106413">
        <w:rPr>
          <w:lang w:val="en-US"/>
        </w:rPr>
        <w:t>« BBB » pour Fitch Ratings</w:t>
      </w:r>
    </w:p>
    <w:p w14:paraId="7F7707C2" w14:textId="77777777" w:rsidR="00C2037F" w:rsidRPr="00106413" w:rsidRDefault="00C2037F" w:rsidP="00F97422">
      <w:pPr>
        <w:pStyle w:val="Arial10"/>
        <w:rPr>
          <w:lang w:val="en-US"/>
        </w:rPr>
      </w:pPr>
      <w:r w:rsidRPr="00106413">
        <w:rPr>
          <w:lang w:val="en-US"/>
        </w:rPr>
        <w:t>« BBB » pour Standard &amp; Poor’s</w:t>
      </w:r>
    </w:p>
    <w:p w14:paraId="7F7707C3" w14:textId="77777777" w:rsidR="00C2037F" w:rsidRPr="00066ADA" w:rsidRDefault="00C2037F" w:rsidP="00F97422">
      <w:pPr>
        <w:pStyle w:val="Arial10"/>
        <w:rPr>
          <w:lang w:val="fr-FR"/>
        </w:rPr>
      </w:pPr>
      <w:r w:rsidRPr="00066ADA">
        <w:rPr>
          <w:lang w:val="fr-FR"/>
        </w:rPr>
        <w:t>« Baa2 » pour Moody’s</w:t>
      </w:r>
    </w:p>
    <w:p w14:paraId="7F7707C4" w14:textId="3DAF8290" w:rsidR="00C2037F" w:rsidRPr="00066ADA" w:rsidRDefault="00C2037F" w:rsidP="00F97422">
      <w:pPr>
        <w:pStyle w:val="Arial10"/>
        <w:rPr>
          <w:lang w:val="fr-FR"/>
        </w:rPr>
      </w:pPr>
      <w:r w:rsidRPr="00066ADA">
        <w:rPr>
          <w:lang w:val="fr-FR"/>
        </w:rPr>
        <w:t xml:space="preserve">* </w:t>
      </w:r>
      <w:r w:rsidRPr="00066ADA">
        <w:rPr>
          <w:u w:val="single"/>
          <w:lang w:val="fr-FR"/>
        </w:rPr>
        <w:t>L’</w:t>
      </w:r>
      <w:r w:rsidR="003C792E" w:rsidRPr="00066ADA">
        <w:rPr>
          <w:u w:val="single"/>
          <w:lang w:val="fr-FR"/>
        </w:rPr>
        <w:t>Opérateur</w:t>
      </w:r>
      <w:r w:rsidRPr="00066ADA">
        <w:rPr>
          <w:u w:val="single"/>
          <w:lang w:val="fr-FR"/>
        </w:rPr>
        <w:t xml:space="preserve"> est une société ne faisant pas l’objet d’un rating par au moins deux des trois agences précitées</w:t>
      </w:r>
      <w:r w:rsidR="00373355" w:rsidRPr="00066ADA">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pourra lui demander la fourniture d’une garantie financière sous les formes décrites à l’article </w:t>
      </w:r>
      <w:r w:rsidRPr="00066ADA">
        <w:rPr>
          <w:lang w:val="fr-FR"/>
        </w:rPr>
        <w:fldChar w:fldCharType="begin"/>
      </w:r>
      <w:r w:rsidRPr="00066ADA">
        <w:rPr>
          <w:lang w:val="fr-FR"/>
        </w:rPr>
        <w:instrText xml:space="preserve"> REF _Ref258578575 \r \h </w:instrText>
      </w:r>
      <w:r w:rsidR="007D5D30" w:rsidRPr="00066ADA">
        <w:rPr>
          <w:lang w:val="fr-FR"/>
        </w:rPr>
        <w:instrText xml:space="preserve"> \* MERGEFORMAT </w:instrText>
      </w:r>
      <w:r w:rsidRPr="00066ADA">
        <w:rPr>
          <w:lang w:val="fr-FR"/>
        </w:rPr>
      </w:r>
      <w:r w:rsidRPr="00066ADA">
        <w:rPr>
          <w:lang w:val="fr-FR"/>
        </w:rPr>
        <w:fldChar w:fldCharType="separate"/>
      </w:r>
      <w:r w:rsidR="00011FDE" w:rsidRPr="00066ADA">
        <w:rPr>
          <w:lang w:val="fr-FR"/>
        </w:rPr>
        <w:t>18.2.4</w:t>
      </w:r>
      <w:r w:rsidRPr="00066ADA">
        <w:rPr>
          <w:lang w:val="fr-FR"/>
        </w:rPr>
        <w:fldChar w:fldCharType="end"/>
      </w:r>
      <w:r w:rsidRPr="00066ADA">
        <w:rPr>
          <w:lang w:val="fr-FR"/>
        </w:rPr>
        <w:t xml:space="preserve"> dans les trois cas alternatifs suivants :</w:t>
      </w:r>
    </w:p>
    <w:p w14:paraId="7F7707C5" w14:textId="1056ECDF" w:rsidR="00C2037F" w:rsidRPr="00066ADA" w:rsidRDefault="00C2037F" w:rsidP="00F97422">
      <w:pPr>
        <w:pStyle w:val="Arial10"/>
        <w:numPr>
          <w:ilvl w:val="0"/>
          <w:numId w:val="22"/>
        </w:numPr>
        <w:rPr>
          <w:lang w:val="fr-FR"/>
        </w:rPr>
      </w:pPr>
      <w:r w:rsidRPr="00066ADA">
        <w:rPr>
          <w:lang w:val="fr-FR"/>
        </w:rPr>
        <w:t>En cas de constatation de deux retards de paiement consécutifs non remédiés dans les 5 Jours Ouvr</w:t>
      </w:r>
      <w:r w:rsidR="00373355" w:rsidRPr="00066ADA">
        <w:rPr>
          <w:lang w:val="fr-FR"/>
        </w:rPr>
        <w:t xml:space="preserve">és, après mise en demeure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066ADA">
        <w:rPr>
          <w:lang w:val="fr-FR"/>
        </w:rPr>
        <w:t>ou</w:t>
      </w:r>
    </w:p>
    <w:p w14:paraId="7F7707C6" w14:textId="77777777" w:rsidR="00C2037F" w:rsidRPr="00066ADA" w:rsidRDefault="00C2037F" w:rsidP="00F97422">
      <w:pPr>
        <w:pStyle w:val="Arial10"/>
        <w:numPr>
          <w:ilvl w:val="0"/>
          <w:numId w:val="22"/>
        </w:numPr>
        <w:rPr>
          <w:lang w:val="fr-FR"/>
        </w:rPr>
      </w:pPr>
      <w:r w:rsidRPr="00066ADA">
        <w:rPr>
          <w:lang w:val="fr-FR"/>
        </w:rPr>
        <w:t>En cas d’absence de publication par l’</w:t>
      </w:r>
      <w:r w:rsidR="003C792E" w:rsidRPr="00066ADA">
        <w:rPr>
          <w:lang w:val="fr-FR"/>
        </w:rPr>
        <w:t>Opérateur</w:t>
      </w:r>
      <w:r w:rsidRPr="00066ADA">
        <w:rPr>
          <w:lang w:val="fr-FR"/>
        </w:rPr>
        <w:t xml:space="preserve"> de données financières (comptes annuels certifiés) ou</w:t>
      </w:r>
    </w:p>
    <w:p w14:paraId="7F7707C7" w14:textId="77777777" w:rsidR="00C2037F" w:rsidRPr="00066ADA" w:rsidRDefault="00C2037F" w:rsidP="00F97422">
      <w:pPr>
        <w:pStyle w:val="Arial10"/>
        <w:numPr>
          <w:ilvl w:val="0"/>
          <w:numId w:val="22"/>
        </w:numPr>
        <w:rPr>
          <w:lang w:val="fr-FR"/>
        </w:rPr>
      </w:pPr>
      <w:r w:rsidRPr="00066ADA">
        <w:rPr>
          <w:lang w:val="fr-FR"/>
        </w:rPr>
        <w:t>En cas de bris d’un des trois ratios financiers suivants :</w:t>
      </w:r>
    </w:p>
    <w:p w14:paraId="7F7707C8" w14:textId="77777777" w:rsidR="00C2037F" w:rsidRPr="00066ADA" w:rsidRDefault="00C2037F" w:rsidP="00F97422">
      <w:pPr>
        <w:pStyle w:val="Arial10"/>
        <w:numPr>
          <w:ilvl w:val="0"/>
          <w:numId w:val="23"/>
        </w:numPr>
        <w:rPr>
          <w:lang w:val="fr-FR"/>
        </w:rPr>
      </w:pPr>
      <w:r w:rsidRPr="00066ADA">
        <w:rPr>
          <w:lang w:val="fr-FR"/>
        </w:rPr>
        <w:t>CAF / dette financière nette &lt; 3</w:t>
      </w:r>
    </w:p>
    <w:p w14:paraId="7F7707C9" w14:textId="77777777" w:rsidR="00C2037F" w:rsidRPr="00066ADA" w:rsidRDefault="00C2037F" w:rsidP="00F97422">
      <w:pPr>
        <w:pStyle w:val="Arial10"/>
        <w:numPr>
          <w:ilvl w:val="0"/>
          <w:numId w:val="23"/>
        </w:numPr>
        <w:rPr>
          <w:lang w:val="fr-FR"/>
        </w:rPr>
      </w:pPr>
      <w:r w:rsidRPr="00066ADA">
        <w:rPr>
          <w:lang w:val="fr-FR"/>
        </w:rPr>
        <w:t>Capitaux propres / dette financière nette &lt; 1</w:t>
      </w:r>
    </w:p>
    <w:p w14:paraId="7F7707CA" w14:textId="77777777" w:rsidR="00C2037F" w:rsidRPr="00066ADA" w:rsidRDefault="00C2037F" w:rsidP="00F97422">
      <w:pPr>
        <w:pStyle w:val="Arial10"/>
        <w:numPr>
          <w:ilvl w:val="0"/>
          <w:numId w:val="23"/>
        </w:numPr>
        <w:rPr>
          <w:lang w:val="fr-FR"/>
        </w:rPr>
      </w:pPr>
      <w:r w:rsidRPr="00066ADA">
        <w:rPr>
          <w:lang w:val="fr-FR"/>
        </w:rPr>
        <w:t>Ratio de liquidité générale &lt; 1</w:t>
      </w:r>
    </w:p>
    <w:p w14:paraId="7F7707CB" w14:textId="77777777" w:rsidR="00C2037F" w:rsidRPr="00066ADA" w:rsidRDefault="00C2037F" w:rsidP="00AA43EA">
      <w:pPr>
        <w:rPr>
          <w:rFonts w:ascii="Arial" w:hAnsi="Arial"/>
          <w:sz w:val="20"/>
          <w:lang w:val="fr-FR"/>
        </w:rPr>
      </w:pPr>
    </w:p>
    <w:p w14:paraId="7F7707CC" w14:textId="6A5681FB" w:rsidR="00C2037F" w:rsidRPr="00066ADA" w:rsidRDefault="00C2037F" w:rsidP="00F97422">
      <w:pPr>
        <w:pStyle w:val="Arial10"/>
        <w:rPr>
          <w:lang w:val="fr-FR"/>
        </w:rPr>
      </w:pPr>
      <w:r w:rsidRPr="00066ADA">
        <w:rPr>
          <w:lang w:val="fr-FR"/>
        </w:rPr>
        <w:t>* L’</w:t>
      </w:r>
      <w:r w:rsidR="003C792E" w:rsidRPr="00066ADA">
        <w:rPr>
          <w:lang w:val="fr-FR"/>
        </w:rPr>
        <w:t>Opérateur</w:t>
      </w:r>
      <w:r w:rsidRPr="00066ADA">
        <w:rPr>
          <w:lang w:val="fr-FR"/>
        </w:rPr>
        <w:t xml:space="preserve"> ne fait pas l’objet d’un rating par au moins deux des trois agences précitées mais il est détenu</w:t>
      </w:r>
      <w:r w:rsidRPr="00066ADA" w:rsidDel="008A1177">
        <w:rPr>
          <w:lang w:val="fr-FR"/>
        </w:rPr>
        <w:t xml:space="preserve"> </w:t>
      </w:r>
      <w:r w:rsidRPr="00066ADA">
        <w:rPr>
          <w:lang w:val="fr-FR"/>
        </w:rPr>
        <w:t>à plus de 60 % par une société mère domiciliée en France et/ou dans un Etat membre de l’Union Européenne, faisant elle-même l’objet d’une notation par deux d</w:t>
      </w:r>
      <w:r w:rsidR="00373355" w:rsidRPr="00066ADA">
        <w:rPr>
          <w:lang w:val="fr-FR"/>
        </w:rPr>
        <w:t xml:space="preserve">es trois agences précitées :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pourra lui demander la fourniture d’une garantie financière sous les formes décrites à l’article </w:t>
      </w:r>
      <w:r w:rsidRPr="00066ADA">
        <w:rPr>
          <w:lang w:val="fr-FR"/>
        </w:rPr>
        <w:fldChar w:fldCharType="begin"/>
      </w:r>
      <w:r w:rsidRPr="00066ADA">
        <w:rPr>
          <w:lang w:val="fr-FR"/>
        </w:rPr>
        <w:instrText xml:space="preserve"> REF _Ref258578591 \r \h </w:instrText>
      </w:r>
      <w:r w:rsidR="00F55831" w:rsidRPr="00066ADA">
        <w:rPr>
          <w:lang w:val="fr-FR"/>
        </w:rPr>
        <w:instrText xml:space="preserve"> \* MERGEFORMAT </w:instrText>
      </w:r>
      <w:r w:rsidRPr="00066ADA">
        <w:rPr>
          <w:lang w:val="fr-FR"/>
        </w:rPr>
      </w:r>
      <w:r w:rsidRPr="00066ADA">
        <w:rPr>
          <w:lang w:val="fr-FR"/>
        </w:rPr>
        <w:fldChar w:fldCharType="separate"/>
      </w:r>
      <w:r w:rsidR="00011FDE" w:rsidRPr="00066ADA">
        <w:rPr>
          <w:lang w:val="fr-FR"/>
        </w:rPr>
        <w:t>18.2.4</w:t>
      </w:r>
      <w:r w:rsidRPr="00066ADA">
        <w:rPr>
          <w:lang w:val="fr-FR"/>
        </w:rPr>
        <w:fldChar w:fldCharType="end"/>
      </w:r>
      <w:r w:rsidRPr="00066ADA">
        <w:rPr>
          <w:lang w:val="fr-FR"/>
        </w:rPr>
        <w:t> dans les deux cas alternatifs suivants :</w:t>
      </w:r>
    </w:p>
    <w:p w14:paraId="7F7707CD" w14:textId="18EC858A" w:rsidR="00C2037F" w:rsidRPr="00066ADA" w:rsidRDefault="00C2037F" w:rsidP="00F97422">
      <w:pPr>
        <w:pStyle w:val="Arial10"/>
        <w:numPr>
          <w:ilvl w:val="0"/>
          <w:numId w:val="24"/>
        </w:numPr>
        <w:rPr>
          <w:lang w:val="fr-FR"/>
        </w:rPr>
      </w:pPr>
      <w:bookmarkStart w:id="483" w:name="OLE_LINK222"/>
      <w:bookmarkStart w:id="484" w:name="OLE_LINK223"/>
      <w:r w:rsidRPr="00066ADA">
        <w:rPr>
          <w:lang w:val="fr-FR"/>
        </w:rPr>
        <w:t>En cas de constatation de deux retards de paiement consécutifs de plus de 5 (cinq) Jours Ouvrés a</w:t>
      </w:r>
      <w:r w:rsidR="00373355" w:rsidRPr="00066ADA">
        <w:rPr>
          <w:lang w:val="fr-FR"/>
        </w:rPr>
        <w:t xml:space="preserve">près mise en demeure </w:t>
      </w:r>
      <w:r w:rsidR="00CE3527">
        <w:rPr>
          <w:lang w:val="fr-FR"/>
        </w:rPr>
        <w:t>de</w:t>
      </w:r>
      <w:r w:rsidR="003E61DB">
        <w:rPr>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p>
    <w:p w14:paraId="7F7707CE" w14:textId="77777777" w:rsidR="00C2037F" w:rsidRPr="00066ADA" w:rsidRDefault="00C2037F" w:rsidP="00F97422">
      <w:pPr>
        <w:pStyle w:val="Arial10"/>
        <w:numPr>
          <w:ilvl w:val="0"/>
          <w:numId w:val="24"/>
        </w:numPr>
        <w:rPr>
          <w:lang w:val="fr-FR"/>
        </w:rPr>
      </w:pPr>
      <w:r w:rsidRPr="00066ADA">
        <w:rPr>
          <w:lang w:val="fr-FR"/>
        </w:rPr>
        <w:t>En cas d’obtention par la société mère d’une note inférieure à :</w:t>
      </w:r>
    </w:p>
    <w:p w14:paraId="7F7707CF" w14:textId="77777777" w:rsidR="00C2037F" w:rsidRPr="00106413" w:rsidRDefault="00C2037F" w:rsidP="00F97422">
      <w:pPr>
        <w:pStyle w:val="Arial10"/>
        <w:rPr>
          <w:lang w:val="en-US"/>
        </w:rPr>
      </w:pPr>
      <w:r w:rsidRPr="00106413">
        <w:rPr>
          <w:lang w:val="en-US"/>
        </w:rPr>
        <w:t>« BBB » pour Fitch Ratings</w:t>
      </w:r>
    </w:p>
    <w:p w14:paraId="7F7707D0" w14:textId="77777777" w:rsidR="00C2037F" w:rsidRPr="00106413" w:rsidRDefault="00C2037F" w:rsidP="00F97422">
      <w:pPr>
        <w:pStyle w:val="Arial10"/>
        <w:rPr>
          <w:lang w:val="en-US"/>
        </w:rPr>
      </w:pPr>
      <w:r w:rsidRPr="00106413">
        <w:rPr>
          <w:lang w:val="en-US"/>
        </w:rPr>
        <w:t>« BBB » pour Standard &amp; Poor’s</w:t>
      </w:r>
    </w:p>
    <w:p w14:paraId="7F7707D1" w14:textId="77777777" w:rsidR="00C2037F" w:rsidRPr="00066ADA" w:rsidRDefault="00C2037F" w:rsidP="00F97422">
      <w:pPr>
        <w:pStyle w:val="Arial10"/>
        <w:rPr>
          <w:lang w:val="fr-FR"/>
        </w:rPr>
      </w:pPr>
      <w:r w:rsidRPr="00066ADA">
        <w:rPr>
          <w:lang w:val="fr-FR"/>
        </w:rPr>
        <w:t>« Baa2 » pour Moody’s</w:t>
      </w:r>
    </w:p>
    <w:p w14:paraId="7F7707D2" w14:textId="54D224E1" w:rsidR="00C2037F" w:rsidRPr="00066ADA" w:rsidRDefault="00267F42" w:rsidP="00F97422">
      <w:pPr>
        <w:pStyle w:val="Arial10"/>
        <w:rPr>
          <w:lang w:val="fr-FR"/>
        </w:rPr>
      </w:pPr>
      <w:r w:rsidRPr="00066ADA">
        <w:rPr>
          <w:lang w:val="fr-FR"/>
        </w:rPr>
        <w:t xml:space="preserve">Dans ces hypothèses, </w:t>
      </w:r>
      <w:r w:rsidR="004A06A2">
        <w:rPr>
          <w:lang w:val="fr-FR"/>
        </w:rPr>
        <w:t>TARN</w:t>
      </w:r>
      <w:r w:rsidR="00AF1D86">
        <w:rPr>
          <w:lang w:val="fr-FR"/>
        </w:rPr>
        <w:t xml:space="preserve"> FIBRE</w:t>
      </w:r>
      <w:r w:rsidR="003E61DB">
        <w:rPr>
          <w:lang w:val="fr-FR"/>
        </w:rPr>
        <w:t xml:space="preserve"> </w:t>
      </w:r>
      <w:r w:rsidR="00C2037F" w:rsidRPr="00066ADA">
        <w:rPr>
          <w:lang w:val="fr-FR"/>
        </w:rPr>
        <w:t>adressera sa demande de garantie à l’</w:t>
      </w:r>
      <w:r w:rsidR="003C792E" w:rsidRPr="00066ADA">
        <w:rPr>
          <w:lang w:val="fr-FR"/>
        </w:rPr>
        <w:t>Opérateur</w:t>
      </w:r>
      <w:r w:rsidR="00C2037F" w:rsidRPr="00066ADA">
        <w:rPr>
          <w:lang w:val="fr-FR"/>
        </w:rPr>
        <w:t xml:space="preserve"> par lettre recommandée.</w:t>
      </w:r>
    </w:p>
    <w:p w14:paraId="7F7707D3" w14:textId="77777777" w:rsidR="00C2037F" w:rsidRPr="00066ADA" w:rsidRDefault="00C2037F" w:rsidP="00F97422">
      <w:pPr>
        <w:pStyle w:val="Arial10"/>
        <w:rPr>
          <w:lang w:val="fr-FR"/>
        </w:rPr>
      </w:pPr>
      <w:r w:rsidRPr="00066ADA">
        <w:rPr>
          <w:lang w:val="fr-FR"/>
        </w:rPr>
        <w:t>L’</w:t>
      </w:r>
      <w:r w:rsidR="003C792E" w:rsidRPr="00066ADA">
        <w:rPr>
          <w:lang w:val="fr-FR"/>
        </w:rPr>
        <w:t>Opérateur</w:t>
      </w:r>
      <w:r w:rsidRPr="00066ADA">
        <w:rPr>
          <w:lang w:val="fr-FR"/>
        </w:rPr>
        <w:t xml:space="preserve"> devra fournir la garantie dans un délai de 3 semaines à partir de la date de réception de la demande.</w:t>
      </w:r>
    </w:p>
    <w:p w14:paraId="7F7707D4" w14:textId="7CC59FAC" w:rsidR="00C2037F" w:rsidRPr="00066ADA" w:rsidRDefault="00C2037F" w:rsidP="00F97422">
      <w:pPr>
        <w:pStyle w:val="Arial10"/>
        <w:rPr>
          <w:lang w:val="fr-FR"/>
        </w:rPr>
      </w:pPr>
      <w:r w:rsidRPr="00066ADA">
        <w:rPr>
          <w:lang w:val="fr-FR"/>
        </w:rPr>
        <w:t>Dans le cas où l’</w:t>
      </w:r>
      <w:r w:rsidR="003C792E" w:rsidRPr="00066ADA">
        <w:rPr>
          <w:lang w:val="fr-FR"/>
        </w:rPr>
        <w:t>Opérateur</w:t>
      </w:r>
      <w:r w:rsidRPr="00066ADA">
        <w:rPr>
          <w:lang w:val="fr-FR"/>
        </w:rPr>
        <w:t xml:space="preserve"> n’est pas en mesure de fournir la garantie financière dans les délais, celui-ci s’engage à constituer</w:t>
      </w:r>
      <w:r w:rsidR="00373355" w:rsidRPr="00066ADA">
        <w:rPr>
          <w:lang w:val="fr-FR"/>
        </w:rPr>
        <w:t xml:space="preserve"> auprès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066ADA">
        <w:rPr>
          <w:lang w:val="fr-FR"/>
        </w:rPr>
        <w:t xml:space="preserve">un dépôt de garantie, non rémunéré, dans l’attente de la fourniture de la garantie. Le dépôt de garantie sera restitué par </w:t>
      </w:r>
      <w:r w:rsidR="004A06A2">
        <w:rPr>
          <w:lang w:val="fr-FR"/>
        </w:rPr>
        <w:t>TARN</w:t>
      </w:r>
      <w:r w:rsidR="00AF1D86">
        <w:rPr>
          <w:lang w:val="fr-FR"/>
        </w:rPr>
        <w:t xml:space="preserve"> FIBRE</w:t>
      </w:r>
      <w:r w:rsidR="003E61DB">
        <w:rPr>
          <w:lang w:val="fr-FR"/>
        </w:rPr>
        <w:t xml:space="preserve"> </w:t>
      </w:r>
      <w:r w:rsidRPr="00066ADA">
        <w:rPr>
          <w:lang w:val="fr-FR"/>
        </w:rPr>
        <w:t>à l’</w:t>
      </w:r>
      <w:r w:rsidR="003C792E" w:rsidRPr="00066ADA">
        <w:rPr>
          <w:lang w:val="fr-FR"/>
        </w:rPr>
        <w:t>Opérateur</w:t>
      </w:r>
      <w:r w:rsidRPr="00066ADA">
        <w:rPr>
          <w:lang w:val="fr-FR"/>
        </w:rPr>
        <w:t xml:space="preserve"> lors de la fourniture de la garantie financière.</w:t>
      </w:r>
    </w:p>
    <w:p w14:paraId="7F7707D5" w14:textId="38FFCD2B" w:rsidR="00C2037F" w:rsidRPr="00066ADA" w:rsidRDefault="00C2037F" w:rsidP="00F97422">
      <w:pPr>
        <w:pStyle w:val="Arial10"/>
        <w:rPr>
          <w:lang w:val="fr-FR"/>
        </w:rPr>
      </w:pPr>
      <w:r w:rsidRPr="00066ADA">
        <w:rPr>
          <w:lang w:val="fr-FR"/>
        </w:rPr>
        <w:t xml:space="preserve">L’absence de fourniture de la garantie financière visée au précédent alinéa ou la fourniture d’une garantie avec un </w:t>
      </w:r>
      <w:r w:rsidR="00373355" w:rsidRPr="00066ADA">
        <w:rPr>
          <w:lang w:val="fr-FR"/>
        </w:rPr>
        <w:t>montant jugé insuffisant par</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r w:rsidRPr="00066ADA">
        <w:rPr>
          <w:lang w:val="fr-FR"/>
        </w:rPr>
        <w:t xml:space="preserve"> ouvrira à cette dernière le droit de procéder à la résiliation de plein droit du </w:t>
      </w:r>
      <w:r w:rsidR="0033100C">
        <w:rPr>
          <w:lang w:val="fr-FR"/>
        </w:rPr>
        <w:t>C</w:t>
      </w:r>
      <w:r w:rsidRPr="00666733">
        <w:rPr>
          <w:lang w:val="fr-FR"/>
        </w:rPr>
        <w:t>ontrat</w:t>
      </w:r>
      <w:r w:rsidRPr="00066ADA">
        <w:rPr>
          <w:lang w:val="fr-FR"/>
        </w:rPr>
        <w:t xml:space="preserve"> sans que l’</w:t>
      </w:r>
      <w:r w:rsidR="003C792E" w:rsidRPr="00066ADA">
        <w:rPr>
          <w:lang w:val="fr-FR"/>
        </w:rPr>
        <w:t>Opérateur</w:t>
      </w:r>
      <w:r w:rsidRPr="00066ADA">
        <w:rPr>
          <w:lang w:val="fr-FR"/>
        </w:rPr>
        <w:t xml:space="preserve"> puisse réclamer une quelconque indemnité à ce titre.</w:t>
      </w:r>
      <w:bookmarkEnd w:id="483"/>
      <w:bookmarkEnd w:id="484"/>
    </w:p>
    <w:p w14:paraId="7F7707D6" w14:textId="77777777" w:rsidR="00C2037F" w:rsidRPr="00066ADA" w:rsidRDefault="00C2037F" w:rsidP="00066ADA">
      <w:pPr>
        <w:pStyle w:val="Titre2"/>
        <w:numPr>
          <w:ilvl w:val="1"/>
          <w:numId w:val="33"/>
        </w:numPr>
        <w:rPr>
          <w:sz w:val="20"/>
          <w:lang w:val="fr-FR"/>
        </w:rPr>
      </w:pPr>
      <w:bookmarkStart w:id="485" w:name="_Ref253672724"/>
      <w:bookmarkStart w:id="486" w:name="_Toc254189467"/>
      <w:bookmarkStart w:id="487" w:name="_Toc254193148"/>
      <w:bookmarkStart w:id="488" w:name="_Toc254194271"/>
      <w:bookmarkStart w:id="489" w:name="_Toc254194372"/>
      <w:bookmarkStart w:id="490" w:name="_Toc254256273"/>
      <w:bookmarkStart w:id="491" w:name="_Toc265667062"/>
      <w:bookmarkStart w:id="492" w:name="_Toc265746092"/>
      <w:bookmarkStart w:id="493" w:name="_Toc529374364"/>
      <w:bookmarkStart w:id="494" w:name="_Toc4163556"/>
      <w:r w:rsidRPr="00066ADA">
        <w:rPr>
          <w:sz w:val="20"/>
          <w:lang w:val="fr-FR"/>
        </w:rPr>
        <w:t>Montant de la garantie</w:t>
      </w:r>
      <w:bookmarkEnd w:id="485"/>
      <w:bookmarkEnd w:id="486"/>
      <w:bookmarkEnd w:id="487"/>
      <w:bookmarkEnd w:id="488"/>
      <w:bookmarkEnd w:id="489"/>
      <w:bookmarkEnd w:id="490"/>
      <w:bookmarkEnd w:id="491"/>
      <w:bookmarkEnd w:id="492"/>
      <w:bookmarkEnd w:id="493"/>
      <w:bookmarkEnd w:id="494"/>
    </w:p>
    <w:p w14:paraId="7F7707D7" w14:textId="7B7BF01D" w:rsidR="00C2037F" w:rsidRPr="00066ADA" w:rsidRDefault="00C2037F" w:rsidP="00066ADA">
      <w:pPr>
        <w:pStyle w:val="BBHeading3"/>
        <w:numPr>
          <w:ilvl w:val="2"/>
          <w:numId w:val="33"/>
        </w:numPr>
        <w:rPr>
          <w:rFonts w:ascii="Arial" w:hAnsi="Arial"/>
          <w:b/>
          <w:sz w:val="20"/>
          <w:u w:val="single"/>
          <w:lang w:val="fr-FR"/>
        </w:rPr>
      </w:pPr>
      <w:bookmarkStart w:id="495" w:name="_Toc265667063"/>
      <w:bookmarkStart w:id="496" w:name="_Toc265746093"/>
      <w:bookmarkStart w:id="497" w:name="_Toc529374365"/>
      <w:bookmarkStart w:id="498" w:name="_Toc4163557"/>
      <w:bookmarkStart w:id="499" w:name="OLE_LINK119"/>
      <w:r w:rsidRPr="00066ADA">
        <w:rPr>
          <w:rFonts w:ascii="Arial" w:hAnsi="Arial"/>
          <w:b/>
          <w:sz w:val="20"/>
          <w:u w:val="single"/>
          <w:lang w:val="fr-FR"/>
        </w:rPr>
        <w:t xml:space="preserve">Garantie d’un </w:t>
      </w:r>
      <w:r w:rsidR="0036656C" w:rsidRPr="00066ADA">
        <w:rPr>
          <w:rFonts w:ascii="Arial" w:hAnsi="Arial"/>
          <w:b/>
          <w:sz w:val="20"/>
          <w:u w:val="single"/>
          <w:lang w:val="fr-FR"/>
        </w:rPr>
        <w:t>e</w:t>
      </w:r>
      <w:r w:rsidRPr="00066ADA">
        <w:rPr>
          <w:rFonts w:ascii="Arial" w:hAnsi="Arial"/>
          <w:b/>
          <w:sz w:val="20"/>
          <w:u w:val="single"/>
          <w:lang w:val="fr-FR"/>
        </w:rPr>
        <w:t xml:space="preserve">ngagement de </w:t>
      </w:r>
      <w:bookmarkEnd w:id="495"/>
      <w:bookmarkEnd w:id="496"/>
      <w:r w:rsidR="0033100C">
        <w:rPr>
          <w:rFonts w:ascii="Arial" w:hAnsi="Arial" w:cs="Arial"/>
          <w:b/>
          <w:sz w:val="20"/>
          <w:szCs w:val="20"/>
          <w:u w:val="single"/>
          <w:lang w:val="fr-FR"/>
        </w:rPr>
        <w:t>C</w:t>
      </w:r>
      <w:r w:rsidR="0036656C" w:rsidRPr="00666733">
        <w:rPr>
          <w:rFonts w:ascii="Arial" w:hAnsi="Arial" w:cs="Arial"/>
          <w:b/>
          <w:sz w:val="20"/>
          <w:szCs w:val="20"/>
          <w:u w:val="single"/>
          <w:lang w:val="fr-FR"/>
        </w:rPr>
        <w:t>o</w:t>
      </w:r>
      <w:r w:rsidR="0036656C" w:rsidRPr="00066ADA">
        <w:rPr>
          <w:rFonts w:ascii="Arial" w:hAnsi="Arial"/>
          <w:b/>
          <w:sz w:val="20"/>
          <w:u w:val="single"/>
          <w:lang w:val="fr-FR"/>
        </w:rPr>
        <w:t>-investissement</w:t>
      </w:r>
      <w:bookmarkEnd w:id="497"/>
      <w:bookmarkEnd w:id="498"/>
    </w:p>
    <w:bookmarkEnd w:id="499"/>
    <w:p w14:paraId="7F7707D8" w14:textId="5CB784D7" w:rsidR="00C2037F" w:rsidRPr="00066ADA" w:rsidRDefault="00C2037F" w:rsidP="00F97422">
      <w:pPr>
        <w:pStyle w:val="Arial10"/>
        <w:rPr>
          <w:lang w:val="fr-FR"/>
        </w:rPr>
      </w:pPr>
      <w:r w:rsidRPr="00066ADA">
        <w:rPr>
          <w:lang w:val="fr-FR"/>
        </w:rPr>
        <w:t xml:space="preserve">Dans l'hypothèse où la garantie serait demandée pour garantir </w:t>
      </w:r>
      <w:r w:rsidR="0036656C" w:rsidRPr="00066ADA">
        <w:rPr>
          <w:lang w:val="fr-FR"/>
        </w:rPr>
        <w:t xml:space="preserve">un engagement de </w:t>
      </w:r>
      <w:r w:rsidR="0033100C">
        <w:rPr>
          <w:lang w:val="fr-FR"/>
        </w:rPr>
        <w:t>C</w:t>
      </w:r>
      <w:r w:rsidR="0036656C" w:rsidRPr="00666733">
        <w:rPr>
          <w:lang w:val="fr-FR"/>
        </w:rPr>
        <w:t>o</w:t>
      </w:r>
      <w:r w:rsidR="0036656C" w:rsidRPr="00066ADA">
        <w:rPr>
          <w:lang w:val="fr-FR"/>
        </w:rPr>
        <w:t>-investissement</w:t>
      </w:r>
      <w:r w:rsidRPr="00066ADA">
        <w:rPr>
          <w:lang w:val="fr-FR"/>
        </w:rPr>
        <w:t xml:space="preserve">, le montant de la garantie sera égal à 10 % </w:t>
      </w:r>
      <w:r w:rsidR="0036656C" w:rsidRPr="00066ADA">
        <w:rPr>
          <w:lang w:val="fr-FR"/>
        </w:rPr>
        <w:t>montant total du niveau d’engagement de l’Opérateur pour la</w:t>
      </w:r>
      <w:r w:rsidRPr="00066ADA">
        <w:rPr>
          <w:lang w:val="fr-FR"/>
        </w:rPr>
        <w:t xml:space="preserve"> Zone de Co</w:t>
      </w:r>
      <w:r w:rsidR="0036656C" w:rsidRPr="00066ADA">
        <w:rPr>
          <w:lang w:val="fr-FR"/>
        </w:rPr>
        <w:t>-investissement concernée</w:t>
      </w:r>
      <w:r w:rsidRPr="00066ADA">
        <w:rPr>
          <w:lang w:val="fr-FR"/>
        </w:rPr>
        <w:t>.</w:t>
      </w:r>
    </w:p>
    <w:p w14:paraId="7F7707D9" w14:textId="77777777" w:rsidR="00C2037F" w:rsidRDefault="00C2037F" w:rsidP="00F97422">
      <w:pPr>
        <w:pStyle w:val="Arial10"/>
        <w:rPr>
          <w:lang w:val="fr-FR"/>
        </w:rPr>
      </w:pPr>
      <w:r w:rsidRPr="00066ADA">
        <w:rPr>
          <w:lang w:val="fr-FR"/>
        </w:rPr>
        <w:t xml:space="preserve">Sa durée sera identique à celle de la durée qui reste à courir de l’engagement de Co-investissement  telle que prévue à l’article </w:t>
      </w:r>
      <w:r w:rsidR="00572272" w:rsidRPr="00066ADA">
        <w:rPr>
          <w:lang w:val="fr-FR"/>
        </w:rPr>
        <w:t>6</w:t>
      </w:r>
      <w:r w:rsidRPr="00066ADA">
        <w:rPr>
          <w:lang w:val="fr-FR"/>
        </w:rPr>
        <w:t xml:space="preserve"> ci-avant.</w:t>
      </w:r>
    </w:p>
    <w:p w14:paraId="26158A8C" w14:textId="77777777" w:rsidR="00F24E98" w:rsidRPr="00066ADA" w:rsidRDefault="00F24E98" w:rsidP="00F97422">
      <w:pPr>
        <w:pStyle w:val="Arial10"/>
        <w:rPr>
          <w:lang w:val="fr-FR"/>
        </w:rPr>
      </w:pPr>
    </w:p>
    <w:p w14:paraId="7F7707DA" w14:textId="07701323" w:rsidR="00C2037F" w:rsidRPr="00066ADA" w:rsidRDefault="00C2037F" w:rsidP="00066ADA">
      <w:pPr>
        <w:pStyle w:val="BBHeading3"/>
        <w:numPr>
          <w:ilvl w:val="2"/>
          <w:numId w:val="33"/>
        </w:numPr>
        <w:rPr>
          <w:rFonts w:ascii="Arial" w:hAnsi="Arial"/>
          <w:b/>
          <w:sz w:val="20"/>
          <w:lang w:val="fr-FR"/>
        </w:rPr>
      </w:pPr>
      <w:bookmarkStart w:id="500" w:name="_Toc265667064"/>
      <w:bookmarkStart w:id="501" w:name="_Toc265746094"/>
      <w:bookmarkStart w:id="502" w:name="_Toc529374366"/>
      <w:bookmarkStart w:id="503" w:name="_Toc4163558"/>
      <w:bookmarkStart w:id="504" w:name="_Ref253672687"/>
      <w:bookmarkStart w:id="505" w:name="_Ref253672774"/>
      <w:r w:rsidRPr="00066ADA">
        <w:rPr>
          <w:rFonts w:ascii="Arial" w:hAnsi="Arial"/>
          <w:b/>
          <w:sz w:val="20"/>
          <w:u w:val="single"/>
          <w:lang w:val="fr-FR"/>
        </w:rPr>
        <w:t xml:space="preserve">Garantie d’une offre d’accès </w:t>
      </w:r>
      <w:bookmarkEnd w:id="500"/>
      <w:bookmarkEnd w:id="501"/>
      <w:r w:rsidR="00683786" w:rsidRPr="00066ADA">
        <w:rPr>
          <w:rFonts w:ascii="Arial" w:hAnsi="Arial"/>
          <w:b/>
          <w:sz w:val="20"/>
          <w:u w:val="single"/>
          <w:lang w:val="fr-FR"/>
        </w:rPr>
        <w:t xml:space="preserve">passive à la </w:t>
      </w:r>
      <w:r w:rsidR="00DD387E" w:rsidRPr="00066ADA">
        <w:rPr>
          <w:rFonts w:ascii="Arial" w:hAnsi="Arial"/>
          <w:b/>
          <w:sz w:val="20"/>
          <w:u w:val="single"/>
          <w:lang w:val="fr-FR"/>
        </w:rPr>
        <w:t>L</w:t>
      </w:r>
      <w:r w:rsidR="00683786" w:rsidRPr="00066ADA">
        <w:rPr>
          <w:rFonts w:ascii="Arial" w:hAnsi="Arial"/>
          <w:b/>
          <w:sz w:val="20"/>
          <w:u w:val="single"/>
          <w:lang w:val="fr-FR"/>
        </w:rPr>
        <w:t>igne FTTH</w:t>
      </w:r>
      <w:r w:rsidR="00A803E1" w:rsidRPr="00066ADA">
        <w:rPr>
          <w:rFonts w:ascii="Arial" w:hAnsi="Arial"/>
          <w:b/>
          <w:sz w:val="20"/>
          <w:u w:val="single"/>
          <w:lang w:val="fr-FR"/>
        </w:rPr>
        <w:t xml:space="preserve"> </w:t>
      </w:r>
      <w:r w:rsidR="00683786" w:rsidRPr="00066ADA">
        <w:rPr>
          <w:rFonts w:ascii="Arial" w:hAnsi="Arial"/>
          <w:b/>
          <w:sz w:val="20"/>
          <w:u w:val="single"/>
          <w:lang w:val="fr-FR"/>
        </w:rPr>
        <w:t>en location</w:t>
      </w:r>
      <w:bookmarkEnd w:id="502"/>
      <w:bookmarkEnd w:id="503"/>
    </w:p>
    <w:p w14:paraId="7F7707DB" w14:textId="5B23AEA3" w:rsidR="00C2037F" w:rsidRDefault="00C2037F" w:rsidP="00F97422">
      <w:pPr>
        <w:pStyle w:val="Arial10"/>
        <w:rPr>
          <w:lang w:val="fr-FR"/>
        </w:rPr>
      </w:pPr>
      <w:r w:rsidRPr="00066ADA">
        <w:rPr>
          <w:lang w:val="fr-FR"/>
        </w:rPr>
        <w:lastRenderedPageBreak/>
        <w:t xml:space="preserve">Dans le cas où la garantie serait demandée pour une offre d’accès au </w:t>
      </w:r>
      <w:r w:rsidR="0033100C">
        <w:rPr>
          <w:lang w:val="fr-FR"/>
        </w:rPr>
        <w:t>P</w:t>
      </w:r>
      <w:r w:rsidRPr="00666733">
        <w:rPr>
          <w:lang w:val="fr-FR"/>
        </w:rPr>
        <w:t>oint</w:t>
      </w:r>
      <w:r w:rsidRPr="00066ADA">
        <w:rPr>
          <w:lang w:val="fr-FR"/>
        </w:rPr>
        <w:t xml:space="preserve"> de </w:t>
      </w:r>
      <w:r w:rsidR="0033100C">
        <w:rPr>
          <w:lang w:val="fr-FR"/>
        </w:rPr>
        <w:t>M</w:t>
      </w:r>
      <w:r w:rsidRPr="00666733">
        <w:rPr>
          <w:lang w:val="fr-FR"/>
        </w:rPr>
        <w:t>utualisation</w:t>
      </w:r>
      <w:r w:rsidRPr="00066ADA">
        <w:rPr>
          <w:lang w:val="fr-FR"/>
        </w:rPr>
        <w:t>, le montant de celle-ci correspondrait à 30% du montant total des commandes correspondantes.</w:t>
      </w:r>
    </w:p>
    <w:p w14:paraId="37E7E41A" w14:textId="77777777" w:rsidR="00F24E98" w:rsidRPr="00066ADA" w:rsidRDefault="00F24E98" w:rsidP="00F97422">
      <w:pPr>
        <w:pStyle w:val="Arial10"/>
        <w:rPr>
          <w:lang w:val="fr-FR"/>
        </w:rPr>
      </w:pPr>
    </w:p>
    <w:p w14:paraId="7F7707DC" w14:textId="77777777" w:rsidR="00C2037F" w:rsidRPr="00066ADA" w:rsidRDefault="00C2037F" w:rsidP="00066ADA">
      <w:pPr>
        <w:pStyle w:val="BBHeading3"/>
        <w:numPr>
          <w:ilvl w:val="2"/>
          <w:numId w:val="33"/>
        </w:numPr>
        <w:rPr>
          <w:rFonts w:ascii="Arial" w:hAnsi="Arial"/>
          <w:b/>
          <w:sz w:val="20"/>
          <w:u w:val="single"/>
          <w:lang w:val="fr-FR"/>
        </w:rPr>
      </w:pPr>
      <w:bookmarkStart w:id="506" w:name="_Toc265667065"/>
      <w:bookmarkStart w:id="507" w:name="_Toc265746095"/>
      <w:bookmarkStart w:id="508" w:name="_Toc529374367"/>
      <w:bookmarkStart w:id="509" w:name="_Toc4163559"/>
      <w:r w:rsidRPr="00066ADA">
        <w:rPr>
          <w:rFonts w:ascii="Arial" w:hAnsi="Arial"/>
          <w:b/>
          <w:sz w:val="20"/>
          <w:u w:val="single"/>
          <w:lang w:val="fr-FR"/>
        </w:rPr>
        <w:t>Garantie pour le paiement des prestations accessoires</w:t>
      </w:r>
      <w:bookmarkEnd w:id="506"/>
      <w:bookmarkEnd w:id="507"/>
      <w:bookmarkEnd w:id="508"/>
      <w:bookmarkEnd w:id="509"/>
    </w:p>
    <w:p w14:paraId="7F7707DD" w14:textId="5D4B4AD7" w:rsidR="00C2037F" w:rsidRPr="00066ADA" w:rsidRDefault="00C2037F" w:rsidP="00F97422">
      <w:pPr>
        <w:pStyle w:val="Arial10"/>
        <w:rPr>
          <w:lang w:val="fr-FR"/>
        </w:rPr>
      </w:pPr>
      <w:r w:rsidRPr="00066ADA">
        <w:rPr>
          <w:lang w:val="fr-FR"/>
        </w:rPr>
        <w:t>Pour tous les autres cas, le montant de la garantie est déterminé par une estimation du montant total des sommes q</w:t>
      </w:r>
      <w:r w:rsidR="00683786" w:rsidRPr="00066ADA">
        <w:rPr>
          <w:lang w:val="fr-FR"/>
        </w:rPr>
        <w:t>ui serai</w:t>
      </w:r>
      <w:r w:rsidR="001F1697" w:rsidRPr="00066ADA">
        <w:rPr>
          <w:lang w:val="fr-FR"/>
        </w:rPr>
        <w:t>en</w:t>
      </w:r>
      <w:r w:rsidR="00683786" w:rsidRPr="00066ADA">
        <w:rPr>
          <w:lang w:val="fr-FR"/>
        </w:rPr>
        <w:t xml:space="preserve">t dues par </w:t>
      </w:r>
      <w:r w:rsidR="00683786" w:rsidRPr="00666733">
        <w:rPr>
          <w:lang w:val="fr-FR"/>
        </w:rPr>
        <w:t>l’</w:t>
      </w:r>
      <w:r w:rsidR="0033100C">
        <w:rPr>
          <w:lang w:val="fr-FR"/>
        </w:rPr>
        <w:t>O</w:t>
      </w:r>
      <w:r w:rsidR="00683786" w:rsidRPr="00666733">
        <w:rPr>
          <w:lang w:val="fr-FR"/>
        </w:rPr>
        <w:t>pérateur</w:t>
      </w:r>
      <w:r w:rsidR="00683786" w:rsidRPr="00066ADA">
        <w:rPr>
          <w:lang w:val="fr-FR"/>
        </w:rPr>
        <w:t xml:space="preserve"> </w:t>
      </w:r>
      <w:r w:rsidRPr="00066ADA">
        <w:rPr>
          <w:lang w:val="fr-FR"/>
        </w:rPr>
        <w:t xml:space="preserve">au titre </w:t>
      </w:r>
      <w:r w:rsidR="00373355" w:rsidRPr="00066ADA">
        <w:rPr>
          <w:lang w:val="fr-FR"/>
        </w:rPr>
        <w:t xml:space="preserve">des prestations fournies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pendant un an, sur l’ensemble de la Zone de </w:t>
      </w:r>
      <w:proofErr w:type="spellStart"/>
      <w:r w:rsidR="00683786" w:rsidRPr="00066ADA">
        <w:rPr>
          <w:lang w:val="fr-FR"/>
        </w:rPr>
        <w:t>co</w:t>
      </w:r>
      <w:proofErr w:type="spellEnd"/>
      <w:r w:rsidR="00683786" w:rsidRPr="00066ADA">
        <w:rPr>
          <w:lang w:val="fr-FR"/>
        </w:rPr>
        <w:t>-investissement</w:t>
      </w:r>
      <w:r w:rsidRPr="00066ADA">
        <w:rPr>
          <w:lang w:val="fr-FR"/>
        </w:rPr>
        <w:t>.</w:t>
      </w:r>
    </w:p>
    <w:p w14:paraId="7F7707DE" w14:textId="3670C11D" w:rsidR="00C2037F" w:rsidRDefault="00C2037F" w:rsidP="00F97422">
      <w:pPr>
        <w:pStyle w:val="Arial10"/>
        <w:rPr>
          <w:lang w:val="fr-FR"/>
        </w:rPr>
      </w:pPr>
      <w:r w:rsidRPr="00066ADA">
        <w:rPr>
          <w:lang w:val="fr-FR"/>
        </w:rPr>
        <w:t>La durée de ladite garantie est alors fixée à 36 mois. Au plus t</w:t>
      </w:r>
      <w:r w:rsidR="00373355" w:rsidRPr="00066ADA">
        <w:rPr>
          <w:lang w:val="fr-FR"/>
        </w:rPr>
        <w:t xml:space="preserve">ard 3 mois avant l’échéance,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avertira l’</w:t>
      </w:r>
      <w:r w:rsidR="003C792E" w:rsidRPr="00066ADA">
        <w:rPr>
          <w:lang w:val="fr-FR"/>
        </w:rPr>
        <w:t>Opérateur</w:t>
      </w:r>
      <w:r w:rsidRPr="00066ADA">
        <w:rPr>
          <w:lang w:val="fr-FR"/>
        </w:rPr>
        <w:t xml:space="preserve"> de l’échéance prochaine et pourra demander s’il l’estime utile, la reconduction pour une nouvelle période de 36 mois.</w:t>
      </w:r>
    </w:p>
    <w:p w14:paraId="0E003597" w14:textId="77777777" w:rsidR="00F24E98" w:rsidRPr="00066ADA" w:rsidRDefault="00F24E98" w:rsidP="00F97422">
      <w:pPr>
        <w:pStyle w:val="Arial10"/>
        <w:rPr>
          <w:lang w:val="fr-FR"/>
        </w:rPr>
      </w:pPr>
    </w:p>
    <w:p w14:paraId="7F7707DF" w14:textId="77777777" w:rsidR="00C2037F" w:rsidRPr="00066ADA" w:rsidRDefault="00C2037F" w:rsidP="00066ADA">
      <w:pPr>
        <w:pStyle w:val="BBHeading3"/>
        <w:numPr>
          <w:ilvl w:val="2"/>
          <w:numId w:val="33"/>
        </w:numPr>
        <w:rPr>
          <w:rFonts w:ascii="Arial" w:hAnsi="Arial"/>
          <w:b/>
          <w:sz w:val="20"/>
          <w:u w:val="single"/>
          <w:lang w:val="fr-FR"/>
        </w:rPr>
      </w:pPr>
      <w:bookmarkStart w:id="510" w:name="_Toc254189468"/>
      <w:bookmarkStart w:id="511" w:name="_Toc254193149"/>
      <w:bookmarkStart w:id="512" w:name="_Toc254194272"/>
      <w:bookmarkStart w:id="513" w:name="_Toc254194373"/>
      <w:bookmarkStart w:id="514" w:name="_Toc254256274"/>
      <w:bookmarkStart w:id="515" w:name="_Ref258578512"/>
      <w:bookmarkStart w:id="516" w:name="_Ref258578555"/>
      <w:bookmarkStart w:id="517" w:name="_Ref258578575"/>
      <w:bookmarkStart w:id="518" w:name="_Ref258578591"/>
      <w:bookmarkStart w:id="519" w:name="_Ref258578688"/>
      <w:bookmarkStart w:id="520" w:name="_Toc265667066"/>
      <w:bookmarkStart w:id="521" w:name="_Toc265746096"/>
      <w:bookmarkStart w:id="522" w:name="_Toc529374368"/>
      <w:bookmarkStart w:id="523" w:name="_Toc4163560"/>
      <w:r w:rsidRPr="00066ADA">
        <w:rPr>
          <w:rFonts w:ascii="Arial" w:hAnsi="Arial"/>
          <w:b/>
          <w:sz w:val="20"/>
          <w:u w:val="single"/>
          <w:lang w:val="fr-FR"/>
        </w:rPr>
        <w:t>Forme de la garantie</w:t>
      </w:r>
      <w:bookmarkEnd w:id="504"/>
      <w:bookmarkEnd w:id="505"/>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7F7707E0" w14:textId="77777777" w:rsidR="00C2037F" w:rsidRPr="00066ADA" w:rsidRDefault="00C2037F" w:rsidP="00F97422">
      <w:pPr>
        <w:pStyle w:val="Arial10"/>
        <w:rPr>
          <w:lang w:val="fr-FR"/>
        </w:rPr>
      </w:pPr>
      <w:r w:rsidRPr="00066ADA">
        <w:rPr>
          <w:lang w:val="fr-FR"/>
        </w:rPr>
        <w:t>La garantie financière prendra la forme soit (i) d’une garantie bancaire à première demande et/ou une « Garantie Maison Mère ». Dans la première hypothèse visée à l’article 21.1 a), la garantie financière prendra la forme d’une garantie bancaire à première demande et/ou une « Garantie Maison Mère » sur les modèles fournis en Annexe</w:t>
      </w:r>
      <w:r w:rsidR="00CD1F97" w:rsidRPr="00066ADA">
        <w:rPr>
          <w:lang w:val="fr-FR"/>
        </w:rPr>
        <w:t xml:space="preserve"> </w:t>
      </w:r>
      <w:r w:rsidR="00E36F06" w:rsidRPr="00066ADA">
        <w:rPr>
          <w:lang w:val="fr-FR"/>
        </w:rPr>
        <w:t>9</w:t>
      </w:r>
      <w:r w:rsidR="00CD1F97" w:rsidRPr="00066ADA">
        <w:rPr>
          <w:lang w:val="fr-FR"/>
        </w:rPr>
        <w:t>.</w:t>
      </w:r>
    </w:p>
    <w:p w14:paraId="7F7707E1" w14:textId="7858183A" w:rsidR="00C2037F" w:rsidRPr="00066ADA" w:rsidRDefault="00C2037F" w:rsidP="00F97422">
      <w:pPr>
        <w:pStyle w:val="Arial10"/>
        <w:rPr>
          <w:lang w:val="fr-FR"/>
        </w:rPr>
      </w:pPr>
      <w:r w:rsidRPr="00066ADA">
        <w:rPr>
          <w:lang w:val="fr-FR"/>
        </w:rPr>
        <w:t>Dans tous les cas visés par la seconde hypothèse prévue à l’article 21.1 b), la garantie financière prendra la forme soit (i) d’une garantie bancaire à première demande, soit (ii) d’un gage de compte d’instruments financiers, soit (iii) d’un caution</w:t>
      </w:r>
      <w:r w:rsidR="00373355" w:rsidRPr="00066ADA">
        <w:rPr>
          <w:lang w:val="fr-FR"/>
        </w:rPr>
        <w:t xml:space="preserve">nement bancaire, au choix </w:t>
      </w:r>
      <w:r w:rsidR="00CE3527">
        <w:rPr>
          <w:lang w:val="fr-FR"/>
        </w:rPr>
        <w:t>de</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p>
    <w:p w14:paraId="7F7707E2" w14:textId="77777777" w:rsidR="00C2037F" w:rsidRPr="00066ADA" w:rsidRDefault="00C2037F" w:rsidP="00F97422">
      <w:pPr>
        <w:pStyle w:val="Arial10"/>
        <w:rPr>
          <w:lang w:val="fr-FR"/>
        </w:rPr>
      </w:pPr>
      <w:r w:rsidRPr="00066ADA">
        <w:rPr>
          <w:lang w:val="fr-FR"/>
        </w:rPr>
        <w:t xml:space="preserve">Si la garantie est fournie sous la forme d’une garantie bancaire à première demande : cette dernière doit émaner d’un établissement financier ayant un établissement en France et, dont la note attribuée par Standard and </w:t>
      </w:r>
      <w:proofErr w:type="spellStart"/>
      <w:r w:rsidRPr="00066ADA">
        <w:rPr>
          <w:lang w:val="fr-FR"/>
        </w:rPr>
        <w:t>Poor’s</w:t>
      </w:r>
      <w:proofErr w:type="spellEnd"/>
      <w:r w:rsidRPr="00066ADA">
        <w:rPr>
          <w:lang w:val="fr-FR"/>
        </w:rPr>
        <w:t xml:space="preserve"> et/ou Moody’s est au minimum « AA - » et/ou « Aa3 ». </w:t>
      </w:r>
    </w:p>
    <w:p w14:paraId="7F7707E3" w14:textId="183E5E52" w:rsidR="00C2037F" w:rsidRPr="00066ADA" w:rsidRDefault="00C2037F" w:rsidP="00F97422">
      <w:pPr>
        <w:pStyle w:val="Arial10"/>
        <w:rPr>
          <w:lang w:val="fr-FR"/>
        </w:rPr>
      </w:pPr>
      <w:r w:rsidRPr="00066ADA">
        <w:rPr>
          <w:lang w:val="fr-FR"/>
        </w:rPr>
        <w:t>Si la garantie est fournie sous la forme d’un gage de compte d’instruments financiers, les instruments financiers seront uniquement constitués sous forme d'OPCVM classés par l’Autorité des Marchés Financiers dans la catégorie « Monétaire Euros ».  Les fonds gestionnaires des OPCV</w:t>
      </w:r>
      <w:r w:rsidR="00373355" w:rsidRPr="00066ADA">
        <w:rPr>
          <w:lang w:val="fr-FR"/>
        </w:rPr>
        <w:t xml:space="preserve">M devront être approuvés par </w:t>
      </w:r>
      <w:r w:rsidR="004A06A2">
        <w:rPr>
          <w:rFonts w:cs="Arial"/>
          <w:szCs w:val="20"/>
          <w:lang w:val="fr-FR"/>
        </w:rPr>
        <w:t>TARN</w:t>
      </w:r>
      <w:r w:rsidR="00AF1D86">
        <w:rPr>
          <w:rFonts w:cs="Arial"/>
          <w:szCs w:val="20"/>
          <w:lang w:val="fr-FR"/>
        </w:rPr>
        <w:t xml:space="preserve"> FIBRE</w:t>
      </w:r>
      <w:r w:rsidRPr="00666733">
        <w:rPr>
          <w:lang w:val="fr-FR"/>
        </w:rPr>
        <w:t>.</w:t>
      </w:r>
    </w:p>
    <w:p w14:paraId="7F7707E4" w14:textId="77777777" w:rsidR="00C2037F" w:rsidRDefault="00C2037F" w:rsidP="00F97422">
      <w:pPr>
        <w:pStyle w:val="Arial10"/>
        <w:rPr>
          <w:lang w:val="fr-FR"/>
        </w:rPr>
      </w:pPr>
      <w:r w:rsidRPr="00066ADA">
        <w:rPr>
          <w:lang w:val="fr-FR"/>
        </w:rPr>
        <w:t xml:space="preserve">Si la garantie est fournie sous la forme d’un cautionnement bancaire : cette dernière doit émaner d’un établissement financier ayant un établissement en France, et dont la note attribuée par Standard and </w:t>
      </w:r>
      <w:proofErr w:type="spellStart"/>
      <w:r w:rsidRPr="00066ADA">
        <w:rPr>
          <w:lang w:val="fr-FR"/>
        </w:rPr>
        <w:t>Poor’s</w:t>
      </w:r>
      <w:proofErr w:type="spellEnd"/>
      <w:r w:rsidRPr="00066ADA">
        <w:rPr>
          <w:lang w:val="fr-FR"/>
        </w:rPr>
        <w:t xml:space="preserve"> et/ou Moody’s est au minimum « AA - » et/ou « Aa3 ». La garantie sera conforme au modèle figurant en Annexe</w:t>
      </w:r>
      <w:r w:rsidR="00CD1F97" w:rsidRPr="00066ADA">
        <w:rPr>
          <w:lang w:val="fr-FR"/>
        </w:rPr>
        <w:t xml:space="preserve"> </w:t>
      </w:r>
      <w:r w:rsidR="00E36F06" w:rsidRPr="00066ADA">
        <w:rPr>
          <w:lang w:val="fr-FR"/>
        </w:rPr>
        <w:t xml:space="preserve">9 </w:t>
      </w:r>
      <w:r w:rsidRPr="00066ADA">
        <w:rPr>
          <w:lang w:val="fr-FR"/>
        </w:rPr>
        <w:t xml:space="preserve">du présent contrat.  </w:t>
      </w:r>
    </w:p>
    <w:p w14:paraId="410C895B" w14:textId="77777777" w:rsidR="00F24E98" w:rsidRPr="00066ADA" w:rsidRDefault="00F24E98" w:rsidP="00F97422">
      <w:pPr>
        <w:pStyle w:val="Arial10"/>
        <w:rPr>
          <w:lang w:val="fr-FR"/>
        </w:rPr>
      </w:pPr>
    </w:p>
    <w:p w14:paraId="7F7707E5" w14:textId="77777777" w:rsidR="00C2037F" w:rsidRPr="00066ADA" w:rsidRDefault="00C2037F" w:rsidP="00066ADA">
      <w:pPr>
        <w:pStyle w:val="BBHeading3"/>
        <w:numPr>
          <w:ilvl w:val="2"/>
          <w:numId w:val="33"/>
        </w:numPr>
        <w:rPr>
          <w:rFonts w:ascii="Arial" w:hAnsi="Arial"/>
          <w:b/>
          <w:sz w:val="20"/>
          <w:u w:val="single"/>
          <w:lang w:val="fr-FR"/>
        </w:rPr>
      </w:pPr>
      <w:bookmarkStart w:id="524" w:name="_Toc254189469"/>
      <w:bookmarkStart w:id="525" w:name="_Toc254193150"/>
      <w:bookmarkStart w:id="526" w:name="_Toc254194273"/>
      <w:bookmarkStart w:id="527" w:name="_Toc254194374"/>
      <w:bookmarkStart w:id="528" w:name="_Toc254256275"/>
      <w:bookmarkStart w:id="529" w:name="_Toc265667067"/>
      <w:bookmarkStart w:id="530" w:name="_Toc265746097"/>
      <w:bookmarkStart w:id="531" w:name="_Toc529374369"/>
      <w:bookmarkStart w:id="532" w:name="_Toc4163561"/>
      <w:r w:rsidRPr="00066ADA">
        <w:rPr>
          <w:rFonts w:ascii="Arial" w:hAnsi="Arial"/>
          <w:b/>
          <w:sz w:val="20"/>
          <w:u w:val="single"/>
          <w:lang w:val="fr-FR"/>
        </w:rPr>
        <w:t>Mise en œuvre de la garantie</w:t>
      </w:r>
      <w:bookmarkEnd w:id="524"/>
      <w:bookmarkEnd w:id="525"/>
      <w:bookmarkEnd w:id="526"/>
      <w:bookmarkEnd w:id="527"/>
      <w:bookmarkEnd w:id="528"/>
      <w:bookmarkEnd w:id="529"/>
      <w:bookmarkEnd w:id="530"/>
      <w:bookmarkEnd w:id="531"/>
      <w:bookmarkEnd w:id="532"/>
    </w:p>
    <w:p w14:paraId="7F7707E6" w14:textId="61D139F2" w:rsidR="00C2037F" w:rsidRPr="00066ADA"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066ADA">
        <w:rPr>
          <w:lang w:val="fr-FR"/>
        </w:rPr>
        <w:t>met en œuvre de plein droit la garantie en cas de défaut(s) de paiement supérieur à 10 jours calendaires et après mise en demeure de payer, adressé à l’</w:t>
      </w:r>
      <w:r w:rsidR="003C792E" w:rsidRPr="00066ADA">
        <w:rPr>
          <w:lang w:val="fr-FR"/>
        </w:rPr>
        <w:t>Opérateur</w:t>
      </w:r>
      <w:r w:rsidR="00C2037F" w:rsidRPr="00066ADA">
        <w:rPr>
          <w:lang w:val="fr-FR"/>
        </w:rPr>
        <w:t xml:space="preserve"> par lettre recommandée avec avis de réception, restée sans effet pendant un délai de 8 jours </w:t>
      </w:r>
      <w:bookmarkStart w:id="533" w:name="OLE_LINK178"/>
      <w:bookmarkStart w:id="534" w:name="OLE_LINK179"/>
      <w:r w:rsidR="00C2037F" w:rsidRPr="00066ADA">
        <w:rPr>
          <w:lang w:val="fr-FR"/>
        </w:rPr>
        <w:t xml:space="preserve">calendaires </w:t>
      </w:r>
      <w:bookmarkEnd w:id="533"/>
      <w:bookmarkEnd w:id="534"/>
      <w:r w:rsidR="00C2037F" w:rsidRPr="00066ADA">
        <w:rPr>
          <w:lang w:val="fr-FR"/>
        </w:rPr>
        <w:t>à compter de sa date de réception.</w:t>
      </w:r>
    </w:p>
    <w:p w14:paraId="7F7707E7" w14:textId="77777777" w:rsidR="00C2037F" w:rsidRDefault="00C2037F" w:rsidP="00F97422">
      <w:pPr>
        <w:pStyle w:val="Arial10"/>
        <w:rPr>
          <w:lang w:val="fr-FR"/>
        </w:rPr>
      </w:pPr>
      <w:r w:rsidRPr="00066ADA">
        <w:rPr>
          <w:lang w:val="fr-FR"/>
        </w:rPr>
        <w:t>La mise en œuvre d’un montant partiel de la garantie n’entraîne pas extinction du montant total de la garantie mais une réduction à hauteur du montant appelé.</w:t>
      </w:r>
    </w:p>
    <w:p w14:paraId="4893116F" w14:textId="77777777" w:rsidR="00F24E98" w:rsidRPr="00066ADA" w:rsidRDefault="00F24E98" w:rsidP="00F97422">
      <w:pPr>
        <w:pStyle w:val="Arial10"/>
        <w:rPr>
          <w:lang w:val="fr-FR"/>
        </w:rPr>
      </w:pPr>
    </w:p>
    <w:p w14:paraId="7F7707E8" w14:textId="77777777" w:rsidR="00C2037F" w:rsidRPr="00066ADA" w:rsidRDefault="00C2037F" w:rsidP="00066ADA">
      <w:pPr>
        <w:pStyle w:val="BBHeading3"/>
        <w:numPr>
          <w:ilvl w:val="2"/>
          <w:numId w:val="33"/>
        </w:numPr>
        <w:rPr>
          <w:rFonts w:ascii="Arial" w:hAnsi="Arial"/>
          <w:b/>
          <w:sz w:val="20"/>
          <w:u w:val="single"/>
          <w:lang w:val="fr-FR"/>
        </w:rPr>
      </w:pPr>
      <w:bookmarkStart w:id="535" w:name="_Ref253927299"/>
      <w:bookmarkStart w:id="536" w:name="_Toc254189470"/>
      <w:bookmarkStart w:id="537" w:name="_Toc254193151"/>
      <w:bookmarkStart w:id="538" w:name="_Toc254194274"/>
      <w:bookmarkStart w:id="539" w:name="_Toc254194375"/>
      <w:bookmarkStart w:id="540" w:name="_Toc254256276"/>
      <w:bookmarkStart w:id="541" w:name="_Toc265667068"/>
      <w:bookmarkStart w:id="542" w:name="_Toc265746098"/>
      <w:bookmarkStart w:id="543" w:name="_Toc529374370"/>
      <w:bookmarkStart w:id="544" w:name="_Toc4163562"/>
      <w:r w:rsidRPr="00066ADA">
        <w:rPr>
          <w:rFonts w:ascii="Arial" w:hAnsi="Arial"/>
          <w:b/>
          <w:sz w:val="20"/>
          <w:u w:val="single"/>
          <w:lang w:val="fr-FR"/>
        </w:rPr>
        <w:t>Réactualisation de la garantie</w:t>
      </w:r>
      <w:bookmarkEnd w:id="535"/>
      <w:bookmarkEnd w:id="536"/>
      <w:bookmarkEnd w:id="537"/>
      <w:bookmarkEnd w:id="538"/>
      <w:bookmarkEnd w:id="539"/>
      <w:bookmarkEnd w:id="540"/>
      <w:bookmarkEnd w:id="541"/>
      <w:bookmarkEnd w:id="542"/>
      <w:bookmarkEnd w:id="543"/>
      <w:bookmarkEnd w:id="544"/>
    </w:p>
    <w:p w14:paraId="7F7707E9" w14:textId="4F3D0D39" w:rsidR="00C2037F" w:rsidRPr="00066ADA" w:rsidRDefault="00C2037F" w:rsidP="00F97422">
      <w:pPr>
        <w:pStyle w:val="Arial10"/>
        <w:rPr>
          <w:lang w:val="fr-FR"/>
        </w:rPr>
      </w:pPr>
      <w:r w:rsidRPr="00066ADA">
        <w:rPr>
          <w:lang w:val="fr-FR"/>
        </w:rPr>
        <w:t xml:space="preserve">Lorsque les montants facturés subissent (i) une hausse de plus de 20% (vingt pour cent) par rapport à la moyenne des 6 </w:t>
      </w:r>
      <w:bookmarkStart w:id="545" w:name="OLE_LINK180"/>
      <w:bookmarkStart w:id="546" w:name="OLE_LINK181"/>
      <w:r w:rsidRPr="00066ADA">
        <w:rPr>
          <w:lang w:val="fr-FR"/>
        </w:rPr>
        <w:t xml:space="preserve">(six) </w:t>
      </w:r>
      <w:bookmarkEnd w:id="545"/>
      <w:bookmarkEnd w:id="546"/>
      <w:r w:rsidRPr="00066ADA">
        <w:rPr>
          <w:lang w:val="fr-FR"/>
        </w:rPr>
        <w:t>d</w:t>
      </w:r>
      <w:r w:rsidR="00373355" w:rsidRPr="00066ADA">
        <w:rPr>
          <w:lang w:val="fr-FR"/>
        </w:rPr>
        <w:t>ernières factures émises par</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r w:rsidRPr="00066ADA">
        <w:rPr>
          <w:lang w:val="fr-FR"/>
        </w:rPr>
        <w:t xml:space="preserve"> ou (ii) à la moyenne des dernières factures lorsque la période de facturation est inférieure à 6 (six) mois, ou (iii) en cas d’appel d’un montant partiel sur la garantie en place, l’</w:t>
      </w:r>
      <w:r w:rsidR="003C792E" w:rsidRPr="00066ADA">
        <w:rPr>
          <w:lang w:val="fr-FR"/>
        </w:rPr>
        <w:t>Opérateur</w:t>
      </w:r>
      <w:r w:rsidRPr="00066ADA">
        <w:rPr>
          <w:lang w:val="fr-FR"/>
        </w:rPr>
        <w:t xml:space="preserve"> s’engage dans un délai de 20 (vingt) jours calendaires dans les cas (i) et (ii) et 8 (huit) jours calendaires dans le cas (iii), à compter de la réception de la</w:t>
      </w:r>
      <w:r w:rsidR="00373355" w:rsidRPr="00066ADA">
        <w:rPr>
          <w:lang w:val="fr-FR"/>
        </w:rPr>
        <w:t xml:space="preserve"> demande écrite adressée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par lettre recommandée avec accusé de réception, à réactualiser le montant de la garantie à hauteur du montant fixé dans cette demande ou à produire une nouvelle garantie dans les mêmes termes que la garantie initiale.</w:t>
      </w:r>
    </w:p>
    <w:p w14:paraId="0D3FC28D" w14:textId="77777777" w:rsidR="00F24E98" w:rsidRDefault="00F24E98" w:rsidP="00F97422">
      <w:pPr>
        <w:pStyle w:val="Arial10"/>
        <w:rPr>
          <w:lang w:val="fr-FR"/>
        </w:rPr>
      </w:pPr>
    </w:p>
    <w:p w14:paraId="7F7707EA" w14:textId="3712E446" w:rsidR="00C2037F" w:rsidRPr="00066ADA" w:rsidRDefault="00C2037F" w:rsidP="00F97422">
      <w:pPr>
        <w:pStyle w:val="Arial10"/>
        <w:rPr>
          <w:lang w:val="fr-FR"/>
        </w:rPr>
      </w:pPr>
      <w:r w:rsidRPr="00066ADA">
        <w:rPr>
          <w:lang w:val="fr-FR"/>
        </w:rPr>
        <w:t>Dans le cas où l’</w:t>
      </w:r>
      <w:r w:rsidR="003C792E" w:rsidRPr="00066ADA">
        <w:rPr>
          <w:lang w:val="fr-FR"/>
        </w:rPr>
        <w:t>Opérateur</w:t>
      </w:r>
      <w:r w:rsidRPr="00066ADA">
        <w:rPr>
          <w:lang w:val="fr-FR"/>
        </w:rPr>
        <w:t xml:space="preserve"> n’est pas en mesure de réactualiser la garantie dans les délais, celui-ci s’e</w:t>
      </w:r>
      <w:r w:rsidR="00373355" w:rsidRPr="00066ADA">
        <w:rPr>
          <w:lang w:val="fr-FR"/>
        </w:rPr>
        <w:t xml:space="preserve">ngage à constituer auprès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066ADA">
        <w:rPr>
          <w:lang w:val="fr-FR"/>
        </w:rPr>
        <w:t>un dépôt de garantie, non rémunéré, dans l’attente de la réactualisation de la garantie ou de la constitution d’</w:t>
      </w:r>
      <w:r w:rsidR="003670D3" w:rsidRPr="00066ADA">
        <w:rPr>
          <w:lang w:val="fr-FR"/>
        </w:rPr>
        <w:t>une nouvelle garantie bancaire.</w:t>
      </w:r>
      <w:r w:rsidRPr="00066ADA">
        <w:rPr>
          <w:lang w:val="fr-FR"/>
        </w:rPr>
        <w:t xml:space="preserve"> Le dépôt de gara</w:t>
      </w:r>
      <w:r w:rsidR="00373355" w:rsidRPr="00066ADA">
        <w:rPr>
          <w:lang w:val="fr-FR"/>
        </w:rPr>
        <w:t xml:space="preserve">ntie sera alors restitué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à l’</w:t>
      </w:r>
      <w:r w:rsidR="003C792E" w:rsidRPr="00066ADA">
        <w:rPr>
          <w:lang w:val="fr-FR"/>
        </w:rPr>
        <w:t>Opérateur</w:t>
      </w:r>
      <w:r w:rsidRPr="00066ADA">
        <w:rPr>
          <w:lang w:val="fr-FR"/>
        </w:rPr>
        <w:t xml:space="preserve"> une fois la garantie bancaire réactualisée.</w:t>
      </w:r>
    </w:p>
    <w:p w14:paraId="7F7707EB" w14:textId="36F7F87B" w:rsidR="00C2037F" w:rsidRPr="00066ADA" w:rsidRDefault="00C2037F" w:rsidP="00F97422">
      <w:pPr>
        <w:pStyle w:val="Arial10"/>
        <w:rPr>
          <w:lang w:val="fr-FR"/>
        </w:rPr>
      </w:pPr>
      <w:r w:rsidRPr="00066ADA">
        <w:rPr>
          <w:lang w:val="fr-FR"/>
        </w:rPr>
        <w:t>Lorsque les montants facturés subissent (i) une baisse de plus de 20% (vingt pour cent) par rapport à la moyenne des 6 d</w:t>
      </w:r>
      <w:r w:rsidR="00373355" w:rsidRPr="00066ADA">
        <w:rPr>
          <w:lang w:val="fr-FR"/>
        </w:rPr>
        <w:t>ernières factures émises par</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r w:rsidRPr="00666733">
        <w:rPr>
          <w:lang w:val="fr-FR"/>
        </w:rPr>
        <w:t>,</w:t>
      </w:r>
      <w:r w:rsidRPr="00066ADA">
        <w:rPr>
          <w:lang w:val="fr-FR"/>
        </w:rPr>
        <w:t xml:space="preserve"> ou (ii) à la moyenne des dernières factures lorsque la période de facturation est inférieure à 6 mois, ou (iii) en cas de baisse du tarif, négociée entre les Parties, l’</w:t>
      </w:r>
      <w:r w:rsidR="003C792E" w:rsidRPr="00066ADA">
        <w:rPr>
          <w:lang w:val="fr-FR"/>
        </w:rPr>
        <w:t>Opérateur</w:t>
      </w:r>
      <w:r w:rsidRPr="00066ADA">
        <w:rPr>
          <w:lang w:val="fr-FR"/>
        </w:rPr>
        <w:t xml:space="preserve"> peut demander une réactualisation à la baisse de la garantie financière.</w:t>
      </w:r>
    </w:p>
    <w:p w14:paraId="621742C8" w14:textId="77777777" w:rsidR="00F24E98" w:rsidRDefault="00F24E98" w:rsidP="00AA43EA">
      <w:pPr>
        <w:rPr>
          <w:rFonts w:ascii="Arial" w:hAnsi="Arial"/>
          <w:sz w:val="20"/>
          <w:lang w:val="fr-FR"/>
        </w:rPr>
      </w:pPr>
      <w:bookmarkStart w:id="547" w:name="_Toc254189471"/>
      <w:bookmarkStart w:id="548" w:name="_Toc254193152"/>
      <w:bookmarkStart w:id="549" w:name="_Toc254194275"/>
      <w:bookmarkStart w:id="550" w:name="_Toc254194376"/>
      <w:bookmarkStart w:id="551" w:name="_Toc254256277"/>
      <w:bookmarkStart w:id="552" w:name="_Toc265667069"/>
      <w:bookmarkStart w:id="553" w:name="_Toc265746099"/>
    </w:p>
    <w:p w14:paraId="7F7707EC" w14:textId="77777777" w:rsidR="00C2037F" w:rsidRPr="00066ADA" w:rsidRDefault="00C2037F" w:rsidP="00AA43EA">
      <w:pPr>
        <w:rPr>
          <w:rFonts w:ascii="Arial" w:hAnsi="Arial"/>
          <w:sz w:val="20"/>
          <w:lang w:val="fr-FR"/>
        </w:rPr>
      </w:pPr>
      <w:r w:rsidRPr="00066ADA">
        <w:rPr>
          <w:rFonts w:ascii="Arial" w:hAnsi="Arial"/>
          <w:sz w:val="20"/>
          <w:lang w:val="fr-FR"/>
        </w:rPr>
        <w:t>Cas de non fourniture de la garantie financière</w:t>
      </w:r>
      <w:bookmarkEnd w:id="547"/>
      <w:bookmarkEnd w:id="548"/>
      <w:bookmarkEnd w:id="549"/>
      <w:bookmarkEnd w:id="550"/>
      <w:bookmarkEnd w:id="551"/>
      <w:bookmarkEnd w:id="552"/>
      <w:bookmarkEnd w:id="553"/>
    </w:p>
    <w:p w14:paraId="7F7707ED" w14:textId="792F86D7" w:rsidR="00C2037F" w:rsidRPr="00066ADA" w:rsidRDefault="00C2037F" w:rsidP="00F97422">
      <w:pPr>
        <w:pStyle w:val="Arial10"/>
        <w:rPr>
          <w:lang w:val="fr-FR"/>
        </w:rPr>
      </w:pPr>
      <w:r w:rsidRPr="00066ADA">
        <w:rPr>
          <w:lang w:val="fr-FR"/>
        </w:rPr>
        <w:t>L’absence de fourniture de la garantie financière, ou l’absence</w:t>
      </w:r>
      <w:r w:rsidR="00373355" w:rsidRPr="00066ADA">
        <w:rPr>
          <w:lang w:val="fr-FR"/>
        </w:rPr>
        <w:t xml:space="preserve"> d’actualisation requise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dans un délai d’un mois calendaire, à compter de la réception d’une lettre recommandée avec accusé de réception, entrainera une modification des conditions de facturation prévues. Ainsi</w:t>
      </w:r>
      <w:r w:rsidR="00B42AE4" w:rsidRPr="00066ADA">
        <w:rPr>
          <w:lang w:val="fr-FR"/>
        </w:rPr>
        <w:t xml:space="preserve">, cette situation permettra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d’exiger de la part de l’</w:t>
      </w:r>
      <w:r w:rsidR="003C792E" w:rsidRPr="00066ADA">
        <w:rPr>
          <w:lang w:val="fr-FR"/>
        </w:rPr>
        <w:t>Opérateur</w:t>
      </w:r>
      <w:r w:rsidRPr="00066ADA">
        <w:rPr>
          <w:lang w:val="fr-FR"/>
        </w:rPr>
        <w:t xml:space="preserve"> au premier de chaque mois, le paiement par acompte des factures à échoir, sur une période de 12 (douze) mois maximum.</w:t>
      </w:r>
    </w:p>
    <w:p w14:paraId="7F7707EE" w14:textId="77777777" w:rsidR="00C2037F" w:rsidRPr="00066ADA" w:rsidRDefault="00C2037F" w:rsidP="00F97422">
      <w:pPr>
        <w:pStyle w:val="Arial10"/>
        <w:rPr>
          <w:lang w:val="fr-FR"/>
        </w:rPr>
      </w:pPr>
      <w:r w:rsidRPr="00066ADA">
        <w:rPr>
          <w:lang w:val="fr-FR"/>
        </w:rPr>
        <w:t>Le montant de cet acompte correspond à celui du mois le plus élevé observé sur les 6 (six) derniers mois à partir de la date de demande de cet acompte.</w:t>
      </w:r>
    </w:p>
    <w:p w14:paraId="7F7707EF" w14:textId="66C3BA11" w:rsidR="00C2037F" w:rsidRPr="00066ADA" w:rsidRDefault="00C2037F" w:rsidP="00F97422">
      <w:pPr>
        <w:pStyle w:val="Arial10"/>
        <w:rPr>
          <w:lang w:val="fr-FR"/>
        </w:rPr>
      </w:pPr>
      <w:r w:rsidRPr="00066ADA">
        <w:rPr>
          <w:lang w:val="fr-FR"/>
        </w:rPr>
        <w:t xml:space="preserve">Le </w:t>
      </w:r>
      <w:r w:rsidR="00DF0561" w:rsidRPr="00066ADA">
        <w:rPr>
          <w:lang w:val="fr-FR"/>
        </w:rPr>
        <w:t>non-paiement</w:t>
      </w:r>
      <w:r w:rsidRPr="00066ADA">
        <w:rPr>
          <w:lang w:val="fr-FR"/>
        </w:rPr>
        <w:t xml:space="preserve"> de cet acompte entraine la résiliation d</w:t>
      </w:r>
      <w:r w:rsidR="00B42AE4" w:rsidRPr="00066ADA">
        <w:rPr>
          <w:lang w:val="fr-FR"/>
        </w:rPr>
        <w:t xml:space="preserve">u présent </w:t>
      </w:r>
      <w:r w:rsidR="0033100C">
        <w:rPr>
          <w:lang w:val="fr-FR"/>
        </w:rPr>
        <w:t>C</w:t>
      </w:r>
      <w:r w:rsidR="00B42AE4" w:rsidRPr="00666733">
        <w:rPr>
          <w:lang w:val="fr-FR"/>
        </w:rPr>
        <w:t>ontrat</w:t>
      </w:r>
      <w:r w:rsidR="00B42AE4" w:rsidRPr="00066ADA">
        <w:rPr>
          <w:lang w:val="fr-FR"/>
        </w:rPr>
        <w:t xml:space="preserve"> entre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et  l’</w:t>
      </w:r>
      <w:r w:rsidR="003C792E" w:rsidRPr="00066ADA">
        <w:rPr>
          <w:lang w:val="fr-FR"/>
        </w:rPr>
        <w:t>Opérateur</w:t>
      </w:r>
      <w:r w:rsidRPr="00066ADA">
        <w:rPr>
          <w:lang w:val="fr-FR"/>
        </w:rPr>
        <w:t xml:space="preserve"> après l’envoi d’une lettre de mise en demeure adressée par courrier recommandé avec accusé réception restée sans effet.</w:t>
      </w:r>
    </w:p>
    <w:p w14:paraId="7F7707F0" w14:textId="77777777" w:rsidR="00C2037F" w:rsidRPr="00066ADA" w:rsidRDefault="00C2037F" w:rsidP="00AA43EA">
      <w:pPr>
        <w:rPr>
          <w:rFonts w:ascii="Arial" w:hAnsi="Arial"/>
          <w:sz w:val="20"/>
          <w:lang w:val="fr-FR"/>
        </w:rPr>
      </w:pPr>
      <w:bookmarkStart w:id="554" w:name="_Toc254189472"/>
      <w:bookmarkStart w:id="555" w:name="_Toc254193153"/>
      <w:bookmarkStart w:id="556" w:name="_Toc254194276"/>
      <w:bookmarkStart w:id="557" w:name="_Toc254194377"/>
      <w:bookmarkStart w:id="558" w:name="_Toc254256278"/>
      <w:bookmarkStart w:id="559" w:name="_Toc265667070"/>
      <w:bookmarkStart w:id="560" w:name="_Toc265746100"/>
      <w:r w:rsidRPr="00066ADA">
        <w:rPr>
          <w:rFonts w:ascii="Arial" w:hAnsi="Arial"/>
          <w:sz w:val="20"/>
          <w:lang w:val="fr-FR"/>
        </w:rPr>
        <w:t>Renouvellement de la garantie</w:t>
      </w:r>
      <w:bookmarkEnd w:id="554"/>
      <w:bookmarkEnd w:id="555"/>
      <w:bookmarkEnd w:id="556"/>
      <w:bookmarkEnd w:id="557"/>
      <w:bookmarkEnd w:id="558"/>
      <w:bookmarkEnd w:id="559"/>
      <w:bookmarkEnd w:id="560"/>
      <w:r w:rsidR="00C92697" w:rsidRPr="00666733">
        <w:rPr>
          <w:rFonts w:ascii="Arial" w:hAnsi="Arial" w:cs="Arial"/>
          <w:sz w:val="20"/>
          <w:szCs w:val="20"/>
          <w:lang w:val="fr-FR"/>
        </w:rPr>
        <w:t> :</w:t>
      </w:r>
    </w:p>
    <w:p w14:paraId="3169EF43" w14:textId="77777777" w:rsidR="00F24E98" w:rsidRDefault="00F24E98" w:rsidP="00F97422">
      <w:pPr>
        <w:pStyle w:val="Arial10"/>
        <w:rPr>
          <w:lang w:val="fr-FR"/>
        </w:rPr>
      </w:pPr>
    </w:p>
    <w:p w14:paraId="7F7707F1" w14:textId="2FCE175C" w:rsidR="00C2037F" w:rsidRPr="00066ADA" w:rsidRDefault="00B42AE4" w:rsidP="00F97422">
      <w:pPr>
        <w:pStyle w:val="Arial10"/>
        <w:rPr>
          <w:lang w:val="fr-FR"/>
        </w:rPr>
      </w:pPr>
      <w:r w:rsidRPr="00066ADA">
        <w:rPr>
          <w:lang w:val="fr-FR"/>
        </w:rPr>
        <w:t xml:space="preserve">Sauf accord exprès </w:t>
      </w:r>
      <w:r w:rsidR="00CE3527">
        <w:rPr>
          <w:lang w:val="fr-FR"/>
        </w:rPr>
        <w:t>de</w:t>
      </w:r>
      <w:r w:rsidR="003E61DB" w:rsidRPr="003E61DB">
        <w:rPr>
          <w:rFonts w:cs="Arial"/>
          <w:szCs w:val="20"/>
          <w:lang w:val="fr-FR"/>
        </w:rPr>
        <w:t xml:space="preserve"> </w:t>
      </w:r>
      <w:r w:rsidR="004A06A2">
        <w:rPr>
          <w:rFonts w:cs="Arial"/>
          <w:szCs w:val="20"/>
          <w:lang w:val="fr-FR"/>
        </w:rPr>
        <w:t>TARN</w:t>
      </w:r>
      <w:r w:rsidR="00AF1D86">
        <w:rPr>
          <w:rFonts w:cs="Arial"/>
          <w:szCs w:val="20"/>
          <w:lang w:val="fr-FR"/>
        </w:rPr>
        <w:t xml:space="preserve"> FIBRE</w:t>
      </w:r>
      <w:r w:rsidR="00C2037F" w:rsidRPr="00666733">
        <w:rPr>
          <w:lang w:val="fr-FR"/>
        </w:rPr>
        <w:t>,</w:t>
      </w:r>
      <w:r w:rsidR="00C2037F" w:rsidRPr="00066ADA">
        <w:rPr>
          <w:lang w:val="fr-FR"/>
        </w:rPr>
        <w:t xml:space="preserve"> l’</w:t>
      </w:r>
      <w:r w:rsidR="003C792E" w:rsidRPr="00066ADA">
        <w:rPr>
          <w:lang w:val="fr-FR"/>
        </w:rPr>
        <w:t>Opérateur</w:t>
      </w:r>
      <w:r w:rsidR="00C2037F" w:rsidRPr="00066ADA">
        <w:rPr>
          <w:lang w:val="fr-FR"/>
        </w:rPr>
        <w:t xml:space="preserve"> s’engage au terme de la première garantie à fournir une nouvelle garantie dans les mêmes termes que la garantie initiale.</w:t>
      </w:r>
    </w:p>
    <w:p w14:paraId="7F7707F2" w14:textId="06239967" w:rsidR="00C2037F" w:rsidRDefault="00C2037F" w:rsidP="00F97422">
      <w:pPr>
        <w:pStyle w:val="Arial10"/>
        <w:rPr>
          <w:lang w:val="fr-FR"/>
        </w:rPr>
      </w:pPr>
      <w:r w:rsidRPr="00066ADA">
        <w:rPr>
          <w:lang w:val="fr-FR"/>
        </w:rPr>
        <w:t>Dans le cas où l’</w:t>
      </w:r>
      <w:r w:rsidR="003C792E" w:rsidRPr="00066ADA">
        <w:rPr>
          <w:lang w:val="fr-FR"/>
        </w:rPr>
        <w:t>Opérateur</w:t>
      </w:r>
      <w:r w:rsidRPr="00066ADA">
        <w:rPr>
          <w:lang w:val="fr-FR"/>
        </w:rPr>
        <w:t xml:space="preserve"> n’est pas en mesure de fournir une nouvelle garantie 15 (quinze) Jours Ouvrés avant l’échéance de la dernière garantie en vigueur, celui-ci s’e</w:t>
      </w:r>
      <w:r w:rsidR="00B42AE4" w:rsidRPr="00066ADA">
        <w:rPr>
          <w:lang w:val="fr-FR"/>
        </w:rPr>
        <w:t xml:space="preserve">ngage à constituer auprès de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un dépôt de garantie, non rémunéré, dans l’attente de la constitution d’une nouvelle garantie financière conformément à l’article </w:t>
      </w:r>
      <w:r w:rsidRPr="00066ADA">
        <w:rPr>
          <w:lang w:val="fr-FR"/>
        </w:rPr>
        <w:fldChar w:fldCharType="begin"/>
      </w:r>
      <w:r w:rsidRPr="00066ADA">
        <w:rPr>
          <w:lang w:val="fr-FR"/>
        </w:rPr>
        <w:instrText xml:space="preserve"> REF _Ref258578688 \r \h </w:instrText>
      </w:r>
      <w:r w:rsidR="00D72B29" w:rsidRPr="00066ADA">
        <w:rPr>
          <w:lang w:val="fr-FR"/>
        </w:rPr>
        <w:instrText xml:space="preserve"> \* MERGEFORMAT </w:instrText>
      </w:r>
      <w:r w:rsidRPr="00066ADA">
        <w:rPr>
          <w:lang w:val="fr-FR"/>
        </w:rPr>
      </w:r>
      <w:r w:rsidRPr="00066ADA">
        <w:rPr>
          <w:lang w:val="fr-FR"/>
        </w:rPr>
        <w:fldChar w:fldCharType="separate"/>
      </w:r>
      <w:r w:rsidR="00011FDE" w:rsidRPr="00066ADA">
        <w:rPr>
          <w:lang w:val="fr-FR"/>
        </w:rPr>
        <w:t>18.2.4</w:t>
      </w:r>
      <w:r w:rsidRPr="00066ADA">
        <w:rPr>
          <w:lang w:val="fr-FR"/>
        </w:rPr>
        <w:fldChar w:fldCharType="end"/>
      </w:r>
      <w:r w:rsidRPr="00066ADA">
        <w:rPr>
          <w:lang w:val="fr-FR"/>
        </w:rPr>
        <w:t xml:space="preserve"> « Forme de la Garantie ». Le dépôt de gara</w:t>
      </w:r>
      <w:r w:rsidR="00B42AE4" w:rsidRPr="00066ADA">
        <w:rPr>
          <w:lang w:val="fr-FR"/>
        </w:rPr>
        <w:t xml:space="preserve">ntie sera alors restitué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à l’</w:t>
      </w:r>
      <w:r w:rsidR="003C792E" w:rsidRPr="00066ADA">
        <w:rPr>
          <w:lang w:val="fr-FR"/>
        </w:rPr>
        <w:t>Opérateur</w:t>
      </w:r>
      <w:r w:rsidRPr="00066ADA">
        <w:rPr>
          <w:lang w:val="fr-FR"/>
        </w:rPr>
        <w:t xml:space="preserve"> une fois la garantie financière remise.</w:t>
      </w:r>
      <w:bookmarkEnd w:id="467"/>
      <w:bookmarkEnd w:id="468"/>
    </w:p>
    <w:p w14:paraId="480CB9CD" w14:textId="77777777" w:rsidR="00F24E98" w:rsidRPr="00066ADA" w:rsidRDefault="00F24E98" w:rsidP="00F97422">
      <w:pPr>
        <w:pStyle w:val="Arial10"/>
        <w:rPr>
          <w:lang w:val="fr-FR"/>
        </w:rPr>
      </w:pPr>
    </w:p>
    <w:p w14:paraId="7F7707F3" w14:textId="77777777" w:rsidR="00C2037F" w:rsidRPr="00066ADA" w:rsidRDefault="00276AD5" w:rsidP="00AA12DB">
      <w:pPr>
        <w:pStyle w:val="BBHeading1"/>
      </w:pPr>
      <w:bookmarkStart w:id="561" w:name="_Ref253673531"/>
      <w:bookmarkStart w:id="562" w:name="_Toc254189473"/>
      <w:bookmarkStart w:id="563" w:name="_Toc254193154"/>
      <w:bookmarkStart w:id="564" w:name="_Toc254194277"/>
      <w:bookmarkStart w:id="565" w:name="_Toc254194378"/>
      <w:bookmarkStart w:id="566" w:name="_Toc254256279"/>
      <w:bookmarkStart w:id="567" w:name="_Toc265667071"/>
      <w:bookmarkStart w:id="568" w:name="_Toc265746101"/>
      <w:bookmarkStart w:id="569" w:name="_Toc529374371"/>
      <w:bookmarkStart w:id="570" w:name="_Toc4163563"/>
      <w:bookmarkStart w:id="571" w:name="OLE_LINK58"/>
      <w:bookmarkStart w:id="572" w:name="OLE_LINK59"/>
      <w:bookmarkStart w:id="573" w:name="OLE_LINK76"/>
      <w:bookmarkStart w:id="574" w:name="OLE_LINK232"/>
      <w:bookmarkStart w:id="575" w:name="OLE_LINK233"/>
      <w:bookmarkStart w:id="576" w:name="OLE_LINK234"/>
      <w:bookmarkStart w:id="577" w:name="OLE_LINK262"/>
      <w:r w:rsidRPr="00066ADA">
        <w:t>E</w:t>
      </w:r>
      <w:r w:rsidR="00C2037F" w:rsidRPr="00066ADA">
        <w:t>volution du contrat</w:t>
      </w:r>
      <w:bookmarkEnd w:id="363"/>
      <w:bookmarkEnd w:id="364"/>
      <w:bookmarkEnd w:id="561"/>
      <w:bookmarkEnd w:id="562"/>
      <w:bookmarkEnd w:id="563"/>
      <w:bookmarkEnd w:id="564"/>
      <w:bookmarkEnd w:id="565"/>
      <w:bookmarkEnd w:id="566"/>
      <w:bookmarkEnd w:id="567"/>
      <w:bookmarkEnd w:id="568"/>
      <w:bookmarkEnd w:id="569"/>
      <w:bookmarkEnd w:id="570"/>
    </w:p>
    <w:bookmarkEnd w:id="571"/>
    <w:bookmarkEnd w:id="572"/>
    <w:bookmarkEnd w:id="573"/>
    <w:p w14:paraId="7F7707F4" w14:textId="47DAEC32" w:rsidR="00C2037F" w:rsidRPr="00066ADA" w:rsidRDefault="00C2037F" w:rsidP="00F97422">
      <w:pPr>
        <w:pStyle w:val="Arial10"/>
        <w:rPr>
          <w:lang w:val="fr-FR"/>
        </w:rPr>
      </w:pPr>
      <w:r w:rsidRPr="00066ADA">
        <w:rPr>
          <w:lang w:val="fr-FR"/>
        </w:rPr>
        <w:t xml:space="preserve">Le présent </w:t>
      </w:r>
      <w:r w:rsidR="0033100C">
        <w:rPr>
          <w:lang w:val="fr-FR"/>
        </w:rPr>
        <w:t>C</w:t>
      </w:r>
      <w:r w:rsidRPr="00666733">
        <w:rPr>
          <w:lang w:val="fr-FR"/>
        </w:rPr>
        <w:t>ontrat</w:t>
      </w:r>
      <w:r w:rsidRPr="00066ADA">
        <w:rPr>
          <w:lang w:val="fr-FR"/>
        </w:rPr>
        <w:t xml:space="preserve"> ne peut être modifié que par voie d’avenant écrit et signé par les deux Parties sauf pour les cas strictement énumérés ci-après pour lesquels les modalités spécifiques suivantes prévalent :</w:t>
      </w:r>
    </w:p>
    <w:p w14:paraId="7F7707F5" w14:textId="5FAF7CA4" w:rsidR="00C2037F" w:rsidRPr="00066ADA" w:rsidRDefault="00C2037F" w:rsidP="00F97422">
      <w:pPr>
        <w:pStyle w:val="Arial10"/>
        <w:rPr>
          <w:lang w:val="fr-FR"/>
        </w:rPr>
      </w:pPr>
      <w:bookmarkStart w:id="578" w:name="OLE_LINK77"/>
      <w:bookmarkStart w:id="579" w:name="OLE_LINK78"/>
      <w:r w:rsidRPr="00066ADA">
        <w:rPr>
          <w:lang w:val="fr-FR"/>
        </w:rPr>
        <w:t xml:space="preserve">Les Annexes </w:t>
      </w:r>
      <w:r w:rsidR="00E36F06" w:rsidRPr="00066ADA">
        <w:rPr>
          <w:lang w:val="fr-FR"/>
        </w:rPr>
        <w:t>1, 3 à 9</w:t>
      </w:r>
      <w:r w:rsidRPr="00066ADA">
        <w:rPr>
          <w:lang w:val="fr-FR"/>
        </w:rPr>
        <w:t xml:space="preserve"> peuvent faire l’objet d’une </w:t>
      </w:r>
      <w:r w:rsidR="00B42AE4" w:rsidRPr="00066ADA">
        <w:rPr>
          <w:lang w:val="fr-FR"/>
        </w:rPr>
        <w:t xml:space="preserve">modification unilatérale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après notification à l’</w:t>
      </w:r>
      <w:r w:rsidR="003C792E" w:rsidRPr="00066ADA">
        <w:rPr>
          <w:lang w:val="fr-FR"/>
        </w:rPr>
        <w:t>Opérateur</w:t>
      </w:r>
      <w:r w:rsidRPr="00066ADA">
        <w:rPr>
          <w:lang w:val="fr-FR"/>
        </w:rPr>
        <w:t xml:space="preserve"> par lettre recommandée avec avis de réception dans le respect d’un préavis de </w:t>
      </w:r>
      <w:r w:rsidR="00EF449C" w:rsidRPr="00066ADA">
        <w:rPr>
          <w:lang w:val="fr-FR"/>
        </w:rPr>
        <w:t>3</w:t>
      </w:r>
      <w:r w:rsidRPr="00066ADA">
        <w:rPr>
          <w:lang w:val="fr-FR"/>
        </w:rPr>
        <w:t xml:space="preserve"> (</w:t>
      </w:r>
      <w:r w:rsidR="00C96E6C" w:rsidRPr="00066ADA">
        <w:rPr>
          <w:lang w:val="fr-FR"/>
        </w:rPr>
        <w:t>trois</w:t>
      </w:r>
      <w:r w:rsidRPr="00066ADA">
        <w:rPr>
          <w:lang w:val="fr-FR"/>
        </w:rPr>
        <w:t>) mois ;</w:t>
      </w:r>
      <w:bookmarkEnd w:id="578"/>
      <w:bookmarkEnd w:id="579"/>
    </w:p>
    <w:p w14:paraId="4526CF3E" w14:textId="77777777" w:rsidR="00F24E98" w:rsidRDefault="00F24E98" w:rsidP="00F97422">
      <w:pPr>
        <w:pStyle w:val="Arial10"/>
        <w:rPr>
          <w:lang w:val="fr-FR"/>
        </w:rPr>
      </w:pPr>
    </w:p>
    <w:p w14:paraId="7F7707F6" w14:textId="3C682AD1" w:rsidR="00C2037F" w:rsidRPr="00066ADA" w:rsidRDefault="00C2037F" w:rsidP="00F97422">
      <w:pPr>
        <w:pStyle w:val="Arial10"/>
        <w:rPr>
          <w:lang w:val="fr-FR"/>
        </w:rPr>
      </w:pPr>
      <w:r w:rsidRPr="00066ADA">
        <w:rPr>
          <w:lang w:val="fr-FR"/>
        </w:rPr>
        <w:t>L’</w:t>
      </w:r>
      <w:r w:rsidR="008A10DD" w:rsidRPr="00066ADA">
        <w:rPr>
          <w:lang w:val="fr-FR"/>
        </w:rPr>
        <w:t>A</w:t>
      </w:r>
      <w:r w:rsidRPr="00066ADA">
        <w:rPr>
          <w:lang w:val="fr-FR"/>
        </w:rPr>
        <w:t xml:space="preserve">nnexe </w:t>
      </w:r>
      <w:r w:rsidR="00B04A62" w:rsidRPr="00066ADA">
        <w:rPr>
          <w:lang w:val="fr-FR"/>
        </w:rPr>
        <w:t>2</w:t>
      </w:r>
      <w:r w:rsidRPr="00066ADA">
        <w:rPr>
          <w:lang w:val="fr-FR"/>
        </w:rPr>
        <w:t xml:space="preserve"> sur les prix peut êtr</w:t>
      </w:r>
      <w:r w:rsidR="00B42AE4" w:rsidRPr="00066ADA">
        <w:rPr>
          <w:lang w:val="fr-FR"/>
        </w:rPr>
        <w:t xml:space="preserve">e modifiée à tout moment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en cours d’exécution du présent </w:t>
      </w:r>
      <w:r w:rsidR="0033100C">
        <w:rPr>
          <w:lang w:val="fr-FR"/>
        </w:rPr>
        <w:t>C</w:t>
      </w:r>
      <w:r w:rsidRPr="00666733">
        <w:rPr>
          <w:lang w:val="fr-FR"/>
        </w:rPr>
        <w:t>ontrat</w:t>
      </w:r>
      <w:r w:rsidRPr="00066ADA">
        <w:rPr>
          <w:lang w:val="fr-FR"/>
        </w:rPr>
        <w:t>. Toute modification de prix est notifiée par écrit à l’</w:t>
      </w:r>
      <w:r w:rsidR="003C792E" w:rsidRPr="00066ADA">
        <w:rPr>
          <w:lang w:val="fr-FR"/>
        </w:rPr>
        <w:t>Opérateur</w:t>
      </w:r>
      <w:r w:rsidRPr="00066ADA">
        <w:rPr>
          <w:lang w:val="fr-FR"/>
        </w:rPr>
        <w:t xml:space="preserve"> par lettre recommandée avec avis de réception dès que possible et, au plus tard :</w:t>
      </w:r>
    </w:p>
    <w:p w14:paraId="7F7707F7" w14:textId="77777777" w:rsidR="00C2037F" w:rsidRPr="00066ADA" w:rsidRDefault="00C2037F" w:rsidP="00F97422">
      <w:pPr>
        <w:pStyle w:val="Arial10"/>
        <w:numPr>
          <w:ilvl w:val="0"/>
          <w:numId w:val="25"/>
        </w:numPr>
        <w:rPr>
          <w:lang w:val="fr-FR"/>
        </w:rPr>
      </w:pPr>
      <w:bookmarkStart w:id="580" w:name="OLE_LINK79"/>
      <w:bookmarkStart w:id="581" w:name="OLE_LINK80"/>
      <w:r w:rsidRPr="00066ADA">
        <w:rPr>
          <w:lang w:val="fr-FR"/>
        </w:rPr>
        <w:t>en cas de baisse de prix, 1 (un) mois avant la date d’effet de la dite baisse ;</w:t>
      </w:r>
    </w:p>
    <w:bookmarkEnd w:id="580"/>
    <w:bookmarkEnd w:id="581"/>
    <w:p w14:paraId="7F7707F8" w14:textId="77777777" w:rsidR="00C2037F" w:rsidRPr="00066ADA" w:rsidRDefault="00C2037F" w:rsidP="00F97422">
      <w:pPr>
        <w:pStyle w:val="Arial10"/>
        <w:numPr>
          <w:ilvl w:val="0"/>
          <w:numId w:val="25"/>
        </w:numPr>
        <w:rPr>
          <w:lang w:val="fr-FR"/>
        </w:rPr>
      </w:pPr>
      <w:r w:rsidRPr="00066ADA">
        <w:rPr>
          <w:lang w:val="fr-FR"/>
        </w:rPr>
        <w:t>en cas de hausse de prix, 3 (trois) mois avant la date d’effet de la dite hausse.</w:t>
      </w:r>
    </w:p>
    <w:p w14:paraId="7F7707F9" w14:textId="77777777" w:rsidR="00C2037F" w:rsidRPr="00066ADA" w:rsidRDefault="00C2037F" w:rsidP="00F97422">
      <w:pPr>
        <w:pStyle w:val="Arial10"/>
        <w:rPr>
          <w:lang w:val="fr-FR"/>
        </w:rPr>
      </w:pPr>
      <w:r w:rsidRPr="00066ADA">
        <w:rPr>
          <w:lang w:val="fr-FR"/>
        </w:rPr>
        <w:t>En cas de hausse de prix, l’</w:t>
      </w:r>
      <w:r w:rsidR="003C792E" w:rsidRPr="00066ADA">
        <w:rPr>
          <w:lang w:val="fr-FR"/>
        </w:rPr>
        <w:t>Opérateur</w:t>
      </w:r>
      <w:r w:rsidRPr="00066ADA">
        <w:rPr>
          <w:lang w:val="fr-FR"/>
        </w:rPr>
        <w:t xml:space="preserve"> peut :</w:t>
      </w:r>
      <w:r w:rsidR="005A2F47" w:rsidRPr="00066ADA">
        <w:rPr>
          <w:lang w:val="fr-FR"/>
        </w:rPr>
        <w:t xml:space="preserve"> </w:t>
      </w:r>
    </w:p>
    <w:p w14:paraId="7F7707FA" w14:textId="2F6C417F" w:rsidR="00C2037F" w:rsidRPr="00066ADA" w:rsidRDefault="00C2037F" w:rsidP="00F97422">
      <w:pPr>
        <w:pStyle w:val="Arial10"/>
        <w:numPr>
          <w:ilvl w:val="0"/>
          <w:numId w:val="29"/>
        </w:numPr>
        <w:rPr>
          <w:lang w:val="fr-FR"/>
        </w:rPr>
      </w:pPr>
      <w:r w:rsidRPr="00066ADA">
        <w:rPr>
          <w:lang w:val="fr-FR"/>
        </w:rPr>
        <w:t>concernant le tarif de la maintenance / SAV : résilier avant la date d’effet de ladite hausse et sans pénalité les dispositions relatives à la maintenance. L’</w:t>
      </w:r>
      <w:r w:rsidR="003C792E" w:rsidRPr="00066ADA">
        <w:rPr>
          <w:lang w:val="fr-FR"/>
        </w:rPr>
        <w:t>Opérateur</w:t>
      </w:r>
      <w:r w:rsidR="00B42AE4" w:rsidRPr="00066ADA">
        <w:rPr>
          <w:lang w:val="fr-FR"/>
        </w:rPr>
        <w:t xml:space="preserve"> transmet dans ce cas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une demande de résiliation précisant la date à laquelle elles doivent cesser, par lettre recommandée avec accusé de réception. La date de résiliation proposée doit intervenir au plus tard à la date effective de l</w:t>
      </w:r>
      <w:r w:rsidR="00B42AE4" w:rsidRPr="00066ADA">
        <w:rPr>
          <w:lang w:val="fr-FR"/>
        </w:rPr>
        <w:t xml:space="preserve">a hausse </w:t>
      </w:r>
      <w:r w:rsidR="00B42AE4" w:rsidRPr="00066ADA">
        <w:rPr>
          <w:lang w:val="fr-FR"/>
        </w:rPr>
        <w:lastRenderedPageBreak/>
        <w:t xml:space="preserve">des prix. A défaut,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066ADA">
        <w:rPr>
          <w:lang w:val="fr-FR"/>
        </w:rPr>
        <w:t xml:space="preserve">procèdera à la résiliation à la date effective de la hausse de prix. </w:t>
      </w:r>
      <w:bookmarkStart w:id="582" w:name="OLE_LINK74"/>
      <w:bookmarkStart w:id="583" w:name="OLE_LINK75"/>
      <w:r w:rsidRPr="00066ADA">
        <w:rPr>
          <w:lang w:val="fr-FR"/>
        </w:rPr>
        <w:t>La présente résiliation entraîne la résiliation des droits d’usage concédés.</w:t>
      </w:r>
    </w:p>
    <w:p w14:paraId="7F7707FB" w14:textId="6D8F56BC" w:rsidR="00C2037F" w:rsidRPr="00066ADA" w:rsidRDefault="00C2037F" w:rsidP="00F97422">
      <w:pPr>
        <w:pStyle w:val="Arial10"/>
        <w:numPr>
          <w:ilvl w:val="0"/>
          <w:numId w:val="26"/>
        </w:numPr>
        <w:rPr>
          <w:lang w:val="fr-FR"/>
        </w:rPr>
      </w:pPr>
      <w:bookmarkStart w:id="584" w:name="OLE_LINK60"/>
      <w:bookmarkStart w:id="585" w:name="OLE_LINK61"/>
      <w:bookmarkEnd w:id="582"/>
      <w:bookmarkEnd w:id="583"/>
      <w:r w:rsidRPr="00066ADA">
        <w:rPr>
          <w:lang w:val="fr-FR"/>
        </w:rPr>
        <w:t xml:space="preserve">concernant le prix du </w:t>
      </w:r>
      <w:bookmarkStart w:id="586" w:name="OLE_LINK62"/>
      <w:bookmarkStart w:id="587" w:name="OLE_LINK63"/>
      <w:r w:rsidR="00DF0561" w:rsidRPr="00066ADA">
        <w:rPr>
          <w:lang w:val="fr-FR"/>
        </w:rPr>
        <w:t>droit d’usage des Lignes FTTH</w:t>
      </w:r>
      <w:r w:rsidRPr="00066ADA">
        <w:rPr>
          <w:lang w:val="fr-FR"/>
        </w:rPr>
        <w:t xml:space="preserve"> </w:t>
      </w:r>
      <w:bookmarkEnd w:id="586"/>
      <w:bookmarkEnd w:id="587"/>
      <w:r w:rsidR="00C446CB" w:rsidRPr="00066ADA">
        <w:rPr>
          <w:lang w:val="fr-FR"/>
        </w:rPr>
        <w:t xml:space="preserve">ou les tarifs relatifs aux Lignes Actives </w:t>
      </w:r>
      <w:r w:rsidRPr="00066ADA">
        <w:rPr>
          <w:lang w:val="fr-FR"/>
        </w:rPr>
        <w:t xml:space="preserve">: mettre fin par lettre recommandée avec accusé de réception </w:t>
      </w:r>
      <w:bookmarkStart w:id="588" w:name="OLE_LINK199"/>
      <w:bookmarkStart w:id="589" w:name="OLE_LINK200"/>
      <w:r w:rsidRPr="00066ADA">
        <w:rPr>
          <w:lang w:val="fr-FR"/>
        </w:rPr>
        <w:t xml:space="preserve">15 </w:t>
      </w:r>
      <w:bookmarkStart w:id="590" w:name="OLE_LINK197"/>
      <w:bookmarkStart w:id="591" w:name="OLE_LINK198"/>
      <w:r w:rsidRPr="00066ADA">
        <w:rPr>
          <w:lang w:val="fr-FR"/>
        </w:rPr>
        <w:t xml:space="preserve">(quinze) jours calendaires avant </w:t>
      </w:r>
      <w:bookmarkEnd w:id="588"/>
      <w:bookmarkEnd w:id="589"/>
      <w:bookmarkEnd w:id="590"/>
      <w:bookmarkEnd w:id="591"/>
      <w:r w:rsidRPr="00066ADA">
        <w:rPr>
          <w:lang w:val="fr-FR"/>
        </w:rPr>
        <w:t xml:space="preserve">la date d’effet de ladite hausse et sans pénalités, </w:t>
      </w:r>
      <w:bookmarkStart w:id="592" w:name="OLE_LINK201"/>
      <w:bookmarkStart w:id="593" w:name="OLE_LINK202"/>
      <w:r w:rsidRPr="00066ADA">
        <w:rPr>
          <w:lang w:val="fr-FR"/>
        </w:rPr>
        <w:t xml:space="preserve">à son engagement de </w:t>
      </w:r>
      <w:r w:rsidR="0033100C">
        <w:rPr>
          <w:lang w:val="fr-FR"/>
        </w:rPr>
        <w:t>C</w:t>
      </w:r>
      <w:r w:rsidRPr="00666733">
        <w:rPr>
          <w:lang w:val="fr-FR"/>
        </w:rPr>
        <w:t>o</w:t>
      </w:r>
      <w:r w:rsidRPr="00066ADA">
        <w:rPr>
          <w:lang w:val="fr-FR"/>
        </w:rPr>
        <w:t xml:space="preserve">-investissement pour </w:t>
      </w:r>
      <w:bookmarkEnd w:id="592"/>
      <w:bookmarkEnd w:id="593"/>
      <w:r w:rsidRPr="00066ADA">
        <w:rPr>
          <w:lang w:val="fr-FR"/>
        </w:rPr>
        <w:t xml:space="preserve">les </w:t>
      </w:r>
      <w:r w:rsidR="00DF0561" w:rsidRPr="00066ADA">
        <w:rPr>
          <w:lang w:val="fr-FR"/>
        </w:rPr>
        <w:t>nouvelles Lignes FTTH</w:t>
      </w:r>
      <w:r w:rsidRPr="00066ADA">
        <w:rPr>
          <w:lang w:val="fr-FR"/>
        </w:rPr>
        <w:t xml:space="preserve"> déployé</w:t>
      </w:r>
      <w:r w:rsidR="00DF0561" w:rsidRPr="00066ADA">
        <w:rPr>
          <w:lang w:val="fr-FR"/>
        </w:rPr>
        <w:t>e</w:t>
      </w:r>
      <w:r w:rsidR="00B42AE4" w:rsidRPr="00066ADA">
        <w:rPr>
          <w:lang w:val="fr-FR"/>
        </w:rPr>
        <w:t xml:space="preserve">s </w:t>
      </w:r>
      <w:r w:rsidRPr="00066ADA">
        <w:rPr>
          <w:lang w:val="fr-FR"/>
        </w:rPr>
        <w:t>en appliquant les nouveaux tarifs, sans que cela n’affecte toutefois les droits et obligations de l’</w:t>
      </w:r>
      <w:r w:rsidR="003C792E" w:rsidRPr="00066ADA">
        <w:rPr>
          <w:lang w:val="fr-FR"/>
        </w:rPr>
        <w:t>Opérateur</w:t>
      </w:r>
      <w:r w:rsidRPr="00066ADA">
        <w:rPr>
          <w:lang w:val="fr-FR"/>
        </w:rPr>
        <w:t xml:space="preserve"> sur le parc de </w:t>
      </w:r>
      <w:r w:rsidR="00DF0561" w:rsidRPr="00066ADA">
        <w:rPr>
          <w:lang w:val="fr-FR"/>
        </w:rPr>
        <w:t xml:space="preserve">Lignes FTTH </w:t>
      </w:r>
      <w:r w:rsidRPr="00066ADA">
        <w:rPr>
          <w:lang w:val="fr-FR"/>
        </w:rPr>
        <w:t>déjà déployé</w:t>
      </w:r>
      <w:r w:rsidR="00DF0561" w:rsidRPr="00066ADA">
        <w:rPr>
          <w:lang w:val="fr-FR"/>
        </w:rPr>
        <w:t>e</w:t>
      </w:r>
      <w:r w:rsidRPr="00066ADA">
        <w:rPr>
          <w:lang w:val="fr-FR"/>
        </w:rPr>
        <w:t>s.</w:t>
      </w:r>
    </w:p>
    <w:p w14:paraId="7F7707FC" w14:textId="2EFF67E1" w:rsidR="00C2037F" w:rsidRPr="00066ADA" w:rsidRDefault="00DF0561" w:rsidP="00F97422">
      <w:pPr>
        <w:pStyle w:val="Arial10"/>
        <w:numPr>
          <w:ilvl w:val="0"/>
          <w:numId w:val="26"/>
        </w:numPr>
        <w:rPr>
          <w:lang w:val="fr-FR"/>
        </w:rPr>
      </w:pPr>
      <w:r w:rsidRPr="00066ADA">
        <w:rPr>
          <w:lang w:val="fr-FR"/>
        </w:rPr>
        <w:t xml:space="preserve">concernant le </w:t>
      </w:r>
      <w:r w:rsidR="00242C7C" w:rsidRPr="00066ADA">
        <w:rPr>
          <w:lang w:val="fr-FR"/>
        </w:rPr>
        <w:t>tarif</w:t>
      </w:r>
      <w:r w:rsidR="00C2037F" w:rsidRPr="00066ADA">
        <w:rPr>
          <w:lang w:val="fr-FR"/>
        </w:rPr>
        <w:t xml:space="preserve"> </w:t>
      </w:r>
      <w:r w:rsidRPr="00066ADA">
        <w:rPr>
          <w:lang w:val="fr-FR"/>
        </w:rPr>
        <w:t xml:space="preserve">des </w:t>
      </w:r>
      <w:r w:rsidR="0033100C" w:rsidRPr="0033100C">
        <w:rPr>
          <w:lang w:val="fr-FR"/>
        </w:rPr>
        <w:t>p</w:t>
      </w:r>
      <w:r w:rsidRPr="0033100C">
        <w:rPr>
          <w:lang w:val="fr-FR"/>
        </w:rPr>
        <w:t>restations</w:t>
      </w:r>
      <w:r w:rsidRPr="00066ADA">
        <w:rPr>
          <w:lang w:val="fr-FR"/>
        </w:rPr>
        <w:t xml:space="preserve"> d’hébergement au PM</w:t>
      </w:r>
      <w:r w:rsidR="00C2037F" w:rsidRPr="00066ADA">
        <w:rPr>
          <w:lang w:val="fr-FR"/>
        </w:rPr>
        <w:t xml:space="preserve"> fixé dans l’Annexe 2 : mettre fin par lettre recommandée avec accusé de réception 15 (quinze) jours calendaires avant la date d’effet de l</w:t>
      </w:r>
      <w:r w:rsidRPr="00066ADA">
        <w:rPr>
          <w:lang w:val="fr-FR"/>
        </w:rPr>
        <w:t>adite hausse et sans pénalités</w:t>
      </w:r>
      <w:r w:rsidR="00C2037F" w:rsidRPr="00066ADA">
        <w:rPr>
          <w:lang w:val="fr-FR"/>
        </w:rPr>
        <w:t>, sans que cela n’affecte toutefois les droits et obligations de l’</w:t>
      </w:r>
      <w:r w:rsidR="003C792E" w:rsidRPr="00066ADA">
        <w:rPr>
          <w:lang w:val="fr-FR"/>
        </w:rPr>
        <w:t>Opérateur</w:t>
      </w:r>
      <w:r w:rsidR="00C2037F" w:rsidRPr="00066ADA">
        <w:rPr>
          <w:lang w:val="fr-FR"/>
        </w:rPr>
        <w:t xml:space="preserve"> sur le parc de </w:t>
      </w:r>
      <w:r w:rsidRPr="00066ADA">
        <w:rPr>
          <w:lang w:val="fr-FR"/>
        </w:rPr>
        <w:t>Lignes</w:t>
      </w:r>
      <w:r w:rsidR="00C2037F" w:rsidRPr="00066ADA">
        <w:rPr>
          <w:lang w:val="fr-FR"/>
        </w:rPr>
        <w:t xml:space="preserve"> </w:t>
      </w:r>
      <w:r w:rsidRPr="00066ADA">
        <w:rPr>
          <w:lang w:val="fr-FR"/>
        </w:rPr>
        <w:t xml:space="preserve">FTTH </w:t>
      </w:r>
      <w:r w:rsidR="00C2037F" w:rsidRPr="00066ADA">
        <w:rPr>
          <w:lang w:val="fr-FR"/>
        </w:rPr>
        <w:t>déjà déployé</w:t>
      </w:r>
      <w:r w:rsidRPr="00066ADA">
        <w:rPr>
          <w:lang w:val="fr-FR"/>
        </w:rPr>
        <w:t>e</w:t>
      </w:r>
      <w:r w:rsidR="00C2037F" w:rsidRPr="00066ADA">
        <w:rPr>
          <w:lang w:val="fr-FR"/>
        </w:rPr>
        <w:t>s.</w:t>
      </w:r>
      <w:bookmarkEnd w:id="584"/>
      <w:bookmarkEnd w:id="585"/>
      <w:r w:rsidR="00C2037F" w:rsidRPr="00066ADA">
        <w:rPr>
          <w:lang w:val="fr-FR"/>
        </w:rPr>
        <w:t xml:space="preserve"> </w:t>
      </w:r>
    </w:p>
    <w:bookmarkEnd w:id="574"/>
    <w:bookmarkEnd w:id="575"/>
    <w:bookmarkEnd w:id="576"/>
    <w:bookmarkEnd w:id="577"/>
    <w:p w14:paraId="7F7707FD" w14:textId="3A172A4C" w:rsidR="00C2037F" w:rsidRPr="00066ADA" w:rsidRDefault="00263D00" w:rsidP="00F97422">
      <w:pPr>
        <w:pStyle w:val="Arial10"/>
        <w:numPr>
          <w:ilvl w:val="0"/>
          <w:numId w:val="26"/>
        </w:numPr>
        <w:rPr>
          <w:lang w:val="fr-FR"/>
        </w:rPr>
      </w:pPr>
      <w:r w:rsidRPr="00066ADA">
        <w:rPr>
          <w:lang w:val="fr-FR"/>
        </w:rPr>
        <w:t xml:space="preserve">concernant le </w:t>
      </w:r>
      <w:r w:rsidR="00242C7C" w:rsidRPr="00066ADA">
        <w:rPr>
          <w:lang w:val="fr-FR"/>
        </w:rPr>
        <w:t>tarif</w:t>
      </w:r>
      <w:r w:rsidRPr="00066ADA">
        <w:rPr>
          <w:lang w:val="fr-FR"/>
        </w:rPr>
        <w:t xml:space="preserve"> des </w:t>
      </w:r>
      <w:r w:rsidR="0033100C">
        <w:rPr>
          <w:lang w:val="fr-FR"/>
        </w:rPr>
        <w:t>p</w:t>
      </w:r>
      <w:r w:rsidRPr="00666733">
        <w:rPr>
          <w:lang w:val="fr-FR"/>
        </w:rPr>
        <w:t>restations</w:t>
      </w:r>
      <w:r w:rsidRPr="00066ADA">
        <w:rPr>
          <w:lang w:val="fr-FR"/>
        </w:rPr>
        <w:t xml:space="preserve"> de Raccordement au </w:t>
      </w:r>
      <w:r w:rsidR="001549C9" w:rsidRPr="00666733">
        <w:rPr>
          <w:lang w:val="fr-FR"/>
        </w:rPr>
        <w:t>PRDM</w:t>
      </w:r>
      <w:r w:rsidRPr="00066ADA">
        <w:rPr>
          <w:lang w:val="fr-FR"/>
        </w:rPr>
        <w:t xml:space="preserve"> fixé dans l’Annexe 2 : mettre fin par lettre recommandée avec accusé de réception 15 (quinze) jours calendaires avant la date d’effet de ladite hausse et sans pénalités, </w:t>
      </w:r>
      <w:r w:rsidR="00AA6FF9" w:rsidRPr="00066ADA">
        <w:rPr>
          <w:lang w:val="fr-FR"/>
        </w:rPr>
        <w:t xml:space="preserve">avec pour effet </w:t>
      </w:r>
      <w:r w:rsidR="00B574C1" w:rsidRPr="00066ADA">
        <w:rPr>
          <w:lang w:val="fr-FR"/>
        </w:rPr>
        <w:t xml:space="preserve">pour l’Opérateur de libérer </w:t>
      </w:r>
      <w:r w:rsidR="00B574C1" w:rsidRPr="00666733">
        <w:rPr>
          <w:lang w:val="fr-FR"/>
        </w:rPr>
        <w:t xml:space="preserve"> le</w:t>
      </w:r>
      <w:r w:rsidR="003D25F1" w:rsidRPr="00666733">
        <w:rPr>
          <w:lang w:val="fr-FR"/>
        </w:rPr>
        <w:t xml:space="preserve"> Raccordement a</w:t>
      </w:r>
      <w:r w:rsidR="001E4020" w:rsidRPr="00666733">
        <w:rPr>
          <w:lang w:val="fr-FR"/>
        </w:rPr>
        <w:t>u</w:t>
      </w:r>
      <w:r w:rsidR="00B574C1" w:rsidRPr="00666733">
        <w:rPr>
          <w:lang w:val="fr-FR"/>
        </w:rPr>
        <w:t xml:space="preserve"> </w:t>
      </w:r>
      <w:r w:rsidR="001E4020" w:rsidRPr="00666733">
        <w:rPr>
          <w:lang w:val="fr-FR"/>
        </w:rPr>
        <w:t>PRDM</w:t>
      </w:r>
      <w:r w:rsidR="00B574C1" w:rsidRPr="00666733">
        <w:rPr>
          <w:lang w:val="fr-FR"/>
        </w:rPr>
        <w:t xml:space="preserve"> </w:t>
      </w:r>
      <w:r w:rsidR="001A188B" w:rsidRPr="00666733">
        <w:rPr>
          <w:lang w:val="fr-FR"/>
        </w:rPr>
        <w:t xml:space="preserve">et, le cas échéant, </w:t>
      </w:r>
      <w:r w:rsidR="00B42AE4" w:rsidRPr="00066ADA">
        <w:rPr>
          <w:lang w:val="fr-FR"/>
        </w:rPr>
        <w:t xml:space="preserve">les têtes optiques au NRO de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B574C1" w:rsidRPr="00066ADA">
        <w:rPr>
          <w:lang w:val="fr-FR"/>
        </w:rPr>
        <w:t>dans les 6 (six) mois, durée pendant laquelle la prestation sera facturée au tarif précédent la hausse.</w:t>
      </w:r>
    </w:p>
    <w:p w14:paraId="7CE9582F" w14:textId="77777777" w:rsidR="00F24E98" w:rsidRDefault="00F24E98" w:rsidP="00F97422">
      <w:pPr>
        <w:pStyle w:val="Arial10"/>
        <w:rPr>
          <w:lang w:val="fr-FR"/>
        </w:rPr>
      </w:pPr>
    </w:p>
    <w:p w14:paraId="6C35530E" w14:textId="77777777" w:rsidR="00D0567F" w:rsidRPr="00666733" w:rsidRDefault="00D0567F" w:rsidP="00F97422">
      <w:pPr>
        <w:pStyle w:val="Arial10"/>
        <w:rPr>
          <w:lang w:val="fr-FR"/>
        </w:rPr>
      </w:pPr>
      <w:r w:rsidRPr="00666733">
        <w:rPr>
          <w:lang w:val="fr-FR"/>
        </w:rPr>
        <w:t xml:space="preserve">La signature de la version actuelle du présent Contrat, ou d’une version ultérieure de celui-ci, a pour effet d’annuler les précédentes stipulations signées et les remplacer par les présentes ou par celles de la version ultérieure. </w:t>
      </w:r>
    </w:p>
    <w:p w14:paraId="1EE8FB09" w14:textId="77777777" w:rsidR="00F24E98" w:rsidRDefault="00F24E98" w:rsidP="00F97422">
      <w:pPr>
        <w:pStyle w:val="Arial10"/>
        <w:rPr>
          <w:lang w:val="fr-FR"/>
        </w:rPr>
      </w:pPr>
    </w:p>
    <w:p w14:paraId="4F980661" w14:textId="1DA47F26" w:rsidR="00D0567F" w:rsidRPr="00666733" w:rsidRDefault="00D0567F" w:rsidP="00F97422">
      <w:pPr>
        <w:pStyle w:val="Arial10"/>
        <w:rPr>
          <w:lang w:val="fr-FR"/>
        </w:rPr>
      </w:pPr>
      <w:r w:rsidRPr="00666733">
        <w:rPr>
          <w:lang w:val="fr-FR"/>
        </w:rPr>
        <w:t>La signature de la version actuel</w:t>
      </w:r>
      <w:r w:rsidR="00343EAA" w:rsidRPr="00666733">
        <w:rPr>
          <w:lang w:val="fr-FR"/>
        </w:rPr>
        <w:t xml:space="preserve">le du présent Contrat </w:t>
      </w:r>
      <w:r w:rsidRPr="00666733">
        <w:rPr>
          <w:lang w:val="fr-FR"/>
        </w:rPr>
        <w:t>ne remet pas en cause les engagements pris précédemment par l’Opérateur Commercial et, sous réserve des modifications contenues dans la version actuelle ou ultérieure du présent Contrat, ne remet pas en cause les droits précédemment acquis par l’Opérateur Commercial.</w:t>
      </w:r>
    </w:p>
    <w:p w14:paraId="4AAEA74D" w14:textId="77777777" w:rsidR="00343EAA" w:rsidRPr="009B59CF" w:rsidRDefault="00343EAA" w:rsidP="00F97422">
      <w:pPr>
        <w:pStyle w:val="Arial10"/>
        <w:rPr>
          <w:lang w:val="fr-FR"/>
        </w:rPr>
      </w:pPr>
    </w:p>
    <w:p w14:paraId="7F7707FE" w14:textId="0BE57BD7" w:rsidR="00C2037F" w:rsidRPr="009B59CF" w:rsidRDefault="00276AD5" w:rsidP="00AA12DB">
      <w:pPr>
        <w:pStyle w:val="BBHeading1"/>
      </w:pPr>
      <w:bookmarkStart w:id="594" w:name="_Toc506280705"/>
      <w:bookmarkStart w:id="595" w:name="_Toc252383572"/>
      <w:bookmarkStart w:id="596" w:name="_Toc254189474"/>
      <w:bookmarkStart w:id="597" w:name="_Toc254193155"/>
      <w:bookmarkStart w:id="598" w:name="_Toc254194278"/>
      <w:bookmarkStart w:id="599" w:name="_Toc254194379"/>
      <w:bookmarkStart w:id="600" w:name="_Toc254256280"/>
      <w:bookmarkStart w:id="601" w:name="_Toc265667072"/>
      <w:bookmarkStart w:id="602" w:name="_Toc265746102"/>
      <w:bookmarkStart w:id="603" w:name="_Toc529374372"/>
      <w:bookmarkStart w:id="604" w:name="_Toc4163564"/>
      <w:r w:rsidRPr="009B59CF">
        <w:t>D</w:t>
      </w:r>
      <w:r w:rsidR="00C2037F" w:rsidRPr="009B59CF">
        <w:t>ur</w:t>
      </w:r>
      <w:r w:rsidRPr="009B59CF">
        <w:t>é</w:t>
      </w:r>
      <w:r w:rsidR="00C2037F" w:rsidRPr="009B59CF">
        <w:t>e</w:t>
      </w:r>
      <w:bookmarkEnd w:id="594"/>
      <w:bookmarkEnd w:id="595"/>
      <w:r w:rsidR="00C2037F" w:rsidRPr="009B59CF">
        <w:t xml:space="preserve"> du contrat</w:t>
      </w:r>
      <w:bookmarkEnd w:id="596"/>
      <w:bookmarkEnd w:id="597"/>
      <w:bookmarkEnd w:id="598"/>
      <w:bookmarkEnd w:id="599"/>
      <w:bookmarkEnd w:id="600"/>
      <w:bookmarkEnd w:id="601"/>
      <w:bookmarkEnd w:id="602"/>
      <w:bookmarkEnd w:id="603"/>
      <w:bookmarkEnd w:id="604"/>
      <w:r w:rsidR="00C2037F" w:rsidRPr="009B59CF">
        <w:t xml:space="preserve"> </w:t>
      </w:r>
    </w:p>
    <w:p w14:paraId="7F7707FF" w14:textId="16C4E09E" w:rsidR="00C2037F" w:rsidRDefault="00C2037F" w:rsidP="00F97422">
      <w:pPr>
        <w:pStyle w:val="Arial10"/>
        <w:rPr>
          <w:lang w:val="fr-FR"/>
        </w:rPr>
      </w:pPr>
      <w:r w:rsidRPr="009B59CF">
        <w:rPr>
          <w:lang w:val="fr-FR"/>
        </w:rPr>
        <w:t xml:space="preserve">Le présent Contrat entrera en vigueur à la date de sa signature par chacune des Parties et il est souscrit pour une durée indéterminée. Il ne pourra </w:t>
      </w:r>
      <w:r w:rsidR="00B42AE4" w:rsidRPr="009B59CF">
        <w:rPr>
          <w:lang w:val="fr-FR"/>
        </w:rPr>
        <w:t xml:space="preserve">toutefois y être mis fin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tant que des droits d’usage seront en cours de concession à l’</w:t>
      </w:r>
      <w:r w:rsidR="003C792E" w:rsidRPr="009B59CF">
        <w:rPr>
          <w:lang w:val="fr-FR"/>
        </w:rPr>
        <w:t>Opérateur</w:t>
      </w:r>
      <w:r w:rsidRPr="009B59CF">
        <w:rPr>
          <w:lang w:val="fr-FR"/>
        </w:rPr>
        <w:t>.</w:t>
      </w:r>
    </w:p>
    <w:p w14:paraId="6AF35AC3" w14:textId="77777777" w:rsidR="00F24E98" w:rsidRPr="009B59CF" w:rsidRDefault="00F24E98" w:rsidP="00F97422">
      <w:pPr>
        <w:pStyle w:val="Arial10"/>
        <w:rPr>
          <w:lang w:val="fr-FR"/>
        </w:rPr>
      </w:pPr>
    </w:p>
    <w:p w14:paraId="7F770800" w14:textId="2CBD3E99" w:rsidR="00C2037F" w:rsidRPr="009B59CF" w:rsidRDefault="00276AD5" w:rsidP="00AA12DB">
      <w:pPr>
        <w:pStyle w:val="BBHeading1"/>
      </w:pPr>
      <w:bookmarkStart w:id="605" w:name="_Toc172950723"/>
      <w:bookmarkStart w:id="606" w:name="_Toc172951075"/>
      <w:bookmarkStart w:id="607" w:name="_Toc172958879"/>
      <w:bookmarkStart w:id="608" w:name="_Toc172959050"/>
      <w:bookmarkStart w:id="609" w:name="_Toc172959153"/>
      <w:bookmarkStart w:id="610" w:name="_Toc172959221"/>
      <w:bookmarkStart w:id="611" w:name="_Toc172959288"/>
      <w:bookmarkStart w:id="612" w:name="_Toc172966494"/>
      <w:bookmarkStart w:id="613" w:name="_Toc192061390"/>
      <w:bookmarkStart w:id="614" w:name="_Toc252383575"/>
      <w:bookmarkStart w:id="615" w:name="_Ref252895239"/>
      <w:bookmarkStart w:id="616" w:name="_Toc254189475"/>
      <w:bookmarkStart w:id="617" w:name="_Toc254193156"/>
      <w:bookmarkStart w:id="618" w:name="_Toc254194279"/>
      <w:bookmarkStart w:id="619" w:name="_Toc254194380"/>
      <w:bookmarkStart w:id="620" w:name="_Toc254256281"/>
      <w:bookmarkStart w:id="621" w:name="_Toc265667073"/>
      <w:bookmarkStart w:id="622" w:name="_Toc265746103"/>
      <w:bookmarkStart w:id="623" w:name="_Toc529374373"/>
      <w:bookmarkStart w:id="624" w:name="_Toc4163565"/>
      <w:r w:rsidRPr="009B59CF">
        <w:t>R</w:t>
      </w:r>
      <w:r w:rsidR="00C2037F" w:rsidRPr="009B59CF">
        <w:t>esponsabilit</w:t>
      </w:r>
      <w:r w:rsidRPr="009B59CF">
        <w:t>é</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14:paraId="7F770801" w14:textId="39FD6780" w:rsidR="00C2037F" w:rsidRPr="009B59CF" w:rsidRDefault="00C2037F" w:rsidP="009B59CF">
      <w:pPr>
        <w:pStyle w:val="Titre2"/>
        <w:numPr>
          <w:ilvl w:val="1"/>
          <w:numId w:val="33"/>
        </w:numPr>
        <w:rPr>
          <w:sz w:val="20"/>
          <w:lang w:val="fr-FR"/>
        </w:rPr>
      </w:pPr>
      <w:bookmarkStart w:id="625" w:name="_Toc254189476"/>
      <w:bookmarkStart w:id="626" w:name="_Toc254193157"/>
      <w:bookmarkStart w:id="627" w:name="_Toc254194280"/>
      <w:bookmarkStart w:id="628" w:name="_Toc254194381"/>
      <w:bookmarkStart w:id="629" w:name="_Toc254256282"/>
      <w:bookmarkStart w:id="630" w:name="_Toc265667074"/>
      <w:bookmarkStart w:id="631" w:name="_Toc265746104"/>
      <w:bookmarkStart w:id="632" w:name="_Toc529374374"/>
      <w:bookmarkStart w:id="633" w:name="_Toc172950724"/>
      <w:bookmarkStart w:id="634" w:name="_Toc172951076"/>
      <w:bookmarkStart w:id="635" w:name="_Toc172958880"/>
      <w:bookmarkStart w:id="636" w:name="_Toc172959051"/>
      <w:bookmarkStart w:id="637" w:name="_Toc172959154"/>
      <w:bookmarkStart w:id="638" w:name="_Toc172959222"/>
      <w:bookmarkStart w:id="639" w:name="_Toc172959289"/>
      <w:bookmarkStart w:id="640" w:name="_Toc172966495"/>
      <w:bookmarkStart w:id="641" w:name="_Toc192061391"/>
      <w:bookmarkStart w:id="642" w:name="_Toc4163566"/>
      <w:r w:rsidRPr="009B59CF">
        <w:rPr>
          <w:sz w:val="20"/>
          <w:lang w:val="fr-FR"/>
        </w:rPr>
        <w:t xml:space="preserve">Responsabilité </w:t>
      </w:r>
      <w:bookmarkEnd w:id="625"/>
      <w:bookmarkEnd w:id="626"/>
      <w:bookmarkEnd w:id="627"/>
      <w:bookmarkEnd w:id="628"/>
      <w:bookmarkEnd w:id="629"/>
      <w:bookmarkEnd w:id="630"/>
      <w:bookmarkEnd w:id="631"/>
      <w:bookmarkEnd w:id="632"/>
      <w:r w:rsidR="00CE3527">
        <w:rPr>
          <w:sz w:val="20"/>
          <w:szCs w:val="20"/>
          <w:lang w:val="fr-FR"/>
        </w:rPr>
        <w:t xml:space="preserve">de </w:t>
      </w:r>
      <w:r w:rsidR="004A06A2">
        <w:rPr>
          <w:sz w:val="20"/>
          <w:szCs w:val="20"/>
          <w:lang w:val="fr-FR"/>
        </w:rPr>
        <w:t>TARN</w:t>
      </w:r>
      <w:r w:rsidR="00AF1D86">
        <w:rPr>
          <w:sz w:val="20"/>
          <w:szCs w:val="20"/>
          <w:lang w:val="fr-FR"/>
        </w:rPr>
        <w:t xml:space="preserve"> FIBRE</w:t>
      </w:r>
      <w:bookmarkEnd w:id="633"/>
      <w:bookmarkEnd w:id="634"/>
      <w:bookmarkEnd w:id="635"/>
      <w:bookmarkEnd w:id="636"/>
      <w:bookmarkEnd w:id="637"/>
      <w:bookmarkEnd w:id="638"/>
      <w:bookmarkEnd w:id="639"/>
      <w:bookmarkEnd w:id="640"/>
      <w:bookmarkEnd w:id="641"/>
      <w:bookmarkEnd w:id="642"/>
    </w:p>
    <w:p w14:paraId="7F770803" w14:textId="03D5108C" w:rsidR="00C2037F" w:rsidRPr="009B59CF" w:rsidRDefault="004A06A2" w:rsidP="00F97422">
      <w:pPr>
        <w:pStyle w:val="Arial10"/>
        <w:rPr>
          <w:lang w:val="fr-FR"/>
        </w:rPr>
      </w:pPr>
      <w:r>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00C2037F" w:rsidRPr="009B59CF">
        <w:rPr>
          <w:lang w:val="fr-FR"/>
        </w:rPr>
        <w:t xml:space="preserve">s'engage à mettre en œuvre tous les moyens nécessaires à l’exécution du présent </w:t>
      </w:r>
      <w:r w:rsidR="0033100C">
        <w:rPr>
          <w:lang w:val="fr-FR"/>
        </w:rPr>
        <w:t>C</w:t>
      </w:r>
      <w:r w:rsidR="00C2037F" w:rsidRPr="00666733">
        <w:rPr>
          <w:lang w:val="fr-FR"/>
        </w:rPr>
        <w:t>ontrat</w:t>
      </w:r>
      <w:r w:rsidR="00C2037F" w:rsidRPr="009B59CF">
        <w:rPr>
          <w:lang w:val="fr-FR"/>
        </w:rPr>
        <w:t>. La r</w:t>
      </w:r>
      <w:r w:rsidR="00B42AE4" w:rsidRPr="009B59CF">
        <w:rPr>
          <w:lang w:val="fr-FR"/>
        </w:rPr>
        <w:t xml:space="preserve">esponsabilité </w:t>
      </w:r>
      <w:r w:rsidR="00CE3527">
        <w:rPr>
          <w:lang w:val="fr-FR"/>
        </w:rPr>
        <w:t xml:space="preserve">de </w:t>
      </w:r>
      <w:r>
        <w:rPr>
          <w:lang w:val="fr-FR"/>
        </w:rPr>
        <w:t>TARN</w:t>
      </w:r>
      <w:r w:rsidR="00AF1D86">
        <w:rPr>
          <w:lang w:val="fr-FR"/>
        </w:rPr>
        <w:t xml:space="preserve"> FIBRE</w:t>
      </w:r>
      <w:r w:rsidR="003E61DB">
        <w:rPr>
          <w:lang w:val="fr-FR"/>
        </w:rPr>
        <w:t xml:space="preserve"> </w:t>
      </w:r>
      <w:r w:rsidR="00C2037F" w:rsidRPr="009B59CF">
        <w:rPr>
          <w:lang w:val="fr-FR"/>
        </w:rPr>
        <w:t>ne pourra être engagée qu'en cas de faute établie à son encontre et dûment démontrée.</w:t>
      </w:r>
      <w:r w:rsidR="00B42AE4" w:rsidRPr="00666733">
        <w:rPr>
          <w:lang w:val="fr-FR"/>
        </w:rPr>
        <w:t xml:space="preserve"> </w:t>
      </w:r>
      <w:r w:rsidR="00B42AE4" w:rsidRPr="009B59CF">
        <w:rPr>
          <w:lang w:val="fr-FR"/>
        </w:rPr>
        <w:t xml:space="preserve">La responsabilité </w:t>
      </w:r>
      <w:r w:rsidR="00CE3527">
        <w:rPr>
          <w:lang w:val="fr-FR"/>
        </w:rPr>
        <w:t xml:space="preserve">de </w:t>
      </w:r>
      <w:r>
        <w:rPr>
          <w:lang w:val="fr-FR"/>
        </w:rPr>
        <w:t>TARN</w:t>
      </w:r>
      <w:r w:rsidR="00AF1D86">
        <w:rPr>
          <w:lang w:val="fr-FR"/>
        </w:rPr>
        <w:t xml:space="preserve"> FIBRE</w:t>
      </w:r>
      <w:r w:rsidR="003E61DB">
        <w:rPr>
          <w:lang w:val="fr-FR"/>
        </w:rPr>
        <w:t xml:space="preserve"> </w:t>
      </w:r>
      <w:r w:rsidR="00C2037F" w:rsidRPr="009B59CF">
        <w:rPr>
          <w:lang w:val="fr-FR"/>
        </w:rPr>
        <w:t xml:space="preserve">est limitée aux dommages matériels directs à l’exclusion de tout dommage indirect et/ou immatériel et, en particulier, de toute perte de chiffre d’affaires, de bénéfice, de profit, d’exploitation, de renommée ou de réputation, de clientèle, préjudice commercial, économique et autre perte de revenus. Nonobstant toute autre stipulation du Contrat, la responsabilité totale cumulée </w:t>
      </w:r>
      <w:r w:rsidR="00CE3527">
        <w:rPr>
          <w:lang w:val="fr-FR"/>
        </w:rPr>
        <w:t xml:space="preserve">de </w:t>
      </w:r>
      <w:r>
        <w:rPr>
          <w:lang w:val="fr-FR"/>
        </w:rPr>
        <w:t>TARN</w:t>
      </w:r>
      <w:r w:rsidR="00AF1D86">
        <w:rPr>
          <w:lang w:val="fr-FR"/>
        </w:rPr>
        <w:t xml:space="preserve"> FIBRE</w:t>
      </w:r>
      <w:r w:rsidR="003E61DB">
        <w:rPr>
          <w:lang w:val="fr-FR"/>
        </w:rPr>
        <w:t xml:space="preserve"> </w:t>
      </w:r>
      <w:r w:rsidR="00C2037F" w:rsidRPr="009B59CF">
        <w:rPr>
          <w:lang w:val="fr-FR"/>
        </w:rPr>
        <w:t xml:space="preserve">n’excédera pas </w:t>
      </w:r>
      <w:r w:rsidR="006925C0" w:rsidRPr="009B59CF">
        <w:rPr>
          <w:lang w:val="fr-FR"/>
        </w:rPr>
        <w:t>150 000 euros</w:t>
      </w:r>
      <w:r w:rsidR="00C2037F" w:rsidRPr="009B59CF">
        <w:rPr>
          <w:lang w:val="fr-FR"/>
        </w:rPr>
        <w:t>.</w:t>
      </w:r>
    </w:p>
    <w:p w14:paraId="7F770804" w14:textId="4FD723E9" w:rsidR="00C2037F" w:rsidRPr="009B59CF" w:rsidRDefault="00C2037F" w:rsidP="009B59CF">
      <w:pPr>
        <w:pStyle w:val="Titre2"/>
        <w:numPr>
          <w:ilvl w:val="1"/>
          <w:numId w:val="33"/>
        </w:numPr>
        <w:rPr>
          <w:sz w:val="20"/>
          <w:lang w:val="fr-FR"/>
        </w:rPr>
      </w:pPr>
      <w:bookmarkStart w:id="643" w:name="_Toc252894956"/>
      <w:bookmarkStart w:id="644" w:name="_Toc252895094"/>
      <w:bookmarkStart w:id="645" w:name="_Toc252896880"/>
      <w:bookmarkStart w:id="646" w:name="_Toc252896983"/>
      <w:bookmarkStart w:id="647" w:name="_Toc252897085"/>
      <w:bookmarkStart w:id="648" w:name="_Toc252897188"/>
      <w:bookmarkStart w:id="649" w:name="_Toc172950725"/>
      <w:bookmarkStart w:id="650" w:name="_Toc172951077"/>
      <w:bookmarkStart w:id="651" w:name="_Toc172958881"/>
      <w:bookmarkStart w:id="652" w:name="_Toc172959052"/>
      <w:bookmarkStart w:id="653" w:name="_Toc172959155"/>
      <w:bookmarkStart w:id="654" w:name="_Toc172959223"/>
      <w:bookmarkStart w:id="655" w:name="_Toc172959290"/>
      <w:bookmarkStart w:id="656" w:name="_Toc172966496"/>
      <w:bookmarkStart w:id="657" w:name="_Toc192061392"/>
      <w:bookmarkStart w:id="658" w:name="_Toc254189477"/>
      <w:bookmarkStart w:id="659" w:name="_Toc254193158"/>
      <w:bookmarkStart w:id="660" w:name="_Toc254194281"/>
      <w:bookmarkStart w:id="661" w:name="_Toc254194382"/>
      <w:bookmarkStart w:id="662" w:name="_Toc254256283"/>
      <w:bookmarkStart w:id="663" w:name="_Toc265667075"/>
      <w:bookmarkStart w:id="664" w:name="_Toc265746105"/>
      <w:bookmarkStart w:id="665" w:name="_Toc529374375"/>
      <w:bookmarkStart w:id="666" w:name="_Toc4163567"/>
      <w:bookmarkStart w:id="667" w:name="_Ref253403930"/>
      <w:bookmarkEnd w:id="643"/>
      <w:bookmarkEnd w:id="644"/>
      <w:bookmarkEnd w:id="645"/>
      <w:bookmarkEnd w:id="646"/>
      <w:bookmarkEnd w:id="647"/>
      <w:bookmarkEnd w:id="648"/>
      <w:r w:rsidRPr="009B59CF">
        <w:rPr>
          <w:sz w:val="20"/>
          <w:lang w:val="fr-FR"/>
        </w:rPr>
        <w:t xml:space="preserve">Responsabilité </w:t>
      </w:r>
      <w:bookmarkEnd w:id="649"/>
      <w:bookmarkEnd w:id="650"/>
      <w:bookmarkEnd w:id="651"/>
      <w:bookmarkEnd w:id="652"/>
      <w:bookmarkEnd w:id="653"/>
      <w:bookmarkEnd w:id="654"/>
      <w:bookmarkEnd w:id="655"/>
      <w:bookmarkEnd w:id="656"/>
      <w:bookmarkEnd w:id="657"/>
      <w:r w:rsidRPr="009B59CF">
        <w:rPr>
          <w:sz w:val="20"/>
          <w:lang w:val="fr-FR"/>
        </w:rPr>
        <w:t>de l’</w:t>
      </w:r>
      <w:r w:rsidR="003C792E" w:rsidRPr="009B59CF">
        <w:rPr>
          <w:sz w:val="20"/>
          <w:lang w:val="fr-FR"/>
        </w:rPr>
        <w:t>Opérateur</w:t>
      </w:r>
      <w:bookmarkEnd w:id="658"/>
      <w:bookmarkEnd w:id="659"/>
      <w:bookmarkEnd w:id="660"/>
      <w:bookmarkEnd w:id="661"/>
      <w:bookmarkEnd w:id="662"/>
      <w:bookmarkEnd w:id="663"/>
      <w:bookmarkEnd w:id="664"/>
      <w:bookmarkEnd w:id="665"/>
      <w:bookmarkEnd w:id="666"/>
      <w:r w:rsidRPr="009B59CF">
        <w:rPr>
          <w:sz w:val="20"/>
          <w:lang w:val="fr-FR"/>
        </w:rPr>
        <w:t xml:space="preserve"> </w:t>
      </w:r>
      <w:bookmarkEnd w:id="667"/>
    </w:p>
    <w:p w14:paraId="7F770805" w14:textId="4499337C" w:rsidR="00C2037F" w:rsidRPr="009B59CF" w:rsidRDefault="00C2037F" w:rsidP="00F97422">
      <w:pPr>
        <w:pStyle w:val="Arial10"/>
        <w:rPr>
          <w:lang w:val="fr-FR"/>
        </w:rPr>
      </w:pPr>
      <w:r w:rsidRPr="009B59CF">
        <w:rPr>
          <w:lang w:val="fr-FR"/>
        </w:rPr>
        <w:t>L’</w:t>
      </w:r>
      <w:r w:rsidR="003C792E" w:rsidRPr="009B59CF">
        <w:rPr>
          <w:lang w:val="fr-FR"/>
        </w:rPr>
        <w:t>Opérateur</w:t>
      </w:r>
      <w:r w:rsidRPr="009B59CF">
        <w:rPr>
          <w:lang w:val="fr-FR"/>
        </w:rPr>
        <w:t xml:space="preserve"> </w:t>
      </w:r>
      <w:r w:rsidR="00B42AE4" w:rsidRPr="009B59CF">
        <w:rPr>
          <w:lang w:val="fr-FR"/>
        </w:rPr>
        <w:t xml:space="preserve">est responsable vis-à-vis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Pr="009B59CF">
        <w:rPr>
          <w:lang w:val="fr-FR"/>
        </w:rPr>
        <w:t>de tous dommages directs que ses équipements, son personnel ou celui de ses Sous-traitants causeraient aux pe</w:t>
      </w:r>
      <w:r w:rsidR="00B42AE4" w:rsidRPr="009B59CF">
        <w:rPr>
          <w:lang w:val="fr-FR"/>
        </w:rPr>
        <w:t xml:space="preserve">rsonnels, aux équipements </w:t>
      </w:r>
      <w:r w:rsidR="00B42AE4" w:rsidRPr="00666733">
        <w:rPr>
          <w:lang w:val="fr-FR"/>
        </w:rPr>
        <w:t>d</w:t>
      </w:r>
      <w:r w:rsidR="0033100C">
        <w:rPr>
          <w:lang w:val="fr-FR"/>
        </w:rPr>
        <w:t xml:space="preserve">u </w:t>
      </w:r>
      <w:r w:rsidR="00E6520A">
        <w:rPr>
          <w:lang w:val="fr-FR"/>
        </w:rPr>
        <w:t>Réseau communautaire</w:t>
      </w:r>
      <w:r w:rsidR="0033100C">
        <w:rPr>
          <w:lang w:val="fr-FR"/>
        </w:rPr>
        <w:t xml:space="preserve"> exploité par</w:t>
      </w:r>
      <w:r w:rsidR="00B42AE4" w:rsidRPr="00666733">
        <w:rPr>
          <w:lang w:val="fr-FR"/>
        </w:rPr>
        <w:t xml:space="preserve">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 xml:space="preserve">et des tiers ainsi qu’aux parties communes des </w:t>
      </w:r>
      <w:r w:rsidR="0033100C">
        <w:rPr>
          <w:lang w:val="fr-FR"/>
        </w:rPr>
        <w:t>I</w:t>
      </w:r>
      <w:r w:rsidRPr="00666733">
        <w:rPr>
          <w:lang w:val="fr-FR"/>
        </w:rPr>
        <w:t>mmeubles</w:t>
      </w:r>
      <w:r w:rsidRPr="009B59CF">
        <w:rPr>
          <w:lang w:val="fr-FR"/>
        </w:rPr>
        <w:t xml:space="preserve"> </w:t>
      </w:r>
      <w:r w:rsidRPr="009B59CF">
        <w:rPr>
          <w:lang w:val="fr-FR"/>
        </w:rPr>
        <w:lastRenderedPageBreak/>
        <w:t>FTTH</w:t>
      </w:r>
      <w:r w:rsidR="0033100C">
        <w:rPr>
          <w:lang w:val="fr-FR"/>
        </w:rPr>
        <w:t xml:space="preserve"> et Lotissements FTTH</w:t>
      </w:r>
      <w:r w:rsidR="00202AC4" w:rsidRPr="00666733">
        <w:rPr>
          <w:lang w:val="fr-FR"/>
        </w:rPr>
        <w:t>, ou aux parties privatives des Maisons individuelles FTTH objet de leur intervention</w:t>
      </w:r>
      <w:r w:rsidRPr="009B59CF">
        <w:rPr>
          <w:lang w:val="fr-FR"/>
        </w:rPr>
        <w:t xml:space="preserve">. </w:t>
      </w:r>
    </w:p>
    <w:p w14:paraId="7B715246" w14:textId="77777777" w:rsidR="00F24E98" w:rsidRDefault="00F24E98" w:rsidP="00F97422">
      <w:pPr>
        <w:pStyle w:val="Arial10"/>
        <w:rPr>
          <w:lang w:val="fr-FR"/>
        </w:rPr>
      </w:pPr>
    </w:p>
    <w:p w14:paraId="7F770806" w14:textId="213A5588" w:rsidR="00C2037F" w:rsidRPr="009B59CF" w:rsidRDefault="00C2037F" w:rsidP="00F97422">
      <w:pPr>
        <w:pStyle w:val="Arial10"/>
        <w:rPr>
          <w:lang w:val="fr-FR"/>
        </w:rPr>
      </w:pPr>
      <w:r w:rsidRPr="009B59CF">
        <w:rPr>
          <w:lang w:val="fr-FR"/>
        </w:rPr>
        <w:t>L’</w:t>
      </w:r>
      <w:r w:rsidR="003C792E" w:rsidRPr="009B59CF">
        <w:rPr>
          <w:lang w:val="fr-FR"/>
        </w:rPr>
        <w:t>Opérateur</w:t>
      </w:r>
      <w:r w:rsidRPr="009B59CF">
        <w:rPr>
          <w:lang w:val="fr-FR"/>
        </w:rPr>
        <w:t xml:space="preserve"> assume la responsabilité pleine et entière des relations qu’il entretient avec ses partenaires commerciaux, ses Clients Finals et tout autre tiers. A ce titre, il est seul responsable de la fourniture et de la qualité du service qu’il commercialise auprès de ses Clients Fi</w:t>
      </w:r>
      <w:r w:rsidR="00B42AE4" w:rsidRPr="009B59CF">
        <w:rPr>
          <w:lang w:val="fr-FR"/>
        </w:rPr>
        <w:t xml:space="preserve">nals. Il s’engage à garantir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de toute réclamation, recours ou action de quelque nature que ce soit, intentés par les tiers précités.</w:t>
      </w:r>
    </w:p>
    <w:p w14:paraId="456E3965" w14:textId="77777777" w:rsidR="00F24E98" w:rsidRDefault="00F24E98" w:rsidP="00F97422">
      <w:pPr>
        <w:pStyle w:val="Arial10"/>
        <w:rPr>
          <w:lang w:val="fr-FR"/>
        </w:rPr>
      </w:pPr>
    </w:p>
    <w:p w14:paraId="7F770807" w14:textId="6700B856" w:rsidR="002F7A5B" w:rsidRPr="009B59CF" w:rsidRDefault="00C2037F" w:rsidP="00F97422">
      <w:pPr>
        <w:pStyle w:val="Arial10"/>
        <w:rPr>
          <w:lang w:val="fr-FR"/>
        </w:rPr>
      </w:pPr>
      <w:r w:rsidRPr="009B59CF">
        <w:rPr>
          <w:lang w:val="fr-FR"/>
        </w:rPr>
        <w:t>L’</w:t>
      </w:r>
      <w:r w:rsidR="003C792E" w:rsidRPr="009B59CF">
        <w:rPr>
          <w:lang w:val="fr-FR"/>
        </w:rPr>
        <w:t>Opérateur</w:t>
      </w:r>
      <w:r w:rsidRPr="009B59CF">
        <w:rPr>
          <w:lang w:val="fr-FR"/>
        </w:rPr>
        <w:t xml:space="preserve"> prend </w:t>
      </w:r>
      <w:r w:rsidR="00D614D3" w:rsidRPr="009B59CF">
        <w:rPr>
          <w:lang w:val="fr-FR"/>
        </w:rPr>
        <w:t xml:space="preserve">donc </w:t>
      </w:r>
      <w:r w:rsidRPr="009B59CF">
        <w:rPr>
          <w:lang w:val="fr-FR"/>
        </w:rPr>
        <w:t>à sa charge</w:t>
      </w:r>
      <w:r w:rsidR="00D614D3" w:rsidRPr="009B59CF">
        <w:rPr>
          <w:lang w:val="fr-FR"/>
        </w:rPr>
        <w:t xml:space="preserve"> </w:t>
      </w:r>
      <w:r w:rsidRPr="009B59CF">
        <w:rPr>
          <w:lang w:val="fr-FR"/>
        </w:rPr>
        <w:t xml:space="preserve">la réparation des dommages aux </w:t>
      </w:r>
      <w:r w:rsidR="00D614D3" w:rsidRPr="009B59CF">
        <w:rPr>
          <w:lang w:val="fr-FR"/>
        </w:rPr>
        <w:t>L</w:t>
      </w:r>
      <w:r w:rsidRPr="009B59CF">
        <w:rPr>
          <w:lang w:val="fr-FR"/>
        </w:rPr>
        <w:t xml:space="preserve">ignes </w:t>
      </w:r>
      <w:r w:rsidR="00D614D3" w:rsidRPr="009B59CF">
        <w:rPr>
          <w:lang w:val="fr-FR"/>
        </w:rPr>
        <w:t>FTTH</w:t>
      </w:r>
      <w:r w:rsidRPr="009B59CF">
        <w:rPr>
          <w:lang w:val="fr-FR"/>
        </w:rPr>
        <w:t xml:space="preserve"> dépl</w:t>
      </w:r>
      <w:r w:rsidR="00B42AE4" w:rsidRPr="009B59CF">
        <w:rPr>
          <w:lang w:val="fr-FR"/>
        </w:rPr>
        <w:t>oyées dans les Immeubles</w:t>
      </w:r>
      <w:r w:rsidR="00FC68BE">
        <w:rPr>
          <w:lang w:val="fr-FR"/>
        </w:rPr>
        <w:t xml:space="preserve"> FTTH et dans les Lotissements FTTH</w:t>
      </w:r>
      <w:r w:rsidRPr="009B59CF">
        <w:rPr>
          <w:lang w:val="fr-FR"/>
        </w:rPr>
        <w:t xml:space="preserve"> </w:t>
      </w:r>
      <w:r w:rsidR="00B574C1" w:rsidRPr="009B59CF">
        <w:rPr>
          <w:lang w:val="fr-FR"/>
        </w:rPr>
        <w:t>et aux Raccordement</w:t>
      </w:r>
      <w:r w:rsidR="00400783" w:rsidRPr="009B59CF">
        <w:rPr>
          <w:lang w:val="fr-FR"/>
        </w:rPr>
        <w:t>s</w:t>
      </w:r>
      <w:r w:rsidR="00B574C1" w:rsidRPr="009B59CF">
        <w:rPr>
          <w:lang w:val="fr-FR"/>
        </w:rPr>
        <w:t xml:space="preserve"> aux </w:t>
      </w:r>
      <w:r w:rsidR="007F4437" w:rsidRPr="00666733">
        <w:rPr>
          <w:lang w:val="fr-FR"/>
        </w:rPr>
        <w:t>PRDM</w:t>
      </w:r>
      <w:r w:rsidR="00B574C1" w:rsidRPr="009B59CF">
        <w:rPr>
          <w:lang w:val="fr-FR"/>
        </w:rPr>
        <w:t xml:space="preserve"> </w:t>
      </w:r>
      <w:r w:rsidRPr="009B59CF">
        <w:rPr>
          <w:lang w:val="fr-FR"/>
        </w:rPr>
        <w:t xml:space="preserve">qui résulteraient de son intervention, omission et/ou négligence ainsi que celle(s) de ses </w:t>
      </w:r>
      <w:r w:rsidR="00917EF5">
        <w:rPr>
          <w:lang w:val="fr-FR"/>
        </w:rPr>
        <w:t>S</w:t>
      </w:r>
      <w:r w:rsidRPr="00666733">
        <w:rPr>
          <w:lang w:val="fr-FR"/>
        </w:rPr>
        <w:t>ous</w:t>
      </w:r>
      <w:r w:rsidRPr="009B59CF">
        <w:rPr>
          <w:lang w:val="fr-FR"/>
        </w:rPr>
        <w:t>-traitants</w:t>
      </w:r>
      <w:r w:rsidR="001F1697" w:rsidRPr="009B59CF">
        <w:rPr>
          <w:lang w:val="fr-FR"/>
        </w:rPr>
        <w:t>.</w:t>
      </w:r>
      <w:bookmarkStart w:id="668" w:name="_Toc254189478"/>
      <w:bookmarkStart w:id="669" w:name="_Toc254193159"/>
      <w:bookmarkStart w:id="670" w:name="_Toc254194282"/>
      <w:bookmarkStart w:id="671" w:name="_Toc254194383"/>
      <w:bookmarkStart w:id="672" w:name="_Toc254256284"/>
      <w:bookmarkStart w:id="673" w:name="_Toc265667076"/>
      <w:bookmarkStart w:id="674" w:name="_Toc265746106"/>
    </w:p>
    <w:p w14:paraId="309CBC2C" w14:textId="77777777" w:rsidR="00F24E98" w:rsidRDefault="00F24E98" w:rsidP="00F97422">
      <w:pPr>
        <w:pStyle w:val="Arial10"/>
        <w:rPr>
          <w:lang w:val="fr-FR"/>
        </w:rPr>
      </w:pPr>
    </w:p>
    <w:p w14:paraId="2C6EA66B" w14:textId="450EF2D6" w:rsidR="00772527" w:rsidRPr="00666733" w:rsidRDefault="00772527" w:rsidP="00F97422">
      <w:pPr>
        <w:pStyle w:val="Arial10"/>
        <w:rPr>
          <w:lang w:val="fr-FR"/>
        </w:rPr>
      </w:pPr>
      <w:r w:rsidRPr="00666733">
        <w:rPr>
          <w:lang w:val="fr-FR"/>
        </w:rPr>
        <w:t xml:space="preserve">L’Opérateur Commercial est responsable de ses propres opérations de Raccordement aux Locaux FTTH, au Câblage d’Immeuble FTTH, et de </w:t>
      </w:r>
      <w:r w:rsidR="006601B3">
        <w:rPr>
          <w:lang w:val="fr-FR"/>
        </w:rPr>
        <w:t>r</w:t>
      </w:r>
      <w:r w:rsidRPr="00666733">
        <w:rPr>
          <w:lang w:val="fr-FR"/>
        </w:rPr>
        <w:t xml:space="preserve">accordement </w:t>
      </w:r>
      <w:r w:rsidR="00917EF5">
        <w:rPr>
          <w:lang w:val="fr-FR"/>
        </w:rPr>
        <w:t xml:space="preserve">de </w:t>
      </w:r>
      <w:r w:rsidRPr="00666733">
        <w:rPr>
          <w:lang w:val="fr-FR"/>
        </w:rPr>
        <w:t>Client</w:t>
      </w:r>
      <w:r w:rsidR="00917EF5">
        <w:rPr>
          <w:lang w:val="fr-FR"/>
        </w:rPr>
        <w:t>s Finals</w:t>
      </w:r>
      <w:r w:rsidRPr="00666733">
        <w:rPr>
          <w:lang w:val="fr-FR"/>
        </w:rPr>
        <w:t xml:space="preserve"> et, s’il a choisi de le réaliser par lui-même, </w:t>
      </w:r>
      <w:r w:rsidR="000B66DA" w:rsidRPr="00666733">
        <w:rPr>
          <w:lang w:val="fr-FR"/>
        </w:rPr>
        <w:t>la maintenance</w:t>
      </w:r>
      <w:r w:rsidRPr="00666733">
        <w:rPr>
          <w:lang w:val="fr-FR"/>
        </w:rPr>
        <w:t xml:space="preserve"> desdits </w:t>
      </w:r>
      <w:r w:rsidR="00917EF5">
        <w:rPr>
          <w:lang w:val="fr-FR"/>
        </w:rPr>
        <w:t>R</w:t>
      </w:r>
      <w:r w:rsidRPr="00666733">
        <w:rPr>
          <w:lang w:val="fr-FR"/>
        </w:rPr>
        <w:t xml:space="preserve">accordements </w:t>
      </w:r>
      <w:r w:rsidR="00917EF5">
        <w:rPr>
          <w:lang w:val="fr-FR"/>
        </w:rPr>
        <w:t>finals</w:t>
      </w:r>
      <w:r w:rsidRPr="00666733">
        <w:rPr>
          <w:lang w:val="fr-FR"/>
        </w:rPr>
        <w:t xml:space="preserve"> sur la base </w:t>
      </w:r>
      <w:r w:rsidR="00B42AE4" w:rsidRPr="00666733">
        <w:rPr>
          <w:lang w:val="fr-FR"/>
        </w:rPr>
        <w:t xml:space="preserve">des procédures proposées par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dans les STAS et la Chart</w:t>
      </w:r>
      <w:r w:rsidR="00B42AE4" w:rsidRPr="00666733">
        <w:rPr>
          <w:lang w:val="fr-FR"/>
        </w:rPr>
        <w:t xml:space="preserve">e Qualité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666733">
        <w:rPr>
          <w:lang w:val="fr-FR"/>
        </w:rPr>
        <w:t>figurant en annexes.</w:t>
      </w:r>
    </w:p>
    <w:p w14:paraId="07EBADB8" w14:textId="77777777" w:rsidR="00F24E98" w:rsidRDefault="00F24E98" w:rsidP="00F97422">
      <w:pPr>
        <w:pStyle w:val="Arial10"/>
        <w:rPr>
          <w:lang w:val="fr-FR"/>
        </w:rPr>
      </w:pPr>
    </w:p>
    <w:p w14:paraId="27354703" w14:textId="65B56DD6" w:rsidR="00772527" w:rsidRPr="00666733" w:rsidRDefault="00772527" w:rsidP="00F97422">
      <w:pPr>
        <w:pStyle w:val="Arial10"/>
        <w:rPr>
          <w:lang w:val="fr-FR"/>
        </w:rPr>
      </w:pPr>
      <w:r w:rsidRPr="00666733">
        <w:rPr>
          <w:lang w:val="fr-FR"/>
        </w:rPr>
        <w:t xml:space="preserve">L’Opérateur Commercial s’engage également à suivre et respecter les consignes de sécurité ainsi que les modalités de prévention des risques détaillées en Annexe </w:t>
      </w:r>
      <w:r w:rsidR="00A91497" w:rsidRPr="00666733">
        <w:rPr>
          <w:lang w:val="fr-FR"/>
        </w:rPr>
        <w:t xml:space="preserve">12. </w:t>
      </w:r>
    </w:p>
    <w:p w14:paraId="7F770808" w14:textId="046EF04E" w:rsidR="00C2037F" w:rsidRPr="009B59CF" w:rsidRDefault="00C2037F" w:rsidP="009B59CF">
      <w:pPr>
        <w:pStyle w:val="Titre2"/>
        <w:numPr>
          <w:ilvl w:val="1"/>
          <w:numId w:val="33"/>
        </w:numPr>
        <w:rPr>
          <w:sz w:val="20"/>
          <w:lang w:val="fr-FR"/>
        </w:rPr>
      </w:pPr>
      <w:bookmarkStart w:id="675" w:name="_Toc529374376"/>
      <w:bookmarkStart w:id="676" w:name="_Toc4163568"/>
      <w:r w:rsidRPr="009B59CF">
        <w:rPr>
          <w:sz w:val="20"/>
          <w:lang w:val="fr-FR"/>
        </w:rPr>
        <w:t>Responsabilité des Parties</w:t>
      </w:r>
      <w:bookmarkEnd w:id="668"/>
      <w:bookmarkEnd w:id="669"/>
      <w:bookmarkEnd w:id="670"/>
      <w:bookmarkEnd w:id="671"/>
      <w:bookmarkEnd w:id="672"/>
      <w:bookmarkEnd w:id="673"/>
      <w:bookmarkEnd w:id="674"/>
      <w:bookmarkEnd w:id="675"/>
      <w:bookmarkEnd w:id="676"/>
    </w:p>
    <w:p w14:paraId="7F770809" w14:textId="77777777" w:rsidR="00C2037F" w:rsidRPr="009B59CF" w:rsidRDefault="00C2037F" w:rsidP="00F97422">
      <w:pPr>
        <w:pStyle w:val="Arial10"/>
        <w:rPr>
          <w:lang w:val="fr-FR"/>
        </w:rPr>
      </w:pPr>
      <w:r w:rsidRPr="009B59CF">
        <w:rPr>
          <w:lang w:val="fr-FR"/>
        </w:rPr>
        <w:t>Aucune des Parties ne peut être tenue pour responsable des dommages en raison de défaillance tenant soit à un cas de force majeure, soit du fait d’un tiers.</w:t>
      </w:r>
    </w:p>
    <w:p w14:paraId="77741520" w14:textId="77777777" w:rsidR="00F24E98" w:rsidRDefault="00F24E98" w:rsidP="00F97422">
      <w:pPr>
        <w:pStyle w:val="Arial10"/>
        <w:rPr>
          <w:lang w:val="fr-FR"/>
        </w:rPr>
      </w:pPr>
    </w:p>
    <w:p w14:paraId="7F77080A" w14:textId="77777777" w:rsidR="00C2037F" w:rsidRPr="009B59CF" w:rsidRDefault="00C2037F" w:rsidP="00F97422">
      <w:pPr>
        <w:pStyle w:val="Arial10"/>
        <w:rPr>
          <w:lang w:val="fr-FR"/>
        </w:rPr>
      </w:pPr>
      <w:r w:rsidRPr="009B59CF">
        <w:rPr>
          <w:lang w:val="fr-FR"/>
        </w:rPr>
        <w:t>La responsabilité de chaque Partie en cas de décès, de préjudice corporel résultant de sa négligence ou de celle de ses agents et représentants ou de fraude, dol ou faute lourde n’est ni exclue ni limitée.</w:t>
      </w:r>
    </w:p>
    <w:p w14:paraId="7F77080B" w14:textId="77777777" w:rsidR="00C2037F" w:rsidRDefault="00C2037F" w:rsidP="00F97422">
      <w:pPr>
        <w:pStyle w:val="Arial10"/>
        <w:rPr>
          <w:lang w:val="fr-FR"/>
        </w:rPr>
      </w:pPr>
      <w:r w:rsidRPr="009B59CF">
        <w:rPr>
          <w:lang w:val="fr-FR"/>
        </w:rPr>
        <w:t>De convention expresse entre les Parties, aucune action judiciaire ou réclamation, quelle qu'elle soit, ne pourra être engagée ou formulée par l'une ou l'autre des Parties plus d'un (1) an après la survenance du fait générateur.</w:t>
      </w:r>
      <w:r w:rsidR="009D3609" w:rsidRPr="009B59CF" w:rsidDel="009D3609">
        <w:rPr>
          <w:lang w:val="fr-FR"/>
        </w:rPr>
        <w:t xml:space="preserve"> </w:t>
      </w:r>
    </w:p>
    <w:p w14:paraId="3B5B700D" w14:textId="77777777" w:rsidR="00F24E98" w:rsidRPr="009B59CF" w:rsidRDefault="00F24E98" w:rsidP="00F97422">
      <w:pPr>
        <w:pStyle w:val="Arial10"/>
        <w:rPr>
          <w:lang w:val="fr-FR"/>
        </w:rPr>
      </w:pPr>
    </w:p>
    <w:p w14:paraId="7F77080C" w14:textId="1CCB513B" w:rsidR="00C2037F" w:rsidRPr="009B59CF" w:rsidRDefault="00276AD5" w:rsidP="00AA12DB">
      <w:pPr>
        <w:pStyle w:val="BBHeading1"/>
      </w:pPr>
      <w:bookmarkStart w:id="677" w:name="_Ref446391822"/>
      <w:bookmarkStart w:id="678" w:name="_Toc506280708"/>
      <w:bookmarkStart w:id="679" w:name="_Toc252383576"/>
      <w:bookmarkStart w:id="680" w:name="_Toc254189479"/>
      <w:bookmarkStart w:id="681" w:name="_Toc254193160"/>
      <w:bookmarkStart w:id="682" w:name="_Toc254194283"/>
      <w:bookmarkStart w:id="683" w:name="_Toc254194384"/>
      <w:bookmarkStart w:id="684" w:name="_Toc254256285"/>
      <w:bookmarkStart w:id="685" w:name="_Toc265667077"/>
      <w:bookmarkStart w:id="686" w:name="_Toc265746107"/>
      <w:bookmarkStart w:id="687" w:name="_Toc529374377"/>
      <w:bookmarkStart w:id="688" w:name="_Toc4163569"/>
      <w:r w:rsidRPr="009B59CF">
        <w:t>A</w:t>
      </w:r>
      <w:r w:rsidR="00C2037F" w:rsidRPr="009B59CF">
        <w:t>ssurance</w:t>
      </w:r>
      <w:bookmarkEnd w:id="677"/>
      <w:r w:rsidR="00C2037F" w:rsidRPr="009B59CF">
        <w:t>s</w:t>
      </w:r>
      <w:bookmarkEnd w:id="678"/>
      <w:bookmarkEnd w:id="679"/>
      <w:bookmarkEnd w:id="680"/>
      <w:bookmarkEnd w:id="681"/>
      <w:bookmarkEnd w:id="682"/>
      <w:bookmarkEnd w:id="683"/>
      <w:bookmarkEnd w:id="684"/>
      <w:bookmarkEnd w:id="685"/>
      <w:bookmarkEnd w:id="686"/>
      <w:bookmarkEnd w:id="687"/>
      <w:bookmarkEnd w:id="688"/>
    </w:p>
    <w:p w14:paraId="7F77080D" w14:textId="0B37DC2B" w:rsidR="00C2037F" w:rsidRPr="009B59CF" w:rsidRDefault="00C2037F" w:rsidP="00F97422">
      <w:pPr>
        <w:pStyle w:val="Arial10"/>
        <w:rPr>
          <w:lang w:val="fr-FR"/>
        </w:rPr>
      </w:pPr>
      <w:r w:rsidRPr="009B59CF">
        <w:rPr>
          <w:lang w:val="fr-FR"/>
        </w:rPr>
        <w:t xml:space="preserve">Chaque Partie s’engage à détenir auprès d’une compagnie d’assurances de 1er rang une police Responsabilité Civile, valable pendant toute la durée du présent </w:t>
      </w:r>
      <w:r w:rsidR="00917EF5">
        <w:rPr>
          <w:lang w:val="fr-FR"/>
        </w:rPr>
        <w:t>C</w:t>
      </w:r>
      <w:r w:rsidRPr="00666733">
        <w:rPr>
          <w:lang w:val="fr-FR"/>
        </w:rPr>
        <w:t>ontrat</w:t>
      </w:r>
      <w:r w:rsidRPr="009B59CF">
        <w:rPr>
          <w:lang w:val="fr-FR"/>
        </w:rPr>
        <w:t>, couvrant les risques associés à son exécution.</w:t>
      </w:r>
    </w:p>
    <w:p w14:paraId="7916483D" w14:textId="77777777" w:rsidR="00F24E98" w:rsidRDefault="00F24E98" w:rsidP="00F97422">
      <w:pPr>
        <w:pStyle w:val="Arial10"/>
        <w:rPr>
          <w:lang w:val="fr-FR"/>
        </w:rPr>
      </w:pPr>
    </w:p>
    <w:p w14:paraId="7F77080E" w14:textId="77777777" w:rsidR="00C2037F" w:rsidRPr="009B59CF" w:rsidRDefault="00C2037F" w:rsidP="00F97422">
      <w:pPr>
        <w:pStyle w:val="Arial10"/>
        <w:rPr>
          <w:lang w:val="fr-FR"/>
        </w:rPr>
      </w:pPr>
      <w:r w:rsidRPr="009B59CF">
        <w:rPr>
          <w:lang w:val="fr-FR"/>
        </w:rPr>
        <w:t xml:space="preserve">Chaque Partie fera son affaire de l'assurance de ses biens et de ses employés. </w:t>
      </w:r>
    </w:p>
    <w:p w14:paraId="7F77080F" w14:textId="77777777" w:rsidR="00C2037F" w:rsidRDefault="00C2037F" w:rsidP="00F97422">
      <w:pPr>
        <w:pStyle w:val="Arial10"/>
        <w:rPr>
          <w:lang w:val="fr-FR"/>
        </w:rPr>
      </w:pPr>
      <w:r w:rsidRPr="009B59CF">
        <w:rPr>
          <w:lang w:val="fr-FR"/>
        </w:rPr>
        <w:t xml:space="preserve">Sur requête, chaque Partie fournira à l’autre un certificat d’assurances, attestant de la souscription </w:t>
      </w:r>
      <w:r w:rsidR="00E773CC" w:rsidRPr="009B59CF">
        <w:rPr>
          <w:lang w:val="fr-FR"/>
        </w:rPr>
        <w:t>des polices décrites ci-dessus.</w:t>
      </w:r>
    </w:p>
    <w:p w14:paraId="66DE410C" w14:textId="77777777" w:rsidR="00F24E98" w:rsidRPr="009B59CF" w:rsidRDefault="00F24E98" w:rsidP="00F97422">
      <w:pPr>
        <w:pStyle w:val="Arial10"/>
        <w:rPr>
          <w:lang w:val="fr-FR"/>
        </w:rPr>
      </w:pPr>
    </w:p>
    <w:p w14:paraId="7F770810" w14:textId="77777777" w:rsidR="00C2037F" w:rsidRPr="009B59CF" w:rsidRDefault="00276AD5" w:rsidP="00AA12DB">
      <w:pPr>
        <w:pStyle w:val="BBHeading1"/>
      </w:pPr>
      <w:bookmarkStart w:id="689" w:name="_Toc253473796"/>
      <w:bookmarkStart w:id="690" w:name="_Toc253473907"/>
      <w:bookmarkStart w:id="691" w:name="_Toc253474209"/>
      <w:bookmarkStart w:id="692" w:name="_Toc253475724"/>
      <w:bookmarkStart w:id="693" w:name="_Toc252895097"/>
      <w:bookmarkStart w:id="694" w:name="_Toc252896883"/>
      <w:bookmarkStart w:id="695" w:name="_Toc252896986"/>
      <w:bookmarkStart w:id="696" w:name="_Toc252897088"/>
      <w:bookmarkStart w:id="697" w:name="_Toc252897191"/>
      <w:bookmarkStart w:id="698" w:name="_Toc252383577"/>
      <w:bookmarkStart w:id="699" w:name="_Ref253104477"/>
      <w:bookmarkStart w:id="700" w:name="_Ref253104991"/>
      <w:bookmarkStart w:id="701" w:name="_Ref253424604"/>
      <w:bookmarkStart w:id="702" w:name="_Toc254189480"/>
      <w:bookmarkStart w:id="703" w:name="_Toc254193161"/>
      <w:bookmarkStart w:id="704" w:name="_Toc254194284"/>
      <w:bookmarkStart w:id="705" w:name="_Toc254194385"/>
      <w:bookmarkStart w:id="706" w:name="_Toc254256286"/>
      <w:bookmarkStart w:id="707" w:name="_Ref258577817"/>
      <w:bookmarkStart w:id="708" w:name="_Toc265667078"/>
      <w:bookmarkStart w:id="709" w:name="_Toc265746108"/>
      <w:bookmarkStart w:id="710" w:name="_Toc529374378"/>
      <w:bookmarkStart w:id="711" w:name="_Toc4163570"/>
      <w:bookmarkStart w:id="712" w:name="OLE_LINK237"/>
      <w:bookmarkStart w:id="713" w:name="OLE_LINK238"/>
      <w:bookmarkEnd w:id="689"/>
      <w:bookmarkEnd w:id="690"/>
      <w:bookmarkEnd w:id="691"/>
      <w:bookmarkEnd w:id="692"/>
      <w:bookmarkEnd w:id="693"/>
      <w:bookmarkEnd w:id="694"/>
      <w:bookmarkEnd w:id="695"/>
      <w:bookmarkEnd w:id="696"/>
      <w:bookmarkEnd w:id="697"/>
      <w:r w:rsidRPr="009B59CF">
        <w:t>F</w:t>
      </w:r>
      <w:r w:rsidR="00C2037F" w:rsidRPr="009B59CF">
        <w:t>orce majeure</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7F770811" w14:textId="360E1B92" w:rsidR="00C2037F" w:rsidRPr="009B59CF" w:rsidRDefault="00C2037F" w:rsidP="00F97422">
      <w:pPr>
        <w:pStyle w:val="Arial10"/>
        <w:rPr>
          <w:lang w:val="fr-FR"/>
        </w:rPr>
      </w:pPr>
      <w:r w:rsidRPr="009B59CF">
        <w:rPr>
          <w:lang w:val="fr-FR"/>
        </w:rPr>
        <w:t xml:space="preserve">Les Parties ne seront pas responsables de perte, de dommage, de retard, d’une </w:t>
      </w:r>
      <w:r w:rsidR="00D614D3" w:rsidRPr="009B59CF">
        <w:rPr>
          <w:lang w:val="fr-FR"/>
        </w:rPr>
        <w:t>non-exécution</w:t>
      </w:r>
      <w:r w:rsidRPr="009B59CF">
        <w:rPr>
          <w:lang w:val="fr-FR"/>
        </w:rPr>
        <w:t xml:space="preserve"> ou d’une exécution partielle résultant directement ou indirectement d’une cause pouvant être interprétée par un tribunal français comme un cas de force majeure (soit un « Cas de Force Majeure »). De plus, les Parties conviennent qu’un Cas de Force Majeure inclura notamment les événements suivants : les intempéries, attentats, actes ou omissions d’une autorité publique, </w:t>
      </w:r>
      <w:r w:rsidR="00A220A1" w:rsidRPr="00666733">
        <w:rPr>
          <w:u w:val="single"/>
          <w:lang w:val="fr-FR"/>
        </w:rPr>
        <w:t>ainsi que les restrictions légales à la fourniture des services de télécommunications et de façon générale, tout événement ayant nécessité l’application par l’autorité publique de plans locaux ou nationaux de maintien de la continuité de ces services</w:t>
      </w:r>
      <w:r w:rsidR="00A220A1" w:rsidRPr="00666733">
        <w:rPr>
          <w:lang w:val="fr-FR"/>
        </w:rPr>
        <w:t xml:space="preserve">, </w:t>
      </w:r>
      <w:r w:rsidRPr="009B59CF">
        <w:rPr>
          <w:lang w:val="fr-FR"/>
        </w:rPr>
        <w:t xml:space="preserve">y compris les modifications de toute réglementation applicable à l’exécution des Prestations, accès limité </w:t>
      </w:r>
      <w:r w:rsidRPr="009B59CF">
        <w:rPr>
          <w:lang w:val="fr-FR"/>
        </w:rPr>
        <w:lastRenderedPageBreak/>
        <w:t>par un propriétaire ou un gestionnaire de domaine, agitations, rébellions, insurrections, émeutes, guerres, déclarées ou non, actes d’une nature similaire, grèves, sabotages, vols, actes de vandalisme, explosions, incendies, foudre, inondations et autres catastrophes naturelles, défaillances et ou acte d’un Opérateur Commercial</w:t>
      </w:r>
      <w:r w:rsidR="003D25F1" w:rsidRPr="009B59CF">
        <w:rPr>
          <w:lang w:val="fr-FR"/>
        </w:rPr>
        <w:t xml:space="preserve"> ainsi que les</w:t>
      </w:r>
      <w:r w:rsidRPr="009B59CF">
        <w:rPr>
          <w:lang w:val="fr-FR"/>
        </w:rPr>
        <w:t xml:space="preserve"> actes de tiers.</w:t>
      </w:r>
    </w:p>
    <w:p w14:paraId="7F770812" w14:textId="77777777" w:rsidR="00C2037F" w:rsidRPr="009B59CF" w:rsidRDefault="00C2037F" w:rsidP="00F97422">
      <w:pPr>
        <w:pStyle w:val="Arial10"/>
        <w:rPr>
          <w:lang w:val="fr-FR"/>
        </w:rPr>
      </w:pPr>
      <w:r w:rsidRPr="009B59CF">
        <w:rPr>
          <w:lang w:val="fr-FR"/>
        </w:rPr>
        <w:t>Chaque Partie notifiera dans les meilleurs délais à l’autre, par écrit, la survenance de tout Cas de Force Majeure.</w:t>
      </w:r>
    </w:p>
    <w:p w14:paraId="7F770813" w14:textId="77777777" w:rsidR="00C2037F" w:rsidRPr="009B59CF" w:rsidRDefault="00C2037F" w:rsidP="00F97422">
      <w:pPr>
        <w:pStyle w:val="Arial10"/>
        <w:rPr>
          <w:lang w:val="fr-FR"/>
        </w:rPr>
      </w:pPr>
      <w:r w:rsidRPr="009B59CF">
        <w:rPr>
          <w:lang w:val="fr-FR"/>
        </w:rPr>
        <w:t xml:space="preserve">Les obligations de la Partie victime du Cas de Force Majeure et, en particulier, les délais requis pour l’exécution de ses obligations, seront suspendues sans qu’elle n’encoure de responsabilité, quelle qu’elle soit. </w:t>
      </w:r>
    </w:p>
    <w:p w14:paraId="7F770814" w14:textId="77777777" w:rsidR="00C2037F" w:rsidRPr="009B59CF" w:rsidRDefault="00C2037F" w:rsidP="00F97422">
      <w:pPr>
        <w:pStyle w:val="Arial10"/>
        <w:rPr>
          <w:lang w:val="fr-FR"/>
        </w:rPr>
      </w:pPr>
      <w:r w:rsidRPr="009B59CF">
        <w:rPr>
          <w:lang w:val="fr-FR"/>
        </w:rPr>
        <w:t>Les Parties s’efforceront, dans la mesure du possible, d’atténuer les effets des Cas de Force Majeure.</w:t>
      </w:r>
    </w:p>
    <w:p w14:paraId="7F770815" w14:textId="77777777" w:rsidR="00C2037F" w:rsidRDefault="00C2037F" w:rsidP="00F97422">
      <w:pPr>
        <w:pStyle w:val="Arial10"/>
        <w:rPr>
          <w:lang w:val="fr-FR"/>
        </w:rPr>
      </w:pPr>
      <w:r w:rsidRPr="009B59CF">
        <w:rPr>
          <w:lang w:val="fr-FR"/>
        </w:rPr>
        <w:t>Si un Cas de Force Majeure empêche l’une des Parties d’exécuter une obligation essentielle au titre du présent contrat pendant une période de plus de 120 (cent vingt) jours, chacune des Parties pourra résilier la commande concernée et/ou le Contrat, selon le cas, par lettre recommandée avec demande d’avis de réception, sans indemnités pour l’un ou l’autre Partie. La résiliation interviendra à la date de réception de la lettre recommandée.</w:t>
      </w:r>
    </w:p>
    <w:p w14:paraId="5ED112F2" w14:textId="77777777" w:rsidR="00F24E98" w:rsidRPr="009B59CF" w:rsidRDefault="00F24E98" w:rsidP="00F97422">
      <w:pPr>
        <w:pStyle w:val="Arial10"/>
        <w:rPr>
          <w:lang w:val="fr-FR"/>
        </w:rPr>
      </w:pPr>
    </w:p>
    <w:p w14:paraId="7F770816" w14:textId="77777777" w:rsidR="00C2037F" w:rsidRPr="009B59CF" w:rsidRDefault="00276AD5" w:rsidP="00AA12DB">
      <w:pPr>
        <w:pStyle w:val="BBHeading1"/>
      </w:pPr>
      <w:bookmarkStart w:id="714" w:name="_Toc265667079"/>
      <w:bookmarkStart w:id="715" w:name="_Toc265746109"/>
      <w:bookmarkStart w:id="716" w:name="_Toc529374379"/>
      <w:bookmarkStart w:id="717" w:name="_Toc4163571"/>
      <w:bookmarkStart w:id="718" w:name="_Toc506280709"/>
      <w:bookmarkStart w:id="719" w:name="_Toc252383579"/>
      <w:bookmarkStart w:id="720" w:name="_Toc254189481"/>
      <w:bookmarkStart w:id="721" w:name="_Toc254193162"/>
      <w:bookmarkStart w:id="722" w:name="_Toc254194285"/>
      <w:bookmarkStart w:id="723" w:name="_Toc254194386"/>
      <w:bookmarkStart w:id="724" w:name="_Toc254256287"/>
      <w:bookmarkStart w:id="725" w:name="OLE_LINK260"/>
      <w:bookmarkStart w:id="726" w:name="OLE_LINK261"/>
      <w:r w:rsidRPr="009B59CF">
        <w:t>R</w:t>
      </w:r>
      <w:r w:rsidR="00C2037F" w:rsidRPr="009B59CF">
        <w:t>ésiliation</w:t>
      </w:r>
      <w:bookmarkEnd w:id="714"/>
      <w:bookmarkEnd w:id="715"/>
      <w:bookmarkEnd w:id="716"/>
      <w:bookmarkEnd w:id="717"/>
      <w:r w:rsidR="00C2037F" w:rsidRPr="009B59CF">
        <w:t xml:space="preserve"> </w:t>
      </w:r>
      <w:bookmarkEnd w:id="718"/>
      <w:bookmarkEnd w:id="719"/>
      <w:bookmarkEnd w:id="720"/>
      <w:bookmarkEnd w:id="721"/>
      <w:bookmarkEnd w:id="722"/>
      <w:bookmarkEnd w:id="723"/>
      <w:bookmarkEnd w:id="724"/>
      <w:r w:rsidR="00C2037F" w:rsidRPr="009B59CF">
        <w:t xml:space="preserve"> </w:t>
      </w:r>
    </w:p>
    <w:p w14:paraId="7F770817" w14:textId="77777777" w:rsidR="00C2037F" w:rsidRPr="009B59CF" w:rsidRDefault="00C2037F" w:rsidP="009B59CF">
      <w:pPr>
        <w:pStyle w:val="Titre2"/>
        <w:numPr>
          <w:ilvl w:val="1"/>
          <w:numId w:val="33"/>
        </w:numPr>
        <w:rPr>
          <w:sz w:val="20"/>
          <w:lang w:val="fr-FR"/>
        </w:rPr>
      </w:pPr>
      <w:bookmarkStart w:id="727" w:name="_Toc265667080"/>
      <w:bookmarkStart w:id="728" w:name="_Toc265746110"/>
      <w:bookmarkStart w:id="729" w:name="_Toc529374380"/>
      <w:bookmarkStart w:id="730" w:name="_Toc4163572"/>
      <w:bookmarkStart w:id="731" w:name="_Toc254189482"/>
      <w:bookmarkStart w:id="732" w:name="_Toc254193163"/>
      <w:bookmarkStart w:id="733" w:name="_Toc254194286"/>
      <w:bookmarkStart w:id="734" w:name="_Toc254194387"/>
      <w:bookmarkStart w:id="735" w:name="_Toc254256288"/>
      <w:r w:rsidRPr="009B59CF">
        <w:rPr>
          <w:sz w:val="20"/>
          <w:lang w:val="fr-FR"/>
        </w:rPr>
        <w:t>Résiliation pour manquement</w:t>
      </w:r>
      <w:bookmarkEnd w:id="727"/>
      <w:bookmarkEnd w:id="728"/>
      <w:bookmarkEnd w:id="729"/>
      <w:bookmarkEnd w:id="730"/>
    </w:p>
    <w:bookmarkEnd w:id="731"/>
    <w:bookmarkEnd w:id="732"/>
    <w:bookmarkEnd w:id="733"/>
    <w:bookmarkEnd w:id="734"/>
    <w:bookmarkEnd w:id="735"/>
    <w:p w14:paraId="7F770818" w14:textId="79060B19" w:rsidR="00C2037F" w:rsidRPr="009B59CF" w:rsidRDefault="00C2037F" w:rsidP="00F97422">
      <w:pPr>
        <w:pStyle w:val="Arial10"/>
        <w:rPr>
          <w:lang w:val="fr-FR"/>
        </w:rPr>
      </w:pPr>
      <w:r w:rsidRPr="009B59CF">
        <w:rPr>
          <w:lang w:val="fr-FR"/>
        </w:rPr>
        <w:t xml:space="preserve">En cas de manquement de l’une des Parties dans l’exécution d’une obligation essentielle aux termes du présent </w:t>
      </w:r>
      <w:r w:rsidR="00917EF5">
        <w:rPr>
          <w:lang w:val="fr-FR"/>
        </w:rPr>
        <w:t>C</w:t>
      </w:r>
      <w:r w:rsidRPr="00666733">
        <w:rPr>
          <w:lang w:val="fr-FR"/>
        </w:rPr>
        <w:t>ontrat</w:t>
      </w:r>
      <w:r w:rsidRPr="009B59CF">
        <w:rPr>
          <w:lang w:val="fr-FR"/>
        </w:rPr>
        <w:t xml:space="preserve"> hors manquement lié au paiement qui relève d'un régime particulier, l’autre Partie pourra signifier à la Partie en défaut une mise en demeure exigeant, si un remède est possible, qu’elle remédie à la situation en question dans un délai de trente (30) jours à compter de la date de réception de la lettre recommandée. </w:t>
      </w:r>
    </w:p>
    <w:p w14:paraId="418C2396" w14:textId="77777777" w:rsidR="00F24E98" w:rsidRDefault="00F24E98" w:rsidP="00F97422">
      <w:pPr>
        <w:pStyle w:val="Arial10"/>
        <w:rPr>
          <w:lang w:val="fr-FR"/>
        </w:rPr>
      </w:pPr>
    </w:p>
    <w:p w14:paraId="7F770819" w14:textId="77E4C819" w:rsidR="00C2037F" w:rsidRPr="009B59CF" w:rsidRDefault="00C2037F" w:rsidP="00F97422">
      <w:pPr>
        <w:pStyle w:val="Arial10"/>
        <w:rPr>
          <w:lang w:val="fr-FR"/>
        </w:rPr>
      </w:pPr>
      <w:r w:rsidRPr="009B59CF">
        <w:rPr>
          <w:lang w:val="fr-FR"/>
        </w:rPr>
        <w:t xml:space="preserve">S’il n’y est pas remédié dans le délai imparti ou si aucun remède n’est possible, l’autre Partie pourra mettre fin au présent </w:t>
      </w:r>
      <w:r w:rsidR="00917EF5">
        <w:rPr>
          <w:lang w:val="fr-FR"/>
        </w:rPr>
        <w:t>C</w:t>
      </w:r>
      <w:r w:rsidRPr="00666733">
        <w:rPr>
          <w:lang w:val="fr-FR"/>
        </w:rPr>
        <w:t>ontrat</w:t>
      </w:r>
      <w:r w:rsidRPr="009B59CF">
        <w:rPr>
          <w:lang w:val="fr-FR"/>
        </w:rPr>
        <w:t xml:space="preserve"> par lettre recommandée avec demande d’accusé de réception, de plein droit et sans formalité. La date d’effet de la résiliation sera la date indiquée sur la seconde lettre recommandée.</w:t>
      </w:r>
    </w:p>
    <w:p w14:paraId="383E14A0" w14:textId="77777777" w:rsidR="00F24E98" w:rsidRDefault="00F24E98" w:rsidP="00F97422">
      <w:pPr>
        <w:pStyle w:val="Arial10"/>
        <w:rPr>
          <w:lang w:val="fr-FR"/>
        </w:rPr>
      </w:pPr>
    </w:p>
    <w:p w14:paraId="7F77081A" w14:textId="7557BFD0" w:rsidR="00C2037F" w:rsidRPr="009B59CF" w:rsidRDefault="00C2037F" w:rsidP="00F97422">
      <w:pPr>
        <w:pStyle w:val="Arial10"/>
        <w:rPr>
          <w:lang w:val="fr-FR"/>
        </w:rPr>
      </w:pPr>
      <w:r w:rsidRPr="009B59CF">
        <w:rPr>
          <w:lang w:val="fr-FR"/>
        </w:rPr>
        <w:t>Dans l'hypothèse où la résiliation pour manquem</w:t>
      </w:r>
      <w:r w:rsidR="00B42AE4" w:rsidRPr="009B59CF">
        <w:rPr>
          <w:lang w:val="fr-FR"/>
        </w:rPr>
        <w:t xml:space="preserve">ent serait mise en œuvre par </w:t>
      </w:r>
      <w:r w:rsidR="004A06A2">
        <w:rPr>
          <w:rFonts w:cs="Arial"/>
          <w:szCs w:val="20"/>
          <w:lang w:val="fr-FR"/>
        </w:rPr>
        <w:t>TARN</w:t>
      </w:r>
      <w:r w:rsidR="00AF1D86">
        <w:rPr>
          <w:rFonts w:cs="Arial"/>
          <w:szCs w:val="20"/>
          <w:lang w:val="fr-FR"/>
        </w:rPr>
        <w:t xml:space="preserve"> FIBRE</w:t>
      </w:r>
      <w:r w:rsidRPr="00666733">
        <w:rPr>
          <w:lang w:val="fr-FR"/>
        </w:rPr>
        <w:t>,</w:t>
      </w:r>
      <w:r w:rsidRPr="009B59CF">
        <w:rPr>
          <w:lang w:val="fr-FR"/>
        </w:rPr>
        <w:t xml:space="preserve"> les </w:t>
      </w:r>
      <w:r w:rsidR="000B66DA" w:rsidRPr="009B59CF">
        <w:rPr>
          <w:lang w:val="fr-FR"/>
        </w:rPr>
        <w:t>conséquences sont</w:t>
      </w:r>
      <w:r w:rsidRPr="009B59CF">
        <w:rPr>
          <w:lang w:val="fr-FR"/>
        </w:rPr>
        <w:t xml:space="preserve">  celles décrites à l'article </w:t>
      </w:r>
      <w:r w:rsidR="0068711D">
        <w:rPr>
          <w:lang w:val="fr-FR"/>
        </w:rPr>
        <w:t>24.3.3</w:t>
      </w:r>
      <w:r w:rsidR="00841703" w:rsidRPr="009B59CF">
        <w:rPr>
          <w:lang w:val="fr-FR"/>
        </w:rPr>
        <w:t xml:space="preserve"> </w:t>
      </w:r>
      <w:r w:rsidRPr="009B59CF">
        <w:rPr>
          <w:lang w:val="fr-FR"/>
        </w:rPr>
        <w:t>des présentes, sans préjudice des d</w:t>
      </w:r>
      <w:r w:rsidR="00B42AE4" w:rsidRPr="009B59CF">
        <w:rPr>
          <w:lang w:val="fr-FR"/>
        </w:rPr>
        <w:t xml:space="preserve">ommages et intérêts auxquels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 xml:space="preserve">pourrait prétendre en vertu de la loi ou dudit </w:t>
      </w:r>
      <w:r w:rsidR="00917EF5">
        <w:rPr>
          <w:lang w:val="fr-FR"/>
        </w:rPr>
        <w:t>C</w:t>
      </w:r>
      <w:r w:rsidRPr="00666733">
        <w:rPr>
          <w:lang w:val="fr-FR"/>
        </w:rPr>
        <w:t>ontrat</w:t>
      </w:r>
      <w:r w:rsidRPr="009B59CF">
        <w:rPr>
          <w:lang w:val="fr-FR"/>
        </w:rPr>
        <w:t>.</w:t>
      </w:r>
    </w:p>
    <w:p w14:paraId="7F77081B" w14:textId="2E40FEC0" w:rsidR="008241D5" w:rsidRPr="009B59CF" w:rsidRDefault="00AC3112" w:rsidP="00F97422">
      <w:pPr>
        <w:pStyle w:val="Arial10"/>
        <w:rPr>
          <w:lang w:val="fr-FR"/>
        </w:rPr>
      </w:pPr>
      <w:bookmarkStart w:id="736" w:name="_Toc265667081"/>
      <w:bookmarkStart w:id="737" w:name="_Toc265746111"/>
      <w:bookmarkStart w:id="738" w:name="_Ref303172802"/>
      <w:r w:rsidRPr="009B59CF">
        <w:rPr>
          <w:lang w:val="fr-FR"/>
        </w:rPr>
        <w:t>Dans l'hypothèse où la résiliation</w:t>
      </w:r>
      <w:r w:rsidR="00C2037F" w:rsidRPr="009B59CF">
        <w:rPr>
          <w:lang w:val="fr-FR"/>
        </w:rPr>
        <w:t xml:space="preserve"> </w:t>
      </w:r>
      <w:r w:rsidR="00A9144B" w:rsidRPr="009B59CF">
        <w:rPr>
          <w:lang w:val="fr-FR"/>
        </w:rPr>
        <w:t xml:space="preserve">pour manquement </w:t>
      </w:r>
      <w:r w:rsidRPr="009B59CF">
        <w:rPr>
          <w:lang w:val="fr-FR"/>
        </w:rPr>
        <w:t xml:space="preserve">serait mise en œuvre par l’Opérateur, </w:t>
      </w:r>
      <w:r w:rsidR="00B42AE4" w:rsidRPr="009B59CF">
        <w:rPr>
          <w:lang w:val="fr-FR"/>
        </w:rPr>
        <w:t xml:space="preserve">celui-ci pourra réclamer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des dommages</w:t>
      </w:r>
      <w:r w:rsidR="00A9144B" w:rsidRPr="009B59CF">
        <w:rPr>
          <w:lang w:val="fr-FR"/>
        </w:rPr>
        <w:t xml:space="preserve"> et</w:t>
      </w:r>
      <w:r w:rsidR="00C2037F" w:rsidRPr="009B59CF">
        <w:rPr>
          <w:lang w:val="fr-FR"/>
        </w:rPr>
        <w:t xml:space="preserve"> </w:t>
      </w:r>
      <w:r w:rsidRPr="009B59CF">
        <w:rPr>
          <w:lang w:val="fr-FR"/>
        </w:rPr>
        <w:t xml:space="preserve">intérêts dans les termes et conditions du présent </w:t>
      </w:r>
      <w:r w:rsidR="00917EF5">
        <w:rPr>
          <w:lang w:val="fr-FR"/>
        </w:rPr>
        <w:t>C</w:t>
      </w:r>
      <w:r w:rsidRPr="00666733">
        <w:rPr>
          <w:lang w:val="fr-FR"/>
        </w:rPr>
        <w:t>ontrat</w:t>
      </w:r>
      <w:r w:rsidRPr="009B59CF">
        <w:rPr>
          <w:lang w:val="fr-FR"/>
        </w:rPr>
        <w:t>.</w:t>
      </w:r>
    </w:p>
    <w:p w14:paraId="7F77081C" w14:textId="77777777" w:rsidR="00C2037F" w:rsidRPr="009B59CF" w:rsidRDefault="009624B0" w:rsidP="009B59CF">
      <w:pPr>
        <w:pStyle w:val="Titre2"/>
        <w:numPr>
          <w:ilvl w:val="1"/>
          <w:numId w:val="33"/>
        </w:numPr>
        <w:rPr>
          <w:sz w:val="20"/>
          <w:lang w:val="fr-FR"/>
        </w:rPr>
      </w:pPr>
      <w:bookmarkStart w:id="739" w:name="_Toc529374381"/>
      <w:bookmarkStart w:id="740" w:name="_Toc4163573"/>
      <w:r w:rsidRPr="009B59CF">
        <w:rPr>
          <w:sz w:val="20"/>
          <w:lang w:val="fr-FR"/>
        </w:rPr>
        <w:t>R</w:t>
      </w:r>
      <w:r w:rsidR="00C2037F" w:rsidRPr="009B59CF">
        <w:rPr>
          <w:sz w:val="20"/>
          <w:lang w:val="fr-FR"/>
        </w:rPr>
        <w:t>enonciation à l’initiative de l’</w:t>
      </w:r>
      <w:r w:rsidR="003C792E" w:rsidRPr="009B59CF">
        <w:rPr>
          <w:sz w:val="20"/>
          <w:lang w:val="fr-FR"/>
        </w:rPr>
        <w:t>Opérateur</w:t>
      </w:r>
      <w:bookmarkEnd w:id="736"/>
      <w:bookmarkEnd w:id="737"/>
      <w:bookmarkEnd w:id="738"/>
      <w:r w:rsidR="00AC3112" w:rsidRPr="009B59CF">
        <w:rPr>
          <w:sz w:val="20"/>
          <w:lang w:val="fr-FR"/>
        </w:rPr>
        <w:t xml:space="preserve"> / conséquences de la mise en œuvre de la résiliation</w:t>
      </w:r>
      <w:bookmarkEnd w:id="739"/>
      <w:bookmarkEnd w:id="740"/>
    </w:p>
    <w:p w14:paraId="7F77081D" w14:textId="72A68357" w:rsidR="00C2037F" w:rsidRPr="009B59CF" w:rsidRDefault="00C2037F" w:rsidP="00F97422">
      <w:pPr>
        <w:pStyle w:val="Arial10"/>
        <w:rPr>
          <w:lang w:val="fr-FR"/>
        </w:rPr>
      </w:pPr>
      <w:r w:rsidRPr="009B59CF">
        <w:rPr>
          <w:lang w:val="fr-FR"/>
        </w:rPr>
        <w:t>L’</w:t>
      </w:r>
      <w:r w:rsidR="003C792E" w:rsidRPr="009B59CF">
        <w:rPr>
          <w:lang w:val="fr-FR"/>
        </w:rPr>
        <w:t>Opérateur</w:t>
      </w:r>
      <w:r w:rsidRPr="009B59CF">
        <w:rPr>
          <w:lang w:val="fr-FR"/>
        </w:rPr>
        <w:t xml:space="preserve"> dispose de la faculté de résilier les prestations </w:t>
      </w:r>
      <w:r w:rsidR="00841703" w:rsidRPr="009B59CF">
        <w:rPr>
          <w:lang w:val="fr-FR"/>
        </w:rPr>
        <w:t xml:space="preserve">accessoires </w:t>
      </w:r>
      <w:r w:rsidR="00F61361" w:rsidRPr="009B59CF">
        <w:rPr>
          <w:lang w:val="fr-FR"/>
        </w:rPr>
        <w:t xml:space="preserve">d’hébergement au PM, de Raccordement </w:t>
      </w:r>
      <w:r w:rsidR="00B574C1" w:rsidRPr="009B59CF">
        <w:rPr>
          <w:lang w:val="fr-FR"/>
        </w:rPr>
        <w:t xml:space="preserve">au </w:t>
      </w:r>
      <w:r w:rsidR="005315DA" w:rsidRPr="00666733">
        <w:rPr>
          <w:lang w:val="fr-FR"/>
        </w:rPr>
        <w:t>PRDM</w:t>
      </w:r>
      <w:r w:rsidR="00F61361" w:rsidRPr="009B59CF">
        <w:rPr>
          <w:lang w:val="fr-FR"/>
        </w:rPr>
        <w:t>, d’accès à la Ligne en location,</w:t>
      </w:r>
      <w:r w:rsidRPr="009B59CF">
        <w:rPr>
          <w:lang w:val="fr-FR"/>
        </w:rPr>
        <w:t xml:space="preserve"> </w:t>
      </w:r>
      <w:r w:rsidR="00102315" w:rsidRPr="009B59CF">
        <w:rPr>
          <w:lang w:val="fr-FR"/>
        </w:rPr>
        <w:t>ainsi que de la maintenance qui leur sont associés</w:t>
      </w:r>
      <w:r w:rsidR="00F61361" w:rsidRPr="009B59CF">
        <w:rPr>
          <w:lang w:val="fr-FR"/>
        </w:rPr>
        <w:t>,</w:t>
      </w:r>
      <w:r w:rsidRPr="009B59CF">
        <w:rPr>
          <w:lang w:val="fr-FR"/>
        </w:rPr>
        <w:t xml:space="preserve"> sous réserve de respecter un </w:t>
      </w:r>
      <w:r w:rsidR="00B42AE4" w:rsidRPr="009B59CF">
        <w:rPr>
          <w:lang w:val="fr-FR"/>
        </w:rPr>
        <w:t xml:space="preserve">préavis de 3 mois adressé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par lettre recommandée avec Avis de réception. Dans cette hypothèse, l’</w:t>
      </w:r>
      <w:r w:rsidR="003C792E" w:rsidRPr="009B59CF">
        <w:rPr>
          <w:lang w:val="fr-FR"/>
        </w:rPr>
        <w:t>Opérateur</w:t>
      </w:r>
      <w:r w:rsidRPr="009B59CF">
        <w:rPr>
          <w:lang w:val="fr-FR"/>
        </w:rPr>
        <w:t xml:space="preserve"> restera tenu des paiements prévus jusqu’au terme initial de la commande ou pour une période maximale de </w:t>
      </w:r>
      <w:r w:rsidR="0082104E" w:rsidRPr="009B59CF">
        <w:rPr>
          <w:lang w:val="fr-FR"/>
        </w:rPr>
        <w:t xml:space="preserve">trois </w:t>
      </w:r>
      <w:r w:rsidRPr="009B59CF">
        <w:rPr>
          <w:lang w:val="fr-FR"/>
        </w:rPr>
        <w:t>mois à courir à compter de l’échéance du préavis si la commande ne comporte pas de terme</w:t>
      </w:r>
      <w:r w:rsidR="00215453" w:rsidRPr="009B59CF">
        <w:rPr>
          <w:lang w:val="fr-FR"/>
        </w:rPr>
        <w:t xml:space="preserve"> notamment dans le cas de la maintenance associée à l’octroi d’un droit d’usage irrévocable.</w:t>
      </w:r>
      <w:r w:rsidRPr="009B59CF">
        <w:rPr>
          <w:lang w:val="fr-FR"/>
        </w:rPr>
        <w:t xml:space="preserve"> </w:t>
      </w:r>
    </w:p>
    <w:p w14:paraId="7F77081E" w14:textId="7E0C9DBE" w:rsidR="00C2037F" w:rsidRPr="009B59CF" w:rsidRDefault="00C2037F" w:rsidP="00F97422">
      <w:pPr>
        <w:pStyle w:val="Arial10"/>
        <w:rPr>
          <w:lang w:val="fr-FR"/>
        </w:rPr>
      </w:pPr>
      <w:r w:rsidRPr="009B59CF">
        <w:rPr>
          <w:lang w:val="fr-FR"/>
        </w:rPr>
        <w:t>L’</w:t>
      </w:r>
      <w:r w:rsidR="003C792E" w:rsidRPr="009B59CF">
        <w:rPr>
          <w:lang w:val="fr-FR"/>
        </w:rPr>
        <w:t>Opérateur</w:t>
      </w:r>
      <w:r w:rsidRPr="009B59CF">
        <w:rPr>
          <w:lang w:val="fr-FR"/>
        </w:rPr>
        <w:t xml:space="preserve"> dispose en outre de la possibilité de renoncer au bénéfice des droits d’usage concédés par simp</w:t>
      </w:r>
      <w:r w:rsidR="00B42AE4" w:rsidRPr="009B59CF">
        <w:rPr>
          <w:lang w:val="fr-FR"/>
        </w:rPr>
        <w:t xml:space="preserve">le notification à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9B59CF">
        <w:rPr>
          <w:lang w:val="fr-FR"/>
        </w:rPr>
        <w:t xml:space="preserve">par lettre recommandée avec avis de réception. La renonciation au bénéfice des droits d’usage entraine </w:t>
      </w:r>
      <w:r w:rsidR="00F61361" w:rsidRPr="009B59CF">
        <w:rPr>
          <w:lang w:val="fr-FR"/>
        </w:rPr>
        <w:t xml:space="preserve">la perte du droit d’utiliser les Lignes FTTH et a pour conséquence directe </w:t>
      </w:r>
      <w:r w:rsidRPr="009B59CF">
        <w:rPr>
          <w:lang w:val="fr-FR"/>
        </w:rPr>
        <w:t xml:space="preserve">la résiliation des prestations accessoires dans les conditions décrites ci-dessus. Il est à cet effet </w:t>
      </w:r>
      <w:r w:rsidRPr="009B59CF">
        <w:rPr>
          <w:lang w:val="fr-FR"/>
        </w:rPr>
        <w:lastRenderedPageBreak/>
        <w:t>précisé que la notification de renonciation effectuée par l’</w:t>
      </w:r>
      <w:r w:rsidR="003C792E" w:rsidRPr="009B59CF">
        <w:rPr>
          <w:lang w:val="fr-FR"/>
        </w:rPr>
        <w:t>Opérateur</w:t>
      </w:r>
      <w:r w:rsidRPr="009B59CF">
        <w:rPr>
          <w:lang w:val="fr-FR"/>
        </w:rPr>
        <w:t xml:space="preserve"> fera courir le délai de préavis de résiliation de trois mois précité</w:t>
      </w:r>
      <w:r w:rsidR="00841703" w:rsidRPr="009B59CF">
        <w:rPr>
          <w:lang w:val="fr-FR"/>
        </w:rPr>
        <w:t xml:space="preserve"> pour la résiliation des prestations accessoires</w:t>
      </w:r>
      <w:r w:rsidRPr="009B59CF">
        <w:rPr>
          <w:lang w:val="fr-FR"/>
        </w:rPr>
        <w:t>.</w:t>
      </w:r>
    </w:p>
    <w:p w14:paraId="40A9FD84" w14:textId="77777777" w:rsidR="00F24E98" w:rsidRDefault="00F24E98" w:rsidP="00F97422">
      <w:pPr>
        <w:pStyle w:val="Arial10"/>
        <w:rPr>
          <w:lang w:val="fr-FR"/>
        </w:rPr>
      </w:pPr>
      <w:bookmarkStart w:id="741" w:name="_Toc246848086"/>
      <w:bookmarkStart w:id="742" w:name="_Toc254189483"/>
      <w:bookmarkStart w:id="743" w:name="_Toc254193164"/>
      <w:bookmarkStart w:id="744" w:name="_Toc254194287"/>
      <w:bookmarkStart w:id="745" w:name="_Toc254194388"/>
      <w:bookmarkStart w:id="746" w:name="_Toc254256289"/>
      <w:bookmarkStart w:id="747" w:name="_Toc265667082"/>
      <w:bookmarkStart w:id="748" w:name="_Toc265746112"/>
    </w:p>
    <w:p w14:paraId="7F77081F" w14:textId="02E59608" w:rsidR="00B574C1" w:rsidRPr="009B59CF" w:rsidRDefault="00B574C1" w:rsidP="00F97422">
      <w:pPr>
        <w:pStyle w:val="Arial10"/>
        <w:rPr>
          <w:lang w:val="fr-FR"/>
        </w:rPr>
      </w:pPr>
      <w:r w:rsidRPr="009B59CF">
        <w:rPr>
          <w:lang w:val="fr-FR"/>
        </w:rPr>
        <w:t xml:space="preserve">En cas de résiliation de Raccordement au </w:t>
      </w:r>
      <w:r w:rsidR="005315DA" w:rsidRPr="00666733">
        <w:rPr>
          <w:lang w:val="fr-FR"/>
        </w:rPr>
        <w:t>PRDM</w:t>
      </w:r>
      <w:r w:rsidRPr="009B59CF">
        <w:rPr>
          <w:lang w:val="fr-FR"/>
        </w:rPr>
        <w:t xml:space="preserve">, l’Opérateur dispose de 6 (six) mois pour libérer </w:t>
      </w:r>
      <w:r w:rsidR="005B40CA" w:rsidRPr="009B59CF">
        <w:rPr>
          <w:lang w:val="fr-FR"/>
        </w:rPr>
        <w:t xml:space="preserve">les fibres entre </w:t>
      </w:r>
      <w:r w:rsidR="00231A64" w:rsidRPr="00666733">
        <w:rPr>
          <w:lang w:val="fr-FR"/>
        </w:rPr>
        <w:t>PRDM</w:t>
      </w:r>
      <w:r w:rsidR="005B40CA" w:rsidRPr="009B59CF">
        <w:rPr>
          <w:lang w:val="fr-FR"/>
        </w:rPr>
        <w:t xml:space="preserve"> et PM et </w:t>
      </w:r>
      <w:r w:rsidRPr="009B59CF">
        <w:rPr>
          <w:lang w:val="fr-FR"/>
        </w:rPr>
        <w:t>les têtes optiques</w:t>
      </w:r>
      <w:r w:rsidR="00231A64" w:rsidRPr="009B59CF">
        <w:rPr>
          <w:lang w:val="fr-FR"/>
        </w:rPr>
        <w:t xml:space="preserve"> </w:t>
      </w:r>
      <w:r w:rsidR="00231A64" w:rsidRPr="00666733">
        <w:rPr>
          <w:lang w:val="fr-FR"/>
        </w:rPr>
        <w:t>utilisées.</w:t>
      </w:r>
    </w:p>
    <w:p w14:paraId="546F7E0E" w14:textId="77777777" w:rsidR="00F24E98" w:rsidRDefault="00F24E98" w:rsidP="00F97422">
      <w:pPr>
        <w:pStyle w:val="Arial10"/>
        <w:rPr>
          <w:lang w:val="fr-FR"/>
        </w:rPr>
      </w:pPr>
    </w:p>
    <w:p w14:paraId="7F770820" w14:textId="2E7DDE97" w:rsidR="00322084" w:rsidRPr="009B59CF" w:rsidRDefault="00322084" w:rsidP="00F97422">
      <w:pPr>
        <w:pStyle w:val="Arial10"/>
        <w:rPr>
          <w:lang w:val="fr-FR"/>
        </w:rPr>
      </w:pPr>
      <w:r w:rsidRPr="009B59CF">
        <w:rPr>
          <w:lang w:val="fr-FR"/>
        </w:rPr>
        <w:t>L’absence de règlement par l’Opérateur de sa quote-part du coût des Travaux Exceptionnels vaut renonciation au bénéfice des droits d’usage pour les Lignes FTTH concernées</w:t>
      </w:r>
      <w:r w:rsidR="004159D1" w:rsidRPr="009B59CF">
        <w:rPr>
          <w:lang w:val="fr-FR"/>
        </w:rPr>
        <w:t xml:space="preserve"> ainsi que pour le </w:t>
      </w:r>
      <w:r w:rsidR="00917EF5">
        <w:rPr>
          <w:lang w:val="fr-FR"/>
        </w:rPr>
        <w:t>R</w:t>
      </w:r>
      <w:r w:rsidR="004159D1" w:rsidRPr="00666733">
        <w:rPr>
          <w:lang w:val="fr-FR"/>
        </w:rPr>
        <w:t>accordement</w:t>
      </w:r>
      <w:r w:rsidR="004159D1" w:rsidRPr="009B59CF">
        <w:rPr>
          <w:lang w:val="fr-FR"/>
        </w:rPr>
        <w:t xml:space="preserve"> au </w:t>
      </w:r>
      <w:r w:rsidR="005315DA" w:rsidRPr="00666733">
        <w:rPr>
          <w:lang w:val="fr-FR"/>
        </w:rPr>
        <w:t>PRDM</w:t>
      </w:r>
      <w:r w:rsidRPr="009B59CF">
        <w:rPr>
          <w:lang w:val="fr-FR"/>
        </w:rPr>
        <w:t>. Le nombre de Lignes FTTH concernées par cette renonciation sera dès lors retiré du nombre correspondant à la tranche de Co-investissement souscrite par l’Opérateur, quand bien même il n’aurait pas directement demandé l’affectation de l’usage desdites Lignes FTTH.</w:t>
      </w:r>
    </w:p>
    <w:p w14:paraId="7F770821" w14:textId="77777777" w:rsidR="00322084" w:rsidRPr="009B59CF" w:rsidRDefault="00322084" w:rsidP="00F97422">
      <w:pPr>
        <w:pStyle w:val="Arial10"/>
        <w:rPr>
          <w:lang w:val="fr-FR"/>
        </w:rPr>
      </w:pPr>
      <w:r w:rsidRPr="009B59CF">
        <w:rPr>
          <w:lang w:val="fr-FR"/>
        </w:rPr>
        <w:t>De convention expresse entre les Parties, la résiliation n’entraîne aucun remboursement d’aucune sorte au bénéfice de l’Opérateur.</w:t>
      </w:r>
    </w:p>
    <w:p w14:paraId="7F770822" w14:textId="77777777" w:rsidR="00C2037F" w:rsidRDefault="00C2037F" w:rsidP="009B59CF">
      <w:pPr>
        <w:pStyle w:val="Titre2"/>
        <w:numPr>
          <w:ilvl w:val="1"/>
          <w:numId w:val="33"/>
        </w:numPr>
        <w:jc w:val="both"/>
        <w:rPr>
          <w:sz w:val="20"/>
          <w:lang w:val="fr-FR"/>
        </w:rPr>
      </w:pPr>
      <w:bookmarkStart w:id="749" w:name="_Toc529374382"/>
      <w:bookmarkStart w:id="750" w:name="_Toc4163574"/>
      <w:r w:rsidRPr="009B59CF">
        <w:rPr>
          <w:sz w:val="20"/>
          <w:lang w:val="fr-FR"/>
        </w:rPr>
        <w:t>Suspension ou résiliation du contrat liée au droit d’établir un réseau de communications électroniques.</w:t>
      </w:r>
      <w:bookmarkEnd w:id="741"/>
      <w:bookmarkEnd w:id="742"/>
      <w:bookmarkEnd w:id="743"/>
      <w:bookmarkEnd w:id="744"/>
      <w:bookmarkEnd w:id="745"/>
      <w:bookmarkEnd w:id="746"/>
      <w:bookmarkEnd w:id="747"/>
      <w:bookmarkEnd w:id="748"/>
      <w:bookmarkEnd w:id="749"/>
      <w:bookmarkEnd w:id="750"/>
      <w:r w:rsidRPr="009B59CF">
        <w:rPr>
          <w:sz w:val="20"/>
          <w:lang w:val="fr-FR"/>
        </w:rPr>
        <w:t xml:space="preserve"> </w:t>
      </w:r>
    </w:p>
    <w:p w14:paraId="504D46B3" w14:textId="77777777" w:rsidR="00F24E98" w:rsidRPr="00F24E98" w:rsidRDefault="00F24E98" w:rsidP="00F24E98">
      <w:pPr>
        <w:rPr>
          <w:lang w:val="fr-FR"/>
        </w:rPr>
      </w:pPr>
    </w:p>
    <w:p w14:paraId="7F770823" w14:textId="77777777" w:rsidR="00C2037F" w:rsidRPr="009B59CF" w:rsidRDefault="00C2037F" w:rsidP="009B59CF">
      <w:pPr>
        <w:pStyle w:val="BBHeading3"/>
        <w:numPr>
          <w:ilvl w:val="2"/>
          <w:numId w:val="33"/>
        </w:numPr>
        <w:jc w:val="both"/>
        <w:rPr>
          <w:rFonts w:ascii="Arial" w:hAnsi="Arial"/>
          <w:b/>
          <w:sz w:val="20"/>
          <w:u w:val="single"/>
          <w:lang w:val="fr-FR"/>
        </w:rPr>
      </w:pPr>
      <w:bookmarkStart w:id="751" w:name="_Toc246848087"/>
      <w:bookmarkStart w:id="752" w:name="_Toc254189484"/>
      <w:bookmarkStart w:id="753" w:name="_Toc254193165"/>
      <w:bookmarkStart w:id="754" w:name="_Toc254194288"/>
      <w:bookmarkStart w:id="755" w:name="_Toc254194389"/>
      <w:bookmarkStart w:id="756" w:name="_Toc254256290"/>
      <w:bookmarkStart w:id="757" w:name="_Toc265667083"/>
      <w:bookmarkStart w:id="758" w:name="_Toc265746113"/>
      <w:bookmarkStart w:id="759" w:name="_Toc529374383"/>
      <w:bookmarkStart w:id="760" w:name="_Toc4163575"/>
      <w:r w:rsidRPr="009B59CF">
        <w:rPr>
          <w:rFonts w:ascii="Arial" w:hAnsi="Arial"/>
          <w:b/>
          <w:sz w:val="20"/>
          <w:u w:val="single"/>
          <w:lang w:val="fr-FR"/>
        </w:rPr>
        <w:t>Suspension de l’Opérateur de son droit d’établir un réseau de communications électroniques.</w:t>
      </w:r>
      <w:bookmarkEnd w:id="751"/>
      <w:bookmarkEnd w:id="752"/>
      <w:bookmarkEnd w:id="753"/>
      <w:bookmarkEnd w:id="754"/>
      <w:bookmarkEnd w:id="755"/>
      <w:bookmarkEnd w:id="756"/>
      <w:bookmarkEnd w:id="757"/>
      <w:bookmarkEnd w:id="758"/>
      <w:bookmarkEnd w:id="759"/>
      <w:bookmarkEnd w:id="760"/>
      <w:r w:rsidRPr="009B59CF">
        <w:rPr>
          <w:rFonts w:ascii="Arial" w:hAnsi="Arial"/>
          <w:b/>
          <w:sz w:val="20"/>
          <w:u w:val="single"/>
          <w:lang w:val="fr-FR"/>
        </w:rPr>
        <w:t xml:space="preserve"> </w:t>
      </w:r>
    </w:p>
    <w:p w14:paraId="7F770824" w14:textId="2DD106B2" w:rsidR="00C2037F" w:rsidRPr="009B59CF" w:rsidRDefault="00C2037F" w:rsidP="00F97422">
      <w:pPr>
        <w:pStyle w:val="Arial10"/>
        <w:rPr>
          <w:lang w:val="fr-FR"/>
        </w:rPr>
      </w:pPr>
      <w:r w:rsidRPr="009B59CF">
        <w:rPr>
          <w:lang w:val="fr-FR"/>
        </w:rPr>
        <w:t xml:space="preserve">En cas de suspension du droit d’établir un réseau de communications électroniques de l’une des Parties, prononcée par </w:t>
      </w:r>
      <w:r w:rsidRPr="00666733">
        <w:rPr>
          <w:lang w:val="fr-FR"/>
        </w:rPr>
        <w:t>l'A</w:t>
      </w:r>
      <w:r w:rsidR="00917EF5">
        <w:rPr>
          <w:lang w:val="fr-FR"/>
        </w:rPr>
        <w:t>RCEP</w:t>
      </w:r>
      <w:r w:rsidRPr="009B59CF">
        <w:rPr>
          <w:lang w:val="fr-FR"/>
        </w:rPr>
        <w:t xml:space="preserve"> en vertu de l’article L.36-11 du Code des Postes et Communications Electroniques, les Parties conviennent :</w:t>
      </w:r>
    </w:p>
    <w:p w14:paraId="7F770825" w14:textId="46FAAB36" w:rsidR="00C2037F" w:rsidRPr="009B59CF" w:rsidRDefault="00C2037F" w:rsidP="00F97422">
      <w:pPr>
        <w:pStyle w:val="Arial10"/>
        <w:numPr>
          <w:ilvl w:val="0"/>
          <w:numId w:val="27"/>
        </w:numPr>
        <w:rPr>
          <w:lang w:val="fr-FR"/>
        </w:rPr>
      </w:pPr>
      <w:r w:rsidRPr="009B59CF">
        <w:rPr>
          <w:lang w:val="fr-FR"/>
        </w:rPr>
        <w:t xml:space="preserve">soit de maintenir le présent </w:t>
      </w:r>
      <w:r w:rsidR="00917EF5">
        <w:rPr>
          <w:lang w:val="fr-FR"/>
        </w:rPr>
        <w:t>C</w:t>
      </w:r>
      <w:r w:rsidRPr="00666733">
        <w:rPr>
          <w:lang w:val="fr-FR"/>
        </w:rPr>
        <w:t>ontrat</w:t>
      </w:r>
      <w:r w:rsidRPr="009B59CF">
        <w:rPr>
          <w:lang w:val="fr-FR"/>
        </w:rPr>
        <w:t xml:space="preserve"> dans l'hypothèse où ce maintien est compatible avec cette suspension ;</w:t>
      </w:r>
    </w:p>
    <w:p w14:paraId="7F770826" w14:textId="77777777" w:rsidR="00C2037F" w:rsidRDefault="00C2037F" w:rsidP="00F97422">
      <w:pPr>
        <w:pStyle w:val="Arial10"/>
        <w:numPr>
          <w:ilvl w:val="0"/>
          <w:numId w:val="27"/>
        </w:numPr>
        <w:rPr>
          <w:lang w:val="fr-FR"/>
        </w:rPr>
      </w:pPr>
      <w:r w:rsidRPr="009B59CF">
        <w:rPr>
          <w:lang w:val="fr-FR"/>
        </w:rPr>
        <w:t>soit de résilier le présent contrat, dans le cas contraire.</w:t>
      </w:r>
    </w:p>
    <w:p w14:paraId="3F9E18D8" w14:textId="77777777" w:rsidR="00F24E98" w:rsidRPr="009B59CF" w:rsidRDefault="00F24E98" w:rsidP="00F24E98">
      <w:pPr>
        <w:pStyle w:val="Arial10"/>
        <w:ind w:left="1428"/>
        <w:rPr>
          <w:lang w:val="fr-FR"/>
        </w:rPr>
      </w:pPr>
    </w:p>
    <w:p w14:paraId="7F770827" w14:textId="77777777" w:rsidR="00C2037F" w:rsidRPr="009B59CF" w:rsidRDefault="00C2037F" w:rsidP="009B59CF">
      <w:pPr>
        <w:pStyle w:val="BBHeading3"/>
        <w:numPr>
          <w:ilvl w:val="2"/>
          <w:numId w:val="33"/>
        </w:numPr>
        <w:jc w:val="both"/>
        <w:rPr>
          <w:rFonts w:ascii="Arial" w:hAnsi="Arial"/>
          <w:b/>
          <w:sz w:val="20"/>
          <w:u w:val="single"/>
          <w:lang w:val="fr-FR"/>
        </w:rPr>
      </w:pPr>
      <w:bookmarkStart w:id="761" w:name="_Toc265667084"/>
      <w:bookmarkStart w:id="762" w:name="_Toc265746114"/>
      <w:bookmarkStart w:id="763" w:name="_Toc529374384"/>
      <w:bookmarkStart w:id="764" w:name="_Toc4163576"/>
      <w:bookmarkStart w:id="765" w:name="_Toc246848088"/>
      <w:bookmarkStart w:id="766" w:name="_Toc254189485"/>
      <w:bookmarkStart w:id="767" w:name="_Toc254193166"/>
      <w:bookmarkStart w:id="768" w:name="_Toc254194289"/>
      <w:bookmarkStart w:id="769" w:name="_Toc254194390"/>
      <w:bookmarkStart w:id="770" w:name="_Toc254256291"/>
      <w:r w:rsidRPr="009B59CF">
        <w:rPr>
          <w:rFonts w:ascii="Arial" w:hAnsi="Arial"/>
          <w:b/>
          <w:sz w:val="20"/>
          <w:u w:val="single"/>
          <w:lang w:val="fr-FR"/>
        </w:rPr>
        <w:t>Retrait de</w:t>
      </w:r>
      <w:r w:rsidRPr="009B59CF" w:rsidDel="00C37368">
        <w:rPr>
          <w:rFonts w:ascii="Arial" w:hAnsi="Arial"/>
          <w:b/>
          <w:sz w:val="20"/>
          <w:u w:val="single"/>
          <w:lang w:val="fr-FR"/>
        </w:rPr>
        <w:t xml:space="preserve"> </w:t>
      </w:r>
      <w:r w:rsidRPr="009B59CF">
        <w:rPr>
          <w:rFonts w:ascii="Arial" w:hAnsi="Arial"/>
          <w:b/>
          <w:sz w:val="20"/>
          <w:u w:val="single"/>
          <w:lang w:val="fr-FR"/>
        </w:rPr>
        <w:t>l’</w:t>
      </w:r>
      <w:r w:rsidR="003C792E" w:rsidRPr="009B59CF">
        <w:rPr>
          <w:rFonts w:ascii="Arial" w:hAnsi="Arial"/>
          <w:b/>
          <w:sz w:val="20"/>
          <w:u w:val="single"/>
          <w:lang w:val="fr-FR"/>
        </w:rPr>
        <w:t>Opérateur</w:t>
      </w:r>
      <w:r w:rsidRPr="009B59CF">
        <w:rPr>
          <w:rFonts w:ascii="Arial" w:hAnsi="Arial"/>
          <w:b/>
          <w:sz w:val="20"/>
          <w:u w:val="single"/>
          <w:lang w:val="fr-FR"/>
        </w:rPr>
        <w:t xml:space="preserve"> de son droit d’établir un réseau de communications électroniques</w:t>
      </w:r>
      <w:bookmarkEnd w:id="761"/>
      <w:bookmarkEnd w:id="762"/>
      <w:bookmarkEnd w:id="763"/>
      <w:bookmarkEnd w:id="764"/>
      <w:r w:rsidRPr="009B59CF">
        <w:rPr>
          <w:rFonts w:ascii="Arial" w:hAnsi="Arial"/>
          <w:b/>
          <w:sz w:val="20"/>
          <w:u w:val="single"/>
          <w:lang w:val="fr-FR"/>
        </w:rPr>
        <w:t xml:space="preserve"> </w:t>
      </w:r>
      <w:bookmarkEnd w:id="765"/>
      <w:bookmarkEnd w:id="766"/>
      <w:bookmarkEnd w:id="767"/>
      <w:bookmarkEnd w:id="768"/>
      <w:bookmarkEnd w:id="769"/>
      <w:bookmarkEnd w:id="770"/>
    </w:p>
    <w:p w14:paraId="7F770828" w14:textId="6F1338B7" w:rsidR="00AC1137" w:rsidRDefault="00C2037F" w:rsidP="00F97422">
      <w:pPr>
        <w:pStyle w:val="Arial10"/>
        <w:rPr>
          <w:lang w:val="fr-FR"/>
        </w:rPr>
      </w:pPr>
      <w:r w:rsidRPr="009B59CF">
        <w:rPr>
          <w:lang w:val="fr-FR"/>
        </w:rPr>
        <w:t>En cas de retrait de l’</w:t>
      </w:r>
      <w:r w:rsidR="003C792E" w:rsidRPr="009B59CF">
        <w:rPr>
          <w:lang w:val="fr-FR"/>
        </w:rPr>
        <w:t>Opérateur</w:t>
      </w:r>
      <w:r w:rsidRPr="009B59CF">
        <w:rPr>
          <w:lang w:val="fr-FR"/>
        </w:rPr>
        <w:t xml:space="preserve"> de son droit d’établir un réseau de communications électroniques tel qu’il pourrait résulter de la décision adoptée par </w:t>
      </w:r>
      <w:r w:rsidRPr="00666733">
        <w:rPr>
          <w:lang w:val="fr-FR"/>
        </w:rPr>
        <w:t>l’A</w:t>
      </w:r>
      <w:r w:rsidR="00917EF5">
        <w:rPr>
          <w:lang w:val="fr-FR"/>
        </w:rPr>
        <w:t>RCEP</w:t>
      </w:r>
      <w:r w:rsidRPr="009B59CF">
        <w:rPr>
          <w:lang w:val="fr-FR"/>
        </w:rPr>
        <w:t xml:space="preserve"> sur la base de l’article L36-11 du Code des Postes et Communications Electroniques, le présent </w:t>
      </w:r>
      <w:r w:rsidR="00917EF5">
        <w:rPr>
          <w:lang w:val="fr-FR"/>
        </w:rPr>
        <w:t>C</w:t>
      </w:r>
      <w:r w:rsidRPr="00666733">
        <w:rPr>
          <w:lang w:val="fr-FR"/>
        </w:rPr>
        <w:t>ontrat</w:t>
      </w:r>
      <w:r w:rsidRPr="009B59CF">
        <w:rPr>
          <w:lang w:val="fr-FR"/>
        </w:rPr>
        <w:t xml:space="preserve"> est résilié de plein droit à la date d’effet de ce retrait ou de cette renonciation. </w:t>
      </w:r>
      <w:r w:rsidR="003F6F95" w:rsidRPr="009B59CF">
        <w:rPr>
          <w:lang w:val="fr-FR"/>
        </w:rPr>
        <w:t>Les effets de cette résiliation seront identiques à ceux décrits à l’article 24.2 des présentes</w:t>
      </w:r>
      <w:r w:rsidRPr="009B59CF">
        <w:rPr>
          <w:lang w:val="fr-FR"/>
        </w:rPr>
        <w:t>.</w:t>
      </w:r>
      <w:bookmarkStart w:id="771" w:name="_Toc253473806"/>
      <w:bookmarkStart w:id="772" w:name="_Toc253473917"/>
      <w:bookmarkStart w:id="773" w:name="_Toc253474219"/>
      <w:bookmarkStart w:id="774" w:name="_Toc253475734"/>
      <w:bookmarkStart w:id="775" w:name="_Toc254189486"/>
      <w:bookmarkStart w:id="776" w:name="_Toc254193167"/>
      <w:bookmarkStart w:id="777" w:name="_Toc254194290"/>
      <w:bookmarkStart w:id="778" w:name="_Toc254194391"/>
      <w:bookmarkStart w:id="779" w:name="_Toc254256292"/>
      <w:bookmarkStart w:id="780" w:name="_Toc265667085"/>
      <w:bookmarkStart w:id="781" w:name="_Toc265746115"/>
      <w:bookmarkEnd w:id="771"/>
      <w:bookmarkEnd w:id="772"/>
      <w:bookmarkEnd w:id="773"/>
      <w:bookmarkEnd w:id="774"/>
    </w:p>
    <w:p w14:paraId="4D2EBC76" w14:textId="77777777" w:rsidR="00F24E98" w:rsidRPr="009B59CF" w:rsidRDefault="00F24E98" w:rsidP="00F97422">
      <w:pPr>
        <w:pStyle w:val="Arial10"/>
        <w:rPr>
          <w:lang w:val="fr-FR"/>
        </w:rPr>
      </w:pPr>
    </w:p>
    <w:p w14:paraId="7F770829" w14:textId="77777777" w:rsidR="00C2037F" w:rsidRPr="009B59CF" w:rsidRDefault="00C2037F" w:rsidP="009B59CF">
      <w:pPr>
        <w:pStyle w:val="BBHeading3"/>
        <w:numPr>
          <w:ilvl w:val="2"/>
          <w:numId w:val="33"/>
        </w:numPr>
        <w:rPr>
          <w:rFonts w:ascii="Arial" w:hAnsi="Arial"/>
          <w:b/>
          <w:sz w:val="20"/>
          <w:u w:val="single"/>
          <w:lang w:val="fr-FR"/>
        </w:rPr>
      </w:pPr>
      <w:bookmarkStart w:id="782" w:name="_Toc529374385"/>
      <w:bookmarkStart w:id="783" w:name="_Toc4163577"/>
      <w:r w:rsidRPr="009B59CF">
        <w:rPr>
          <w:rFonts w:ascii="Arial" w:hAnsi="Arial"/>
          <w:b/>
          <w:sz w:val="20"/>
          <w:u w:val="single"/>
          <w:lang w:val="fr-FR"/>
        </w:rPr>
        <w:t>Conséquence de la résiliation</w:t>
      </w:r>
      <w:bookmarkEnd w:id="775"/>
      <w:bookmarkEnd w:id="776"/>
      <w:bookmarkEnd w:id="777"/>
      <w:bookmarkEnd w:id="778"/>
      <w:bookmarkEnd w:id="779"/>
      <w:bookmarkEnd w:id="780"/>
      <w:bookmarkEnd w:id="781"/>
      <w:bookmarkEnd w:id="782"/>
      <w:bookmarkEnd w:id="783"/>
      <w:r w:rsidRPr="009B59CF">
        <w:rPr>
          <w:rFonts w:ascii="Arial" w:hAnsi="Arial"/>
          <w:b/>
          <w:sz w:val="20"/>
          <w:u w:val="single"/>
          <w:lang w:val="fr-FR"/>
        </w:rPr>
        <w:t> </w:t>
      </w:r>
    </w:p>
    <w:p w14:paraId="7F77082A" w14:textId="087764A7" w:rsidR="00C2037F" w:rsidRPr="009B59CF" w:rsidRDefault="003F6F95" w:rsidP="00F97422">
      <w:pPr>
        <w:pStyle w:val="Arial10"/>
        <w:rPr>
          <w:lang w:val="fr-FR"/>
        </w:rPr>
      </w:pPr>
      <w:r w:rsidRPr="009B59CF">
        <w:rPr>
          <w:lang w:val="fr-FR"/>
        </w:rPr>
        <w:t>Outre les effets décrits</w:t>
      </w:r>
      <w:r w:rsidR="00A9144B" w:rsidRPr="009B59CF">
        <w:rPr>
          <w:lang w:val="fr-FR"/>
        </w:rPr>
        <w:t xml:space="preserve"> à l’article 24.2</w:t>
      </w:r>
      <w:r w:rsidR="00C2037F" w:rsidRPr="009B59CF">
        <w:rPr>
          <w:lang w:val="fr-FR"/>
        </w:rPr>
        <w:t xml:space="preserve">, la résiliation </w:t>
      </w:r>
      <w:r w:rsidR="00A9144B" w:rsidRPr="009B59CF">
        <w:rPr>
          <w:lang w:val="fr-FR"/>
        </w:rPr>
        <w:t>du présent C</w:t>
      </w:r>
      <w:r w:rsidR="00C2037F" w:rsidRPr="009B59CF">
        <w:rPr>
          <w:lang w:val="fr-FR"/>
        </w:rPr>
        <w:t>ontrat ou son arrivée à terme aura pour conséquence que l’</w:t>
      </w:r>
      <w:r w:rsidR="003C792E" w:rsidRPr="009B59CF">
        <w:rPr>
          <w:lang w:val="fr-FR"/>
        </w:rPr>
        <w:t>Opérateur</w:t>
      </w:r>
      <w:r w:rsidR="00C2037F" w:rsidRPr="009B59CF">
        <w:rPr>
          <w:lang w:val="fr-FR"/>
        </w:rPr>
        <w:t xml:space="preserve"> cessera immédiatement toute utilisation de l’ensemble des Lignes et prestations </w:t>
      </w:r>
      <w:r w:rsidR="00841703" w:rsidRPr="009B59CF">
        <w:rPr>
          <w:lang w:val="fr-FR"/>
        </w:rPr>
        <w:t xml:space="preserve">accessoires </w:t>
      </w:r>
      <w:r w:rsidR="00C2037F" w:rsidRPr="009B59CF">
        <w:rPr>
          <w:lang w:val="fr-FR"/>
        </w:rPr>
        <w:t>concernées et, à ses propres frais, procèdera le ca</w:t>
      </w:r>
      <w:r w:rsidR="00B42AE4" w:rsidRPr="009B59CF">
        <w:rPr>
          <w:lang w:val="fr-FR"/>
        </w:rPr>
        <w:t xml:space="preserve">s échéant et après accord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00C2037F" w:rsidRPr="009B59CF">
        <w:rPr>
          <w:lang w:val="fr-FR"/>
        </w:rPr>
        <w:t xml:space="preserve">à toutes les désinstallations consécutives de ses </w:t>
      </w:r>
      <w:r w:rsidR="00917EF5">
        <w:rPr>
          <w:lang w:val="fr-FR"/>
        </w:rPr>
        <w:t>é</w:t>
      </w:r>
      <w:r w:rsidR="00300E31" w:rsidRPr="00666733">
        <w:rPr>
          <w:lang w:val="fr-FR"/>
        </w:rPr>
        <w:t>quipements</w:t>
      </w:r>
      <w:r w:rsidR="00C2037F" w:rsidRPr="009B59CF">
        <w:rPr>
          <w:lang w:val="fr-FR"/>
        </w:rPr>
        <w:t xml:space="preserve"> en vue de restituer l'environnement concerné en son état initial, usure normale exclue.</w:t>
      </w:r>
    </w:p>
    <w:p w14:paraId="7E86BD7F" w14:textId="77777777" w:rsidR="00F24E98" w:rsidRDefault="00F24E98" w:rsidP="00F97422">
      <w:pPr>
        <w:pStyle w:val="Arial10"/>
        <w:rPr>
          <w:lang w:val="fr-FR"/>
        </w:rPr>
      </w:pPr>
    </w:p>
    <w:p w14:paraId="7F77082B" w14:textId="77777777" w:rsidR="003F6F95" w:rsidRPr="009B59CF" w:rsidRDefault="000A6009" w:rsidP="00F97422">
      <w:pPr>
        <w:pStyle w:val="Arial10"/>
        <w:rPr>
          <w:lang w:val="fr-FR"/>
        </w:rPr>
      </w:pPr>
      <w:r w:rsidRPr="009B59CF">
        <w:rPr>
          <w:lang w:val="fr-FR"/>
        </w:rPr>
        <w:t xml:space="preserve">Par exception aux dispositions qui précèdent, </w:t>
      </w:r>
      <w:r w:rsidR="003F6F95" w:rsidRPr="009B59CF">
        <w:rPr>
          <w:lang w:val="fr-FR"/>
        </w:rPr>
        <w:t>et dans les hypothèses suivantes :</w:t>
      </w:r>
    </w:p>
    <w:p w14:paraId="7F77082C" w14:textId="2E8904B7" w:rsidR="003F6F95" w:rsidRPr="009B59CF" w:rsidRDefault="003F6F95" w:rsidP="00F97422">
      <w:pPr>
        <w:pStyle w:val="Arial10"/>
        <w:numPr>
          <w:ilvl w:val="0"/>
          <w:numId w:val="31"/>
        </w:numPr>
        <w:rPr>
          <w:lang w:val="fr-FR"/>
        </w:rPr>
      </w:pPr>
      <w:r w:rsidRPr="009B59CF">
        <w:rPr>
          <w:lang w:val="fr-FR"/>
        </w:rPr>
        <w:t xml:space="preserve">Résiliation de l’engagement de Co-investissement pour la partie correspondant à la quote-part de Lignes FTTH non </w:t>
      </w:r>
      <w:r w:rsidR="00014B73" w:rsidRPr="009B59CF">
        <w:rPr>
          <w:lang w:val="fr-FR"/>
        </w:rPr>
        <w:t>affectées</w:t>
      </w:r>
      <w:r w:rsidRPr="009B59CF">
        <w:rPr>
          <w:lang w:val="fr-FR"/>
        </w:rPr>
        <w:t>, dans la limite du nombre total de lignes FTTH correspondant à la tranche souscrite</w:t>
      </w:r>
      <w:r w:rsidR="00917EF5">
        <w:rPr>
          <w:lang w:val="fr-FR"/>
        </w:rPr>
        <w:t>,</w:t>
      </w:r>
    </w:p>
    <w:p w14:paraId="7F77082D" w14:textId="5986A9FC" w:rsidR="003F6F95" w:rsidRPr="009B59CF" w:rsidRDefault="003F6F95" w:rsidP="00F97422">
      <w:pPr>
        <w:pStyle w:val="Arial10"/>
        <w:numPr>
          <w:ilvl w:val="0"/>
          <w:numId w:val="31"/>
        </w:numPr>
        <w:rPr>
          <w:lang w:val="fr-FR"/>
        </w:rPr>
      </w:pPr>
      <w:r w:rsidRPr="009B59CF">
        <w:rPr>
          <w:lang w:val="fr-FR"/>
        </w:rPr>
        <w:t xml:space="preserve">Résiliation de la maintenance des Lignes FTTH non </w:t>
      </w:r>
      <w:r w:rsidR="00014B73" w:rsidRPr="009B59CF">
        <w:rPr>
          <w:lang w:val="fr-FR"/>
        </w:rPr>
        <w:t>affectée</w:t>
      </w:r>
      <w:r w:rsidR="00692A71" w:rsidRPr="009B59CF">
        <w:rPr>
          <w:lang w:val="fr-FR"/>
        </w:rPr>
        <w:t>s</w:t>
      </w:r>
      <w:r w:rsidRPr="009B59CF">
        <w:rPr>
          <w:lang w:val="fr-FR"/>
        </w:rPr>
        <w:t xml:space="preserve">, dans la limite du nombre total de </w:t>
      </w:r>
      <w:r w:rsidR="00917EF5">
        <w:rPr>
          <w:lang w:val="fr-FR"/>
        </w:rPr>
        <w:t>L</w:t>
      </w:r>
      <w:r w:rsidRPr="00666733">
        <w:rPr>
          <w:lang w:val="fr-FR"/>
        </w:rPr>
        <w:t>ignes</w:t>
      </w:r>
      <w:r w:rsidRPr="009B59CF">
        <w:rPr>
          <w:lang w:val="fr-FR"/>
        </w:rPr>
        <w:t xml:space="preserve"> FTTH correspondant à la tranche souscrite.</w:t>
      </w:r>
    </w:p>
    <w:p w14:paraId="1220B23E" w14:textId="77777777" w:rsidR="00F24E98" w:rsidRDefault="00F24E98" w:rsidP="00F97422">
      <w:pPr>
        <w:pStyle w:val="Arial10"/>
        <w:rPr>
          <w:lang w:val="fr-FR"/>
        </w:rPr>
      </w:pPr>
    </w:p>
    <w:p w14:paraId="7F77082E" w14:textId="1E3409A8" w:rsidR="000A6009" w:rsidRPr="009B59CF" w:rsidRDefault="009A4C6F" w:rsidP="00F97422">
      <w:pPr>
        <w:pStyle w:val="Arial10"/>
        <w:rPr>
          <w:lang w:val="fr-FR"/>
        </w:rPr>
      </w:pPr>
      <w:r w:rsidRPr="00666733">
        <w:rPr>
          <w:lang w:val="fr-FR"/>
        </w:rPr>
        <w:lastRenderedPageBreak/>
        <w:t>L</w:t>
      </w:r>
      <w:r w:rsidR="000A6009" w:rsidRPr="00666733">
        <w:rPr>
          <w:lang w:val="fr-FR"/>
        </w:rPr>
        <w:t>a</w:t>
      </w:r>
      <w:r w:rsidR="000A6009" w:rsidRPr="009B59CF">
        <w:rPr>
          <w:lang w:val="fr-FR"/>
        </w:rPr>
        <w:t xml:space="preserve"> résiliation pourra voir son étendue et ses effets aménagés de la façon suivante :</w:t>
      </w:r>
    </w:p>
    <w:p w14:paraId="7F77082F" w14:textId="77777777" w:rsidR="000A6009" w:rsidRPr="009B59CF" w:rsidRDefault="000A6009" w:rsidP="00F97422">
      <w:pPr>
        <w:pStyle w:val="Arial10"/>
        <w:numPr>
          <w:ilvl w:val="0"/>
          <w:numId w:val="3"/>
        </w:numPr>
        <w:rPr>
          <w:lang w:val="fr-FR"/>
        </w:rPr>
      </w:pPr>
      <w:r w:rsidRPr="009B59CF">
        <w:rPr>
          <w:lang w:val="fr-FR"/>
        </w:rPr>
        <w:t xml:space="preserve">L’Opérateur pourra continuer à bénéficier de son droit d’usage sur les Lignes FTTH qui lui sont affectées </w:t>
      </w:r>
      <w:r w:rsidR="006D6804" w:rsidRPr="009B59CF">
        <w:rPr>
          <w:lang w:val="fr-FR"/>
        </w:rPr>
        <w:t xml:space="preserve">au moment de la résiliation, selon les termes et modalités du présent Contrat, </w:t>
      </w:r>
      <w:r w:rsidRPr="009B59CF">
        <w:rPr>
          <w:lang w:val="fr-FR"/>
        </w:rPr>
        <w:t xml:space="preserve">mais ne pourra demander de nouvelles affectations de Lignes, et ce quand bien même le nombre de Lignes </w:t>
      </w:r>
      <w:r w:rsidR="006D6804" w:rsidRPr="009B59CF">
        <w:rPr>
          <w:lang w:val="fr-FR"/>
        </w:rPr>
        <w:t>qui pourraient lui être affectées au titre de</w:t>
      </w:r>
      <w:r w:rsidRPr="009B59CF">
        <w:rPr>
          <w:lang w:val="fr-FR"/>
        </w:rPr>
        <w:t xml:space="preserve"> son niveau d’engagement ne serait pas atteint ;</w:t>
      </w:r>
    </w:p>
    <w:p w14:paraId="0B62A6CE" w14:textId="77777777" w:rsidR="00F24E98" w:rsidRDefault="00F24E98" w:rsidP="00F97422">
      <w:pPr>
        <w:pStyle w:val="Arial10"/>
        <w:rPr>
          <w:lang w:val="fr-FR"/>
        </w:rPr>
      </w:pPr>
    </w:p>
    <w:p w14:paraId="7F770830" w14:textId="7E91B163" w:rsidR="00692A71" w:rsidRDefault="00692A71" w:rsidP="00F97422">
      <w:pPr>
        <w:pStyle w:val="Arial10"/>
        <w:rPr>
          <w:lang w:val="fr-FR"/>
        </w:rPr>
      </w:pPr>
      <w:r w:rsidRPr="009B59CF">
        <w:rPr>
          <w:lang w:val="fr-FR"/>
        </w:rPr>
        <w:t xml:space="preserve">La résiliation de l’engagement à cofinancer vaut résiliation de l’intégralité de l’engagement de </w:t>
      </w:r>
      <w:r w:rsidR="00917EF5">
        <w:rPr>
          <w:lang w:val="fr-FR"/>
        </w:rPr>
        <w:t>C</w:t>
      </w:r>
      <w:r w:rsidRPr="00666733">
        <w:rPr>
          <w:lang w:val="fr-FR"/>
        </w:rPr>
        <w:t>o</w:t>
      </w:r>
      <w:r w:rsidR="00917EF5">
        <w:rPr>
          <w:lang w:val="fr-FR"/>
        </w:rPr>
        <w:t>-</w:t>
      </w:r>
      <w:r w:rsidRPr="00666733">
        <w:rPr>
          <w:lang w:val="fr-FR"/>
        </w:rPr>
        <w:t>financement</w:t>
      </w:r>
      <w:r w:rsidRPr="009B59CF">
        <w:rPr>
          <w:lang w:val="fr-FR"/>
        </w:rPr>
        <w:t xml:space="preserve"> des futures </w:t>
      </w:r>
      <w:r w:rsidR="00917EF5">
        <w:rPr>
          <w:lang w:val="fr-FR"/>
        </w:rPr>
        <w:t>i</w:t>
      </w:r>
      <w:r w:rsidRPr="00666733">
        <w:rPr>
          <w:lang w:val="fr-FR"/>
        </w:rPr>
        <w:t>nfrastructures</w:t>
      </w:r>
      <w:r w:rsidRPr="009B59CF">
        <w:rPr>
          <w:lang w:val="fr-FR"/>
        </w:rPr>
        <w:t xml:space="preserve"> de réseau FTTH à construire dans les conditions </w:t>
      </w:r>
      <w:r w:rsidRPr="009B59CF">
        <w:rPr>
          <w:i/>
          <w:lang w:val="fr-FR"/>
        </w:rPr>
        <w:t>ab initio</w:t>
      </w:r>
      <w:r w:rsidRPr="009B59CF">
        <w:rPr>
          <w:lang w:val="fr-FR"/>
        </w:rPr>
        <w:t xml:space="preserve"> sur la Zone de cofinancement et</w:t>
      </w:r>
      <w:r w:rsidR="00917EF5">
        <w:rPr>
          <w:lang w:val="fr-FR"/>
        </w:rPr>
        <w:t>,</w:t>
      </w:r>
      <w:r w:rsidRPr="009B59CF">
        <w:rPr>
          <w:lang w:val="fr-FR"/>
        </w:rPr>
        <w:t xml:space="preserve"> à ce titre, entraine l’arrêt des mises à disposition d’accès au PM et des mises à disposition de Câblages de </w:t>
      </w:r>
      <w:r w:rsidR="00917EF5">
        <w:rPr>
          <w:lang w:val="fr-FR"/>
        </w:rPr>
        <w:t>S</w:t>
      </w:r>
      <w:r w:rsidRPr="00666733">
        <w:rPr>
          <w:lang w:val="fr-FR"/>
        </w:rPr>
        <w:t>ites</w:t>
      </w:r>
      <w:r w:rsidRPr="009B59CF">
        <w:rPr>
          <w:lang w:val="fr-FR"/>
        </w:rPr>
        <w:t xml:space="preserve"> installés après la date d’effet de la résiliation</w:t>
      </w:r>
      <w:r w:rsidR="004E25B4" w:rsidRPr="009B59CF">
        <w:rPr>
          <w:lang w:val="fr-FR"/>
        </w:rPr>
        <w:t>.</w:t>
      </w:r>
    </w:p>
    <w:p w14:paraId="62A5DBBD" w14:textId="77777777" w:rsidR="00F24E98" w:rsidRPr="009B59CF" w:rsidRDefault="00F24E98" w:rsidP="00F97422">
      <w:pPr>
        <w:pStyle w:val="Arial10"/>
        <w:rPr>
          <w:lang w:val="fr-FR"/>
        </w:rPr>
      </w:pPr>
    </w:p>
    <w:p w14:paraId="7F770831" w14:textId="1D8B9685" w:rsidR="00C2037F" w:rsidRDefault="000A6009" w:rsidP="00F97422">
      <w:pPr>
        <w:pStyle w:val="Arial10"/>
        <w:numPr>
          <w:ilvl w:val="0"/>
          <w:numId w:val="3"/>
        </w:numPr>
        <w:rPr>
          <w:lang w:val="fr-FR"/>
        </w:rPr>
      </w:pPr>
      <w:r w:rsidRPr="009B59CF">
        <w:rPr>
          <w:lang w:val="fr-FR"/>
        </w:rPr>
        <w:t xml:space="preserve">L’Opérateur pourra continuer à bénéficier des prestations accessoires (maintenance, hébergement et Raccordement </w:t>
      </w:r>
      <w:r w:rsidR="005B40CA" w:rsidRPr="009B59CF">
        <w:rPr>
          <w:lang w:val="fr-FR"/>
        </w:rPr>
        <w:t xml:space="preserve">au </w:t>
      </w:r>
      <w:r w:rsidR="003423F4" w:rsidRPr="00666733">
        <w:rPr>
          <w:lang w:val="fr-FR"/>
        </w:rPr>
        <w:t>PRDM</w:t>
      </w:r>
      <w:r w:rsidRPr="009B59CF">
        <w:rPr>
          <w:lang w:val="fr-FR"/>
        </w:rPr>
        <w:t>) sous condition expresse que les différentes redevances soient payées conformément aux dispositions du Contrat</w:t>
      </w:r>
      <w:r w:rsidR="00300E31" w:rsidRPr="009B59CF">
        <w:rPr>
          <w:lang w:val="fr-FR"/>
        </w:rPr>
        <w:t xml:space="preserve"> et pour les seules </w:t>
      </w:r>
      <w:r w:rsidR="00917EF5">
        <w:rPr>
          <w:lang w:val="fr-FR"/>
        </w:rPr>
        <w:t>L</w:t>
      </w:r>
      <w:r w:rsidR="00300E31" w:rsidRPr="00666733">
        <w:rPr>
          <w:lang w:val="fr-FR"/>
        </w:rPr>
        <w:t>ignes</w:t>
      </w:r>
      <w:r w:rsidR="00300E31" w:rsidRPr="009B59CF">
        <w:rPr>
          <w:lang w:val="fr-FR"/>
        </w:rPr>
        <w:t xml:space="preserve"> FTTH affectées au moment de l’entrée en vigueur de la résiliation</w:t>
      </w:r>
      <w:r w:rsidRPr="009B59CF">
        <w:rPr>
          <w:lang w:val="fr-FR"/>
        </w:rPr>
        <w:t>.</w:t>
      </w:r>
      <w:bookmarkEnd w:id="712"/>
      <w:bookmarkEnd w:id="713"/>
      <w:bookmarkEnd w:id="725"/>
      <w:bookmarkEnd w:id="726"/>
    </w:p>
    <w:p w14:paraId="336A00CC" w14:textId="77777777" w:rsidR="00F24E98" w:rsidRPr="009B59CF" w:rsidRDefault="00F24E98" w:rsidP="00F24E98">
      <w:pPr>
        <w:pStyle w:val="Arial10"/>
        <w:ind w:left="720"/>
        <w:rPr>
          <w:lang w:val="fr-FR"/>
        </w:rPr>
      </w:pPr>
    </w:p>
    <w:p w14:paraId="7F770832" w14:textId="203E163C" w:rsidR="00C2037F" w:rsidRPr="009B59CF" w:rsidRDefault="00276AD5" w:rsidP="00AA12DB">
      <w:pPr>
        <w:pStyle w:val="BBHeading1"/>
      </w:pPr>
      <w:bookmarkStart w:id="784" w:name="_Toc506280711"/>
      <w:bookmarkStart w:id="785" w:name="_Toc252383495"/>
      <w:bookmarkStart w:id="786" w:name="_Toc254189487"/>
      <w:bookmarkStart w:id="787" w:name="_Toc254193168"/>
      <w:bookmarkStart w:id="788" w:name="_Toc254194291"/>
      <w:bookmarkStart w:id="789" w:name="_Toc254194392"/>
      <w:bookmarkStart w:id="790" w:name="_Toc254256293"/>
      <w:bookmarkStart w:id="791" w:name="_Toc265667086"/>
      <w:bookmarkStart w:id="792" w:name="_Toc265746116"/>
      <w:bookmarkStart w:id="793" w:name="_Toc529374386"/>
      <w:bookmarkStart w:id="794" w:name="_Toc4163578"/>
      <w:r w:rsidRPr="009B59CF">
        <w:t>D</w:t>
      </w:r>
      <w:r w:rsidR="00C2037F" w:rsidRPr="009B59CF">
        <w:t>roit applicable - règlement des litiges</w:t>
      </w:r>
      <w:bookmarkEnd w:id="784"/>
      <w:bookmarkEnd w:id="785"/>
      <w:bookmarkEnd w:id="786"/>
      <w:bookmarkEnd w:id="787"/>
      <w:bookmarkEnd w:id="788"/>
      <w:bookmarkEnd w:id="789"/>
      <w:bookmarkEnd w:id="790"/>
      <w:bookmarkEnd w:id="791"/>
      <w:bookmarkEnd w:id="792"/>
      <w:bookmarkEnd w:id="793"/>
      <w:bookmarkEnd w:id="794"/>
    </w:p>
    <w:p w14:paraId="7F770833" w14:textId="2253561A" w:rsidR="00C2037F" w:rsidRPr="009B59CF" w:rsidRDefault="00C2037F" w:rsidP="00F97422">
      <w:pPr>
        <w:pStyle w:val="Arial10"/>
        <w:rPr>
          <w:lang w:val="fr-FR"/>
        </w:rPr>
      </w:pPr>
      <w:r w:rsidRPr="009B59CF">
        <w:rPr>
          <w:lang w:val="fr-FR"/>
        </w:rPr>
        <w:t xml:space="preserve">Le présent contrat d’Accès FTTH de </w:t>
      </w:r>
      <w:r w:rsidR="004A06A2">
        <w:rPr>
          <w:lang w:val="fr-FR"/>
        </w:rPr>
        <w:t>TARN</w:t>
      </w:r>
      <w:r w:rsidR="00AF1D86">
        <w:rPr>
          <w:lang w:val="fr-FR"/>
        </w:rPr>
        <w:t xml:space="preserve"> FIBRE</w:t>
      </w:r>
      <w:r w:rsidR="003E61DB">
        <w:rPr>
          <w:lang w:val="fr-FR"/>
        </w:rPr>
        <w:t xml:space="preserve"> </w:t>
      </w:r>
      <w:r w:rsidRPr="009B59CF">
        <w:rPr>
          <w:lang w:val="fr-FR"/>
        </w:rPr>
        <w:t>sera régi par le droit français et interprétée conformément à celui-ci.</w:t>
      </w:r>
    </w:p>
    <w:p w14:paraId="04AD4E81" w14:textId="77777777" w:rsidR="00F24E98" w:rsidRDefault="00F24E98" w:rsidP="00F97422">
      <w:pPr>
        <w:pStyle w:val="Arial10"/>
        <w:rPr>
          <w:lang w:val="fr-FR"/>
        </w:rPr>
      </w:pPr>
    </w:p>
    <w:p w14:paraId="7F770834" w14:textId="77777777" w:rsidR="00C2037F" w:rsidRPr="007E0F5F" w:rsidRDefault="00C2037F" w:rsidP="00F97422">
      <w:pPr>
        <w:pStyle w:val="Arial10"/>
        <w:rPr>
          <w:lang w:val="fr-FR"/>
        </w:rPr>
      </w:pPr>
      <w:r w:rsidRPr="009B59CF">
        <w:rPr>
          <w:lang w:val="fr-FR"/>
        </w:rPr>
        <w:t xml:space="preserve">La résolution de tout litige ou différend, quel qu’il soit, entre les Parties, dans le cadre ou du fait de la mise en œuvre de tout ou partie du Contrat d’Accès FTTH, incluant ses Conditions Générales ainsi que l’ensemble de ses annexes ou les commandes afférentes, notamment en ce qui concerne leur interprétation, exécution, </w:t>
      </w:r>
      <w:r w:rsidR="004B2E57" w:rsidRPr="009B59CF">
        <w:rPr>
          <w:lang w:val="fr-FR"/>
        </w:rPr>
        <w:t>non-exécution</w:t>
      </w:r>
      <w:r w:rsidRPr="009B59CF">
        <w:rPr>
          <w:lang w:val="fr-FR"/>
        </w:rPr>
        <w:t xml:space="preserve"> ou résiliation sera soumise à la compétence exclusive du Tribunal de commerce de PARIS, </w:t>
      </w:r>
      <w:r w:rsidRPr="007E0F5F">
        <w:rPr>
          <w:lang w:val="fr-FR"/>
        </w:rPr>
        <w:t>même en cas de référé, d’appel en garantie</w:t>
      </w:r>
      <w:r w:rsidR="00E773CC" w:rsidRPr="007E0F5F">
        <w:rPr>
          <w:lang w:val="fr-FR"/>
        </w:rPr>
        <w:t xml:space="preserve"> ou de pluralité de défendeurs.</w:t>
      </w:r>
    </w:p>
    <w:p w14:paraId="7F770835" w14:textId="0A64E971" w:rsidR="00C2037F" w:rsidRPr="007E0F5F" w:rsidRDefault="00C2037F" w:rsidP="00AA12DB">
      <w:pPr>
        <w:pStyle w:val="BBHeading1"/>
      </w:pPr>
      <w:bookmarkStart w:id="795" w:name="_Ref173557384"/>
      <w:bookmarkStart w:id="796" w:name="_Toc214424638"/>
      <w:bookmarkStart w:id="797" w:name="_Toc214435840"/>
      <w:bookmarkStart w:id="798" w:name="_Toc215286607"/>
      <w:bookmarkStart w:id="799" w:name="_Toc215504042"/>
      <w:bookmarkStart w:id="800" w:name="_Toc254189488"/>
      <w:bookmarkStart w:id="801" w:name="_Toc254193169"/>
      <w:bookmarkStart w:id="802" w:name="_Toc254194292"/>
      <w:bookmarkStart w:id="803" w:name="_Toc254194393"/>
      <w:bookmarkStart w:id="804" w:name="_Toc254256294"/>
      <w:bookmarkStart w:id="805" w:name="_Toc265667087"/>
      <w:bookmarkStart w:id="806" w:name="_Toc265746117"/>
      <w:bookmarkStart w:id="807" w:name="_Toc529374387"/>
      <w:bookmarkStart w:id="808" w:name="_Toc4163579"/>
      <w:r w:rsidRPr="007E0F5F">
        <w:t>Intuitu personae</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7F770836" w14:textId="1E1E2A29" w:rsidR="00C2037F" w:rsidRPr="007E0F5F" w:rsidRDefault="00C2037F" w:rsidP="00F97422">
      <w:pPr>
        <w:pStyle w:val="Arial10"/>
        <w:rPr>
          <w:lang w:val="fr-FR"/>
        </w:rPr>
      </w:pPr>
      <w:r w:rsidRPr="007E0F5F">
        <w:rPr>
          <w:lang w:val="fr-FR"/>
        </w:rPr>
        <w:t xml:space="preserve">Il est expressément convenu entre les Parties que le Contrat a été conclu eu </w:t>
      </w:r>
      <w:r w:rsidR="00800E0C">
        <w:rPr>
          <w:lang w:val="fr-FR"/>
        </w:rPr>
        <w:t>égard</w:t>
      </w:r>
      <w:r w:rsidRPr="007E0F5F">
        <w:rPr>
          <w:lang w:val="fr-FR"/>
        </w:rPr>
        <w:t xml:space="preserve"> à la forme, la composition actuelle du capital, la personnalité, la réputation et la situation financière de l’</w:t>
      </w:r>
      <w:r w:rsidR="003C792E" w:rsidRPr="007E0F5F">
        <w:rPr>
          <w:lang w:val="fr-FR"/>
        </w:rPr>
        <w:t>Opérateur</w:t>
      </w:r>
      <w:r w:rsidRPr="007E0F5F">
        <w:rPr>
          <w:lang w:val="fr-FR"/>
        </w:rPr>
        <w:t>. Toute modification substantielle dans la situation commerciale, juridique ou financière de l’</w:t>
      </w:r>
      <w:r w:rsidR="003C792E" w:rsidRPr="007E0F5F">
        <w:rPr>
          <w:lang w:val="fr-FR"/>
        </w:rPr>
        <w:t>Opérateur</w:t>
      </w:r>
      <w:r w:rsidRPr="007E0F5F">
        <w:rPr>
          <w:lang w:val="fr-FR"/>
        </w:rPr>
        <w:t>, doit être portée immédi</w:t>
      </w:r>
      <w:r w:rsidR="00B42AE4" w:rsidRPr="007E0F5F">
        <w:rPr>
          <w:lang w:val="fr-FR"/>
        </w:rPr>
        <w:t xml:space="preserve">atement à la connaissance </w:t>
      </w:r>
      <w:r w:rsidR="00CE3527">
        <w:rPr>
          <w:lang w:val="fr-FR"/>
        </w:rPr>
        <w:t xml:space="preserve">de </w:t>
      </w:r>
      <w:r w:rsidR="004A06A2">
        <w:rPr>
          <w:lang w:val="fr-FR"/>
        </w:rPr>
        <w:t>TARN</w:t>
      </w:r>
      <w:r w:rsidR="00AF1D86">
        <w:rPr>
          <w:lang w:val="fr-FR"/>
        </w:rPr>
        <w:t xml:space="preserve"> FIBRE</w:t>
      </w:r>
      <w:r w:rsidRPr="00666733">
        <w:rPr>
          <w:lang w:val="fr-FR"/>
        </w:rPr>
        <w:t>.</w:t>
      </w:r>
    </w:p>
    <w:p w14:paraId="07A96DC7" w14:textId="77777777" w:rsidR="00F24E98" w:rsidRDefault="00F24E98" w:rsidP="00F97422">
      <w:pPr>
        <w:pStyle w:val="Arial10"/>
        <w:rPr>
          <w:lang w:val="fr-FR"/>
        </w:rPr>
      </w:pPr>
    </w:p>
    <w:p w14:paraId="7F770837" w14:textId="7F986CF6" w:rsidR="00C2037F" w:rsidRPr="007E0F5F" w:rsidRDefault="00C2037F" w:rsidP="00F97422">
      <w:pPr>
        <w:pStyle w:val="Arial10"/>
        <w:rPr>
          <w:lang w:val="fr-FR"/>
        </w:rPr>
      </w:pPr>
      <w:r w:rsidRPr="007E0F5F">
        <w:rPr>
          <w:lang w:val="fr-FR"/>
        </w:rPr>
        <w:t>L’</w:t>
      </w:r>
      <w:r w:rsidR="003C792E" w:rsidRPr="007E0F5F">
        <w:rPr>
          <w:lang w:val="fr-FR"/>
        </w:rPr>
        <w:t>Opérateur</w:t>
      </w:r>
      <w:r w:rsidRPr="007E0F5F">
        <w:rPr>
          <w:lang w:val="fr-FR"/>
        </w:rPr>
        <w:t xml:space="preserve"> s’en</w:t>
      </w:r>
      <w:r w:rsidR="00B42AE4" w:rsidRPr="007E0F5F">
        <w:rPr>
          <w:lang w:val="fr-FR"/>
        </w:rPr>
        <w:t xml:space="preserve">gage, sans délai, à informer </w:t>
      </w:r>
      <w:r w:rsidR="004A06A2">
        <w:rPr>
          <w:rFonts w:cs="Arial"/>
          <w:szCs w:val="20"/>
          <w:lang w:val="fr-FR"/>
        </w:rPr>
        <w:t>TARN</w:t>
      </w:r>
      <w:r w:rsidR="00AF1D86">
        <w:rPr>
          <w:rFonts w:cs="Arial"/>
          <w:szCs w:val="20"/>
          <w:lang w:val="fr-FR"/>
        </w:rPr>
        <w:t xml:space="preserve"> FIBRE</w:t>
      </w:r>
      <w:r w:rsidR="003E61DB">
        <w:rPr>
          <w:rFonts w:cs="Arial"/>
          <w:szCs w:val="20"/>
          <w:lang w:val="fr-FR"/>
        </w:rPr>
        <w:t xml:space="preserve"> </w:t>
      </w:r>
      <w:r w:rsidRPr="007E0F5F">
        <w:rPr>
          <w:lang w:val="fr-FR"/>
        </w:rPr>
        <w:t>de toute cession de contrôle, ainsi que de toute modification substantielle dans sa situation commerciale, juridique et financière, par lettre recommandée avec demande d’avis de réception.</w:t>
      </w:r>
    </w:p>
    <w:p w14:paraId="7F770838" w14:textId="77777777" w:rsidR="00C2037F" w:rsidRPr="007E0F5F" w:rsidRDefault="00C2037F" w:rsidP="00F97422">
      <w:pPr>
        <w:pStyle w:val="Arial10"/>
        <w:rPr>
          <w:lang w:val="fr-FR"/>
        </w:rPr>
      </w:pPr>
      <w:r w:rsidRPr="007E0F5F">
        <w:rPr>
          <w:lang w:val="fr-FR"/>
        </w:rPr>
        <w:t>Le contrôle s’entend au sens des articles L. 233-1 et suivants du Code de commerce :</w:t>
      </w:r>
    </w:p>
    <w:p w14:paraId="7F770839" w14:textId="77777777" w:rsidR="00C2037F" w:rsidRPr="007E0F5F" w:rsidRDefault="00C2037F" w:rsidP="00F97422">
      <w:pPr>
        <w:pStyle w:val="Arial10"/>
        <w:numPr>
          <w:ilvl w:val="0"/>
          <w:numId w:val="28"/>
        </w:numPr>
        <w:rPr>
          <w:lang w:val="fr-FR"/>
        </w:rPr>
      </w:pPr>
      <w:r w:rsidRPr="007E0F5F">
        <w:rPr>
          <w:lang w:val="fr-FR"/>
        </w:rPr>
        <w:t>Dès lors qu’une société détient directement ou indirectement une fraction du capital lui donnant la majorité des droits de vote dans les assemblées de l’</w:t>
      </w:r>
      <w:r w:rsidR="003C792E" w:rsidRPr="007E0F5F">
        <w:rPr>
          <w:lang w:val="fr-FR"/>
        </w:rPr>
        <w:t>Opérateur</w:t>
      </w:r>
      <w:r w:rsidR="001F1697" w:rsidRPr="007E0F5F">
        <w:rPr>
          <w:lang w:val="fr-FR"/>
        </w:rPr>
        <w:t xml:space="preserve"> </w:t>
      </w:r>
      <w:r w:rsidRPr="007E0F5F">
        <w:rPr>
          <w:lang w:val="fr-FR"/>
        </w:rPr>
        <w:t>;</w:t>
      </w:r>
    </w:p>
    <w:p w14:paraId="7F77083A" w14:textId="77777777" w:rsidR="00C2037F" w:rsidRPr="007E0F5F" w:rsidRDefault="00C2037F" w:rsidP="00F97422">
      <w:pPr>
        <w:pStyle w:val="Arial10"/>
        <w:numPr>
          <w:ilvl w:val="0"/>
          <w:numId w:val="28"/>
        </w:numPr>
        <w:rPr>
          <w:lang w:val="fr-FR"/>
        </w:rPr>
      </w:pPr>
      <w:r w:rsidRPr="007E0F5F">
        <w:rPr>
          <w:lang w:val="fr-FR"/>
        </w:rPr>
        <w:t>Ou lorsqu’une société dispose seule de la majorité des droits de vote en vertu d’un accord conclu avec d’autres associés ou actionnaires, qui n’est pas contraire à l’intérêt de l’</w:t>
      </w:r>
      <w:r w:rsidR="003C792E" w:rsidRPr="007E0F5F">
        <w:rPr>
          <w:lang w:val="fr-FR"/>
        </w:rPr>
        <w:t>Opérateur</w:t>
      </w:r>
      <w:r w:rsidR="001F1697" w:rsidRPr="007E0F5F">
        <w:rPr>
          <w:lang w:val="fr-FR"/>
        </w:rPr>
        <w:t xml:space="preserve"> </w:t>
      </w:r>
      <w:r w:rsidRPr="007E0F5F">
        <w:rPr>
          <w:lang w:val="fr-FR"/>
        </w:rPr>
        <w:t>;</w:t>
      </w:r>
    </w:p>
    <w:p w14:paraId="7F77083B" w14:textId="77777777" w:rsidR="00C2037F" w:rsidRPr="007E0F5F" w:rsidRDefault="00C2037F" w:rsidP="00F97422">
      <w:pPr>
        <w:pStyle w:val="Arial10"/>
        <w:numPr>
          <w:ilvl w:val="0"/>
          <w:numId w:val="28"/>
        </w:numPr>
        <w:rPr>
          <w:lang w:val="fr-FR"/>
        </w:rPr>
      </w:pPr>
      <w:r w:rsidRPr="007E0F5F">
        <w:rPr>
          <w:lang w:val="fr-FR"/>
        </w:rPr>
        <w:t>Ou enfin lorsqu’une société détermine en fait par les droits de vote dont elle dispose, les décisions dans les assemblées générales de l’</w:t>
      </w:r>
      <w:r w:rsidR="003C792E" w:rsidRPr="007E0F5F">
        <w:rPr>
          <w:lang w:val="fr-FR"/>
        </w:rPr>
        <w:t>Opérateur</w:t>
      </w:r>
      <w:r w:rsidRPr="007E0F5F">
        <w:rPr>
          <w:lang w:val="fr-FR"/>
        </w:rPr>
        <w:t>.</w:t>
      </w:r>
    </w:p>
    <w:p w14:paraId="7F77083C" w14:textId="2AB3A79A" w:rsidR="00C2037F" w:rsidRDefault="004A06A2" w:rsidP="00F97422">
      <w:pPr>
        <w:pStyle w:val="Arial10"/>
        <w:rPr>
          <w:lang w:val="fr-FR"/>
        </w:rPr>
      </w:pPr>
      <w:r>
        <w:rPr>
          <w:rFonts w:cs="Arial"/>
          <w:szCs w:val="20"/>
          <w:lang w:val="fr-FR"/>
        </w:rPr>
        <w:t>TARN</w:t>
      </w:r>
      <w:r w:rsidR="00AF1D86">
        <w:rPr>
          <w:rFonts w:cs="Arial"/>
          <w:szCs w:val="20"/>
          <w:lang w:val="fr-FR"/>
        </w:rPr>
        <w:t xml:space="preserve"> FIBRE</w:t>
      </w:r>
      <w:r w:rsidR="00C2037F" w:rsidRPr="00666733">
        <w:rPr>
          <w:lang w:val="fr-FR"/>
        </w:rPr>
        <w:t>,</w:t>
      </w:r>
      <w:r w:rsidR="00C2037F" w:rsidRPr="007E0F5F">
        <w:rPr>
          <w:lang w:val="fr-FR"/>
        </w:rPr>
        <w:t xml:space="preserve"> se réserve le droit en cas de cession de contrôle de l’</w:t>
      </w:r>
      <w:r w:rsidR="003C792E" w:rsidRPr="007E0F5F">
        <w:rPr>
          <w:lang w:val="fr-FR"/>
        </w:rPr>
        <w:t>Opérateur</w:t>
      </w:r>
      <w:r w:rsidR="00C2037F" w:rsidRPr="007E0F5F">
        <w:rPr>
          <w:lang w:val="fr-FR"/>
        </w:rPr>
        <w:t>, de résilier le Contrat, 8 (huit) jours calendaires après l’envoi d’une lettre recommandée avec demande d’avis de réception faisant suite à la cession.</w:t>
      </w:r>
    </w:p>
    <w:p w14:paraId="09E526A4" w14:textId="77777777" w:rsidR="00F24E98" w:rsidRPr="007E0F5F" w:rsidRDefault="00F24E98" w:rsidP="00F97422">
      <w:pPr>
        <w:pStyle w:val="Arial10"/>
        <w:rPr>
          <w:lang w:val="fr-FR"/>
        </w:rPr>
      </w:pPr>
    </w:p>
    <w:p w14:paraId="7F77083D" w14:textId="1E8A8CC7" w:rsidR="00C2037F" w:rsidRPr="007E0F5F" w:rsidRDefault="00276AD5" w:rsidP="00AA12DB">
      <w:pPr>
        <w:pStyle w:val="BBHeading1"/>
      </w:pPr>
      <w:bookmarkStart w:id="809" w:name="_Toc254189489"/>
      <w:bookmarkStart w:id="810" w:name="_Toc254193170"/>
      <w:bookmarkStart w:id="811" w:name="_Toc254194293"/>
      <w:bookmarkStart w:id="812" w:name="_Toc254194394"/>
      <w:bookmarkStart w:id="813" w:name="_Ref254216779"/>
      <w:bookmarkStart w:id="814" w:name="_Toc254256295"/>
      <w:bookmarkStart w:id="815" w:name="_Toc265667088"/>
      <w:bookmarkStart w:id="816" w:name="_Toc265746118"/>
      <w:bookmarkStart w:id="817" w:name="_Toc529374388"/>
      <w:bookmarkStart w:id="818" w:name="_Toc4163580"/>
      <w:r w:rsidRPr="007E0F5F">
        <w:lastRenderedPageBreak/>
        <w:t>C</w:t>
      </w:r>
      <w:r w:rsidR="00C2037F" w:rsidRPr="007E0F5F">
        <w:t>lauses diverses</w:t>
      </w:r>
      <w:bookmarkEnd w:id="809"/>
      <w:bookmarkEnd w:id="810"/>
      <w:bookmarkEnd w:id="811"/>
      <w:bookmarkEnd w:id="812"/>
      <w:bookmarkEnd w:id="813"/>
      <w:bookmarkEnd w:id="814"/>
      <w:bookmarkEnd w:id="815"/>
      <w:bookmarkEnd w:id="816"/>
      <w:bookmarkEnd w:id="817"/>
      <w:bookmarkEnd w:id="818"/>
    </w:p>
    <w:p w14:paraId="7F77083E" w14:textId="2CEB2492"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.1</w:t>
      </w:r>
      <w:r w:rsidR="00C2037F" w:rsidRPr="007E0F5F">
        <w:rPr>
          <w:rFonts w:ascii="Arial" w:hAnsi="Arial"/>
          <w:sz w:val="20"/>
          <w:lang w:val="fr-FR"/>
        </w:rPr>
        <w:tab/>
        <w:t xml:space="preserve"> Le présent Contrat et sa mise en œuvre ne fournissent pas et ne sont pas destinés à fournir à des tiers (notamment des clients de l’</w:t>
      </w:r>
      <w:r w:rsidR="003C792E" w:rsidRPr="007E0F5F">
        <w:rPr>
          <w:rFonts w:ascii="Arial" w:hAnsi="Arial"/>
          <w:sz w:val="20"/>
          <w:lang w:val="fr-FR"/>
        </w:rPr>
        <w:t>Opérateur</w:t>
      </w:r>
      <w:r w:rsidR="00C2037F" w:rsidRPr="007E0F5F">
        <w:rPr>
          <w:rFonts w:ascii="Arial" w:hAnsi="Arial"/>
          <w:sz w:val="20"/>
          <w:lang w:val="fr-FR"/>
        </w:rPr>
        <w:t xml:space="preserve">, des affiliés </w:t>
      </w:r>
      <w:r w:rsidR="003C792E" w:rsidRPr="007E0F5F">
        <w:rPr>
          <w:rFonts w:ascii="Arial" w:hAnsi="Arial"/>
          <w:sz w:val="20"/>
          <w:lang w:val="fr-FR"/>
        </w:rPr>
        <w:t xml:space="preserve">de l’Opérateur </w:t>
      </w:r>
      <w:r w:rsidR="00C2037F" w:rsidRPr="007E0F5F">
        <w:rPr>
          <w:rFonts w:ascii="Arial" w:hAnsi="Arial"/>
          <w:sz w:val="20"/>
          <w:lang w:val="fr-FR"/>
        </w:rPr>
        <w:t>au sens de l'article L233-3 du Code de commerce) de droit de recours, de réclamation, de responsabilité, de remboursement, de motif d’action, ou tout autre droit.</w:t>
      </w:r>
    </w:p>
    <w:p w14:paraId="7F77083F" w14:textId="77777777"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.2</w:t>
      </w:r>
      <w:r w:rsidR="00C2037F" w:rsidRPr="007E0F5F">
        <w:rPr>
          <w:rFonts w:ascii="Arial" w:hAnsi="Arial"/>
          <w:sz w:val="20"/>
          <w:lang w:val="fr-FR"/>
        </w:rPr>
        <w:t xml:space="preserve"> </w:t>
      </w:r>
      <w:r w:rsidR="00907684" w:rsidRPr="007E0F5F">
        <w:rPr>
          <w:rFonts w:ascii="Arial" w:hAnsi="Arial"/>
          <w:sz w:val="20"/>
          <w:lang w:val="fr-FR"/>
        </w:rPr>
        <w:tab/>
        <w:t>Le</w:t>
      </w:r>
      <w:r w:rsidR="00C2037F" w:rsidRPr="007E0F5F">
        <w:rPr>
          <w:rFonts w:ascii="Arial" w:hAnsi="Arial"/>
          <w:sz w:val="20"/>
          <w:lang w:val="fr-FR"/>
        </w:rPr>
        <w:t xml:space="preserve"> présent Contrat d’Accès FTTH et la mise en œuvre de tout ou partie de ses dispositions lieront de plein droit les Parties, leurs successeurs en droit et cessionnaires autorisés, en particulier en cas de changement de contrôle ou de fusion d'une Partie, soit par absorption du fait d'une société tierce, soit par création d'une société nouvelle, comme en cas de scission, d'apport partiel d'actifs ou autres opérations de concentration et de restructuration, et seront au seul bénéfice de ceux-ci.</w:t>
      </w:r>
    </w:p>
    <w:p w14:paraId="7F770840" w14:textId="3278658E" w:rsidR="00C2037F" w:rsidRPr="007E0F5F" w:rsidRDefault="0077370B" w:rsidP="00AA43EA">
      <w:pPr>
        <w:spacing w:after="120" w:line="288" w:lineRule="auto"/>
        <w:jc w:val="both"/>
        <w:rPr>
          <w:rFonts w:ascii="Arial" w:hAnsi="Arial"/>
          <w:sz w:val="20"/>
          <w:lang w:val="fr-FR"/>
        </w:rPr>
      </w:pPr>
      <w:r w:rsidRPr="007E0F5F">
        <w:rPr>
          <w:rFonts w:ascii="Arial" w:hAnsi="Arial"/>
          <w:sz w:val="20"/>
          <w:lang w:val="fr-FR"/>
        </w:rPr>
        <w:t xml:space="preserve">Néanmoins, </w:t>
      </w:r>
      <w:r w:rsidR="004A06A2">
        <w:rPr>
          <w:rFonts w:ascii="Arial" w:hAnsi="Arial" w:cs="Arial"/>
          <w:sz w:val="20"/>
          <w:szCs w:val="20"/>
          <w:lang w:val="fr-FR"/>
        </w:rPr>
        <w:t>TARN</w:t>
      </w:r>
      <w:r w:rsidR="00AF1D86">
        <w:rPr>
          <w:rFonts w:ascii="Arial" w:hAnsi="Arial" w:cs="Arial"/>
          <w:sz w:val="20"/>
          <w:szCs w:val="20"/>
          <w:lang w:val="fr-FR"/>
        </w:rPr>
        <w:t xml:space="preserve"> FIBRE</w:t>
      </w:r>
      <w:r w:rsidR="007C740D">
        <w:rPr>
          <w:rFonts w:ascii="Arial" w:hAnsi="Arial" w:cs="Arial"/>
          <w:sz w:val="20"/>
          <w:szCs w:val="20"/>
          <w:lang w:val="fr-FR"/>
        </w:rPr>
        <w:t>,</w:t>
      </w:r>
      <w:r w:rsidR="00C2037F" w:rsidRPr="00666733">
        <w:rPr>
          <w:rFonts w:ascii="Arial" w:hAnsi="Arial" w:cs="Arial"/>
          <w:sz w:val="20"/>
          <w:szCs w:val="20"/>
          <w:lang w:val="fr-FR"/>
        </w:rPr>
        <w:t xml:space="preserve"> </w:t>
      </w:r>
      <w:r w:rsidR="00C2037F" w:rsidRPr="009B59CF">
        <w:rPr>
          <w:rFonts w:ascii="Arial" w:hAnsi="Arial"/>
          <w:sz w:val="20"/>
          <w:lang w:val="fr-FR"/>
        </w:rPr>
        <w:t>pourra librement céder, transférer, déléguer, sous-traiter tout ou partie de ses obligations, droits, titres ou intérêts en vertu des présentes</w:t>
      </w:r>
      <w:r w:rsidR="0095386A" w:rsidRPr="009B59CF">
        <w:rPr>
          <w:rFonts w:ascii="Arial" w:hAnsi="Arial"/>
          <w:sz w:val="20"/>
          <w:lang w:val="fr-FR"/>
        </w:rPr>
        <w:t>.</w:t>
      </w:r>
      <w:r w:rsidRPr="009B59CF">
        <w:rPr>
          <w:rFonts w:ascii="Arial" w:hAnsi="Arial"/>
          <w:sz w:val="20"/>
          <w:lang w:val="fr-FR"/>
        </w:rPr>
        <w:t xml:space="preserve"> </w:t>
      </w:r>
      <w:r w:rsidRPr="007E0F5F">
        <w:rPr>
          <w:rFonts w:ascii="Arial" w:hAnsi="Arial"/>
          <w:sz w:val="20"/>
          <w:lang w:val="fr-FR"/>
        </w:rPr>
        <w:t>En ce cas</w:t>
      </w:r>
      <w:r w:rsidR="00917EF5">
        <w:rPr>
          <w:rFonts w:ascii="Arial" w:hAnsi="Arial" w:cs="Arial"/>
          <w:sz w:val="20"/>
          <w:szCs w:val="20"/>
          <w:lang w:val="fr-FR"/>
        </w:rPr>
        <w:t>,</w:t>
      </w:r>
      <w:r w:rsidRPr="00666733">
        <w:rPr>
          <w:rFonts w:ascii="Arial" w:hAnsi="Arial" w:cs="Arial"/>
          <w:sz w:val="20"/>
          <w:szCs w:val="20"/>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003E61DB">
        <w:rPr>
          <w:rFonts w:ascii="Arial" w:hAnsi="Arial" w:cs="Arial"/>
          <w:sz w:val="20"/>
          <w:szCs w:val="20"/>
          <w:lang w:val="fr-FR"/>
        </w:rPr>
        <w:t xml:space="preserve"> </w:t>
      </w:r>
      <w:r w:rsidR="00A3041D" w:rsidRPr="007E0F5F">
        <w:rPr>
          <w:rFonts w:ascii="Arial" w:hAnsi="Arial"/>
          <w:sz w:val="20"/>
          <w:lang w:val="fr-FR"/>
        </w:rPr>
        <w:t>informera l’Opérateur de la nature de l’opération par courrier recommandé avec accusé de réception dans les meilleurs délais.</w:t>
      </w:r>
    </w:p>
    <w:p w14:paraId="7F770841" w14:textId="77777777"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 xml:space="preserve">.3 </w:t>
      </w:r>
      <w:r w:rsidR="00C2037F" w:rsidRPr="007E0F5F">
        <w:rPr>
          <w:rFonts w:ascii="Arial" w:hAnsi="Arial"/>
          <w:sz w:val="20"/>
          <w:lang w:val="fr-FR"/>
        </w:rPr>
        <w:tab/>
        <w:t>Les cessions</w:t>
      </w:r>
      <w:r w:rsidR="00A3041D" w:rsidRPr="007E0F5F">
        <w:rPr>
          <w:rFonts w:ascii="Arial" w:hAnsi="Arial"/>
          <w:sz w:val="20"/>
          <w:lang w:val="fr-FR"/>
        </w:rPr>
        <w:t xml:space="preserve"> ou</w:t>
      </w:r>
      <w:r w:rsidR="00C2037F" w:rsidRPr="007E0F5F">
        <w:rPr>
          <w:rFonts w:ascii="Arial" w:hAnsi="Arial"/>
          <w:sz w:val="20"/>
          <w:lang w:val="fr-FR"/>
        </w:rPr>
        <w:t xml:space="preserve"> transferts par l’une ou l’autre des Parties en violation du présent article seront nuls et non avenus.</w:t>
      </w:r>
    </w:p>
    <w:p w14:paraId="7F770842" w14:textId="5F625655"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.4</w:t>
      </w:r>
      <w:r w:rsidR="00C2037F" w:rsidRPr="007E0F5F">
        <w:rPr>
          <w:rFonts w:ascii="Arial" w:hAnsi="Arial"/>
          <w:sz w:val="20"/>
          <w:lang w:val="fr-FR"/>
        </w:rPr>
        <w:tab/>
        <w:t>Chaque notification, demande, certification ou communication remise ou faite dans le cadre du présent Contrat d’Accès FTTH sera faite par écrit à l’adresse indiquée en en-tête des présentes pour chaque Partie destinataire.</w:t>
      </w:r>
    </w:p>
    <w:p w14:paraId="7F770843" w14:textId="77777777" w:rsidR="00C2037F" w:rsidRPr="007E0F5F" w:rsidRDefault="00C2037F" w:rsidP="00AA43EA">
      <w:pPr>
        <w:spacing w:after="120" w:line="288" w:lineRule="auto"/>
        <w:jc w:val="both"/>
        <w:rPr>
          <w:rFonts w:ascii="Arial" w:hAnsi="Arial"/>
          <w:sz w:val="20"/>
          <w:lang w:val="fr-FR"/>
        </w:rPr>
      </w:pPr>
      <w:r w:rsidRPr="007E0F5F">
        <w:rPr>
          <w:rFonts w:ascii="Arial" w:hAnsi="Arial"/>
          <w:sz w:val="20"/>
          <w:lang w:val="fr-FR"/>
        </w:rPr>
        <w:t>Les notifications, demandes ou autres communications seront réputées reçues (i) si elles sont remises en mains propres</w:t>
      </w:r>
      <w:r w:rsidR="00A1435F" w:rsidRPr="007E0F5F">
        <w:rPr>
          <w:rFonts w:ascii="Arial" w:hAnsi="Arial"/>
          <w:sz w:val="20"/>
          <w:lang w:val="fr-FR"/>
        </w:rPr>
        <w:t xml:space="preserve"> </w:t>
      </w:r>
      <w:r w:rsidRPr="007E0F5F">
        <w:rPr>
          <w:rFonts w:ascii="Arial" w:hAnsi="Arial"/>
          <w:sz w:val="20"/>
          <w:lang w:val="fr-FR"/>
        </w:rPr>
        <w:t>: au moment de la remise, (ii) si elles sont postées</w:t>
      </w:r>
      <w:r w:rsidR="00A1435F" w:rsidRPr="007E0F5F">
        <w:rPr>
          <w:rFonts w:ascii="Arial" w:hAnsi="Arial"/>
          <w:sz w:val="20"/>
          <w:lang w:val="fr-FR"/>
        </w:rPr>
        <w:t xml:space="preserve"> </w:t>
      </w:r>
      <w:r w:rsidRPr="007E0F5F">
        <w:rPr>
          <w:rFonts w:ascii="Arial" w:hAnsi="Arial"/>
          <w:sz w:val="20"/>
          <w:lang w:val="fr-FR"/>
        </w:rPr>
        <w:t>: à l’expiration de 5 (cinq) jours après la date du cachet de la poste ou (iii) si elles sont envoyées par télécopie ou par voie électronique à la date indiquée sur l’accusé de réception.</w:t>
      </w:r>
    </w:p>
    <w:p w14:paraId="7F770844" w14:textId="6367E974" w:rsidR="00C2037F" w:rsidRPr="007E0F5F" w:rsidRDefault="00C2037F" w:rsidP="00AA43EA">
      <w:pPr>
        <w:spacing w:after="120" w:line="288" w:lineRule="auto"/>
        <w:jc w:val="both"/>
        <w:rPr>
          <w:rFonts w:ascii="Arial" w:hAnsi="Arial"/>
          <w:sz w:val="20"/>
          <w:lang w:val="fr-FR"/>
        </w:rPr>
      </w:pPr>
      <w:r w:rsidRPr="007E0F5F">
        <w:rPr>
          <w:rFonts w:ascii="Arial" w:hAnsi="Arial"/>
          <w:sz w:val="20"/>
          <w:lang w:val="fr-FR"/>
        </w:rPr>
        <w:t xml:space="preserve">Lors des correspondances ou autres relations par internet ou autre voie électronique, chaque Partie mettra en œuvre les moyens raisonnables en vue de </w:t>
      </w:r>
      <w:proofErr w:type="spellStart"/>
      <w:r w:rsidRPr="007E0F5F">
        <w:rPr>
          <w:rFonts w:ascii="Arial" w:hAnsi="Arial"/>
          <w:sz w:val="20"/>
          <w:lang w:val="fr-FR"/>
        </w:rPr>
        <w:t>sauve</w:t>
      </w:r>
      <w:r w:rsidR="004A06A2">
        <w:rPr>
          <w:rFonts w:ascii="Arial" w:hAnsi="Arial"/>
          <w:sz w:val="20"/>
          <w:lang w:val="fr-FR"/>
        </w:rPr>
        <w:t>TARN</w:t>
      </w:r>
      <w:r w:rsidRPr="007E0F5F">
        <w:rPr>
          <w:rFonts w:ascii="Arial" w:hAnsi="Arial"/>
          <w:sz w:val="20"/>
          <w:lang w:val="fr-FR"/>
        </w:rPr>
        <w:t>er</w:t>
      </w:r>
      <w:proofErr w:type="spellEnd"/>
      <w:r w:rsidRPr="007E0F5F">
        <w:rPr>
          <w:rFonts w:ascii="Arial" w:hAnsi="Arial"/>
          <w:sz w:val="20"/>
          <w:lang w:val="fr-FR"/>
        </w:rPr>
        <w:t xml:space="preserve"> la sécurité et la confidentialité des échanges mais les Parties reconnaissent qu'il n'est pas possible de garantir une telle sécurité et confidentialité. De même, les Parties reconnaissent et acceptent que, bien qu'elles utilisent des anti-virus, elles ne peuvent garantir que les transmissions intervenant entre elles seront indemnes de tout virus. </w:t>
      </w:r>
    </w:p>
    <w:p w14:paraId="7F770845" w14:textId="7CC8890E"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.5</w:t>
      </w:r>
      <w:r w:rsidR="00C2037F" w:rsidRPr="007E0F5F">
        <w:rPr>
          <w:rFonts w:ascii="Arial" w:hAnsi="Arial"/>
          <w:sz w:val="20"/>
          <w:lang w:val="fr-FR"/>
        </w:rPr>
        <w:tab/>
        <w:t xml:space="preserve">Si une </w:t>
      </w:r>
      <w:r w:rsidR="00917EF5">
        <w:rPr>
          <w:rFonts w:ascii="Arial" w:hAnsi="Arial" w:cs="Arial"/>
          <w:sz w:val="20"/>
          <w:szCs w:val="20"/>
          <w:lang w:val="fr-FR"/>
        </w:rPr>
        <w:t>stipulation</w:t>
      </w:r>
      <w:r w:rsidR="00C2037F" w:rsidRPr="007E0F5F">
        <w:rPr>
          <w:rFonts w:ascii="Arial" w:hAnsi="Arial"/>
          <w:sz w:val="20"/>
          <w:lang w:val="fr-FR"/>
        </w:rPr>
        <w:t xml:space="preserve"> du Contrat d’Accès FTTH devient nulle ou inapplicable, ladite </w:t>
      </w:r>
      <w:r w:rsidR="00917EF5">
        <w:rPr>
          <w:rFonts w:ascii="Arial" w:hAnsi="Arial" w:cs="Arial"/>
          <w:sz w:val="20"/>
          <w:szCs w:val="20"/>
          <w:lang w:val="fr-FR"/>
        </w:rPr>
        <w:t>stipulation</w:t>
      </w:r>
      <w:r w:rsidR="00C2037F" w:rsidRPr="007E0F5F">
        <w:rPr>
          <w:rFonts w:ascii="Arial" w:hAnsi="Arial"/>
          <w:sz w:val="20"/>
          <w:lang w:val="fr-FR"/>
        </w:rPr>
        <w:t xml:space="preserve"> sera réputée supprimée du </w:t>
      </w:r>
      <w:r w:rsidR="00917EF5">
        <w:rPr>
          <w:rFonts w:ascii="Arial" w:hAnsi="Arial" w:cs="Arial"/>
          <w:sz w:val="20"/>
          <w:szCs w:val="20"/>
          <w:lang w:val="fr-FR"/>
        </w:rPr>
        <w:t>C</w:t>
      </w:r>
      <w:r w:rsidR="00C2037F" w:rsidRPr="00666733">
        <w:rPr>
          <w:rFonts w:ascii="Arial" w:hAnsi="Arial" w:cs="Arial"/>
          <w:sz w:val="20"/>
          <w:szCs w:val="20"/>
          <w:lang w:val="fr-FR"/>
        </w:rPr>
        <w:t>ontrat</w:t>
      </w:r>
      <w:r w:rsidR="00C2037F" w:rsidRPr="007E0F5F">
        <w:rPr>
          <w:rFonts w:ascii="Arial" w:hAnsi="Arial"/>
          <w:sz w:val="20"/>
          <w:lang w:val="fr-FR"/>
        </w:rPr>
        <w:t xml:space="preserve">, et les Parties se rencontreront afin de définir d’un commun accord une disposition de substitution. Au cas où les Parties ne pourraient, de bonne foi, trouver un accord sur une telle disposition, le </w:t>
      </w:r>
      <w:r w:rsidR="00917EF5">
        <w:rPr>
          <w:rFonts w:ascii="Arial" w:hAnsi="Arial" w:cs="Arial"/>
          <w:sz w:val="20"/>
          <w:szCs w:val="20"/>
          <w:lang w:val="fr-FR"/>
        </w:rPr>
        <w:t>C</w:t>
      </w:r>
      <w:r w:rsidR="00C2037F" w:rsidRPr="00666733">
        <w:rPr>
          <w:rFonts w:ascii="Arial" w:hAnsi="Arial" w:cs="Arial"/>
          <w:sz w:val="20"/>
          <w:szCs w:val="20"/>
          <w:lang w:val="fr-FR"/>
        </w:rPr>
        <w:t>ontrat</w:t>
      </w:r>
      <w:r w:rsidR="00C2037F" w:rsidRPr="007E0F5F">
        <w:rPr>
          <w:rFonts w:ascii="Arial" w:hAnsi="Arial"/>
          <w:sz w:val="20"/>
          <w:lang w:val="fr-FR"/>
        </w:rPr>
        <w:t xml:space="preserve"> pourra être résilié de plein droit, sans que les Parties puissent prétendre à de quelconques dommages et intérêts.</w:t>
      </w:r>
    </w:p>
    <w:p w14:paraId="7F770846" w14:textId="47B5F069"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.6</w:t>
      </w:r>
      <w:r w:rsidR="00C2037F" w:rsidRPr="007E0F5F">
        <w:rPr>
          <w:rFonts w:ascii="Arial" w:hAnsi="Arial"/>
          <w:sz w:val="20"/>
          <w:lang w:val="fr-FR"/>
        </w:rPr>
        <w:tab/>
        <w:t xml:space="preserve">La souscription au présent Contrat d’Accès FTTH remplace tous les accords antérieurs, oraux ou écrits, entre les Parties eu </w:t>
      </w:r>
      <w:proofErr w:type="spellStart"/>
      <w:r w:rsidR="00C2037F" w:rsidRPr="007E0F5F">
        <w:rPr>
          <w:rFonts w:ascii="Arial" w:hAnsi="Arial"/>
          <w:sz w:val="20"/>
          <w:lang w:val="fr-FR"/>
        </w:rPr>
        <w:t>é</w:t>
      </w:r>
      <w:r w:rsidR="004A06A2">
        <w:rPr>
          <w:rFonts w:ascii="Arial" w:hAnsi="Arial"/>
          <w:sz w:val="20"/>
          <w:lang w:val="fr-FR"/>
        </w:rPr>
        <w:t>TARN</w:t>
      </w:r>
      <w:proofErr w:type="spellEnd"/>
      <w:r w:rsidR="00C2037F" w:rsidRPr="007E0F5F">
        <w:rPr>
          <w:rFonts w:ascii="Arial" w:hAnsi="Arial"/>
          <w:sz w:val="20"/>
          <w:lang w:val="fr-FR"/>
        </w:rPr>
        <w:t xml:space="preserve"> à son objet et constituent l’intégralité de l’accord entre les Parties eu </w:t>
      </w:r>
      <w:proofErr w:type="spellStart"/>
      <w:r w:rsidR="00C2037F" w:rsidRPr="007E0F5F">
        <w:rPr>
          <w:rFonts w:ascii="Arial" w:hAnsi="Arial"/>
          <w:sz w:val="20"/>
          <w:lang w:val="fr-FR"/>
        </w:rPr>
        <w:t>é</w:t>
      </w:r>
      <w:r w:rsidR="004A06A2">
        <w:rPr>
          <w:rFonts w:ascii="Arial" w:hAnsi="Arial"/>
          <w:sz w:val="20"/>
          <w:lang w:val="fr-FR"/>
        </w:rPr>
        <w:t>TARN</w:t>
      </w:r>
      <w:proofErr w:type="spellEnd"/>
      <w:r w:rsidR="00C2037F" w:rsidRPr="007E0F5F">
        <w:rPr>
          <w:rFonts w:ascii="Arial" w:hAnsi="Arial"/>
          <w:sz w:val="20"/>
          <w:lang w:val="fr-FR"/>
        </w:rPr>
        <w:t xml:space="preserve"> à ce dernier. Cet accord ne pourra être modifié ou amendé que par un écrit signé par les Parties sans préjudice des dispositions de l’article </w:t>
      </w:r>
      <w:r w:rsidR="00C2037F" w:rsidRPr="007E0F5F">
        <w:rPr>
          <w:rFonts w:ascii="Arial" w:hAnsi="Arial"/>
          <w:sz w:val="20"/>
          <w:lang w:val="fr-FR"/>
        </w:rPr>
        <w:fldChar w:fldCharType="begin"/>
      </w:r>
      <w:r w:rsidR="00C2037F" w:rsidRPr="007E0F5F">
        <w:rPr>
          <w:rFonts w:ascii="Arial" w:hAnsi="Arial"/>
          <w:sz w:val="20"/>
          <w:lang w:val="fr-FR"/>
        </w:rPr>
        <w:instrText xml:space="preserve"> REF _Ref253673531 \r \h </w:instrText>
      </w:r>
      <w:r w:rsidR="00E36F06" w:rsidRPr="007E0F5F">
        <w:rPr>
          <w:rFonts w:ascii="Arial" w:hAnsi="Arial"/>
          <w:sz w:val="20"/>
          <w:lang w:val="fr-FR"/>
        </w:rPr>
        <w:instrText xml:space="preserve"> \* MERGEFORMAT </w:instrText>
      </w:r>
      <w:r w:rsidR="00C2037F" w:rsidRPr="007E0F5F">
        <w:rPr>
          <w:rFonts w:ascii="Arial" w:hAnsi="Arial"/>
          <w:sz w:val="20"/>
          <w:lang w:val="fr-FR"/>
        </w:rPr>
      </w:r>
      <w:r w:rsidR="00C2037F" w:rsidRPr="007E0F5F">
        <w:rPr>
          <w:rFonts w:ascii="Arial" w:hAnsi="Arial"/>
          <w:sz w:val="20"/>
          <w:lang w:val="fr-FR"/>
        </w:rPr>
        <w:fldChar w:fldCharType="separate"/>
      </w:r>
      <w:r w:rsidR="00011FDE" w:rsidRPr="007E0F5F">
        <w:rPr>
          <w:rFonts w:ascii="Arial" w:hAnsi="Arial"/>
          <w:sz w:val="20"/>
          <w:lang w:val="fr-FR"/>
        </w:rPr>
        <w:t>19</w:t>
      </w:r>
      <w:r w:rsidR="00C2037F" w:rsidRPr="007E0F5F">
        <w:rPr>
          <w:rFonts w:ascii="Arial" w:hAnsi="Arial"/>
          <w:sz w:val="20"/>
          <w:lang w:val="fr-FR"/>
        </w:rPr>
        <w:fldChar w:fldCharType="end"/>
      </w:r>
      <w:r w:rsidR="00C2037F" w:rsidRPr="007E0F5F">
        <w:rPr>
          <w:rFonts w:ascii="Arial" w:hAnsi="Arial"/>
          <w:sz w:val="20"/>
          <w:lang w:val="fr-FR"/>
        </w:rPr>
        <w:t>.</w:t>
      </w:r>
    </w:p>
    <w:p w14:paraId="7F770847" w14:textId="39C26EFF" w:rsidR="00C2037F" w:rsidRPr="007E0F5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.7</w:t>
      </w:r>
      <w:r w:rsidR="00C2037F" w:rsidRPr="007E0F5F">
        <w:rPr>
          <w:rFonts w:ascii="Arial" w:hAnsi="Arial"/>
          <w:sz w:val="20"/>
          <w:lang w:val="fr-FR"/>
        </w:rPr>
        <w:tab/>
        <w:t>Les déclarations et garanties expressément fournies aux termes du présent Contrat d’Accès FTTH s</w:t>
      </w:r>
      <w:r w:rsidR="0077370B" w:rsidRPr="007E0F5F">
        <w:rPr>
          <w:rFonts w:ascii="Arial" w:hAnsi="Arial"/>
          <w:sz w:val="20"/>
          <w:lang w:val="fr-FR"/>
        </w:rPr>
        <w:t xml:space="preserve">ont les seules acceptées 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3E61DB">
        <w:rPr>
          <w:rFonts w:ascii="Arial" w:hAnsi="Arial" w:cs="Arial"/>
          <w:sz w:val="20"/>
          <w:szCs w:val="20"/>
          <w:lang w:val="fr-FR"/>
        </w:rPr>
        <w:t xml:space="preserve"> </w:t>
      </w:r>
      <w:r w:rsidR="00C2037F" w:rsidRPr="007E0F5F">
        <w:rPr>
          <w:rFonts w:ascii="Arial" w:hAnsi="Arial"/>
          <w:sz w:val="20"/>
          <w:lang w:val="fr-FR"/>
        </w:rPr>
        <w:t>et se substituent à toute autre déclaration et/ou garantie expresse ou tacite, y compris, notamment, les garanties de valeur marchande, d’adéquation à un objet particulier et de service ininterrompu, ain</w:t>
      </w:r>
      <w:r w:rsidR="0077370B" w:rsidRPr="007E0F5F">
        <w:rPr>
          <w:rFonts w:ascii="Arial" w:hAnsi="Arial"/>
          <w:sz w:val="20"/>
          <w:lang w:val="fr-FR"/>
        </w:rPr>
        <w:t xml:space="preserve">si qu’à toute obligation </w:t>
      </w:r>
      <w:r w:rsidR="0077370B" w:rsidRPr="00666733">
        <w:rPr>
          <w:rFonts w:ascii="Arial" w:hAnsi="Arial" w:cs="Arial"/>
          <w:sz w:val="20"/>
          <w:szCs w:val="20"/>
          <w:lang w:val="fr-FR"/>
        </w:rPr>
        <w:t>qu</w:t>
      </w:r>
      <w:r w:rsidR="00A43A84">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572FE2">
        <w:rPr>
          <w:rFonts w:ascii="Arial" w:hAnsi="Arial" w:cs="Arial"/>
          <w:sz w:val="20"/>
          <w:szCs w:val="20"/>
          <w:lang w:val="fr-FR"/>
        </w:rPr>
        <w:t xml:space="preserve"> </w:t>
      </w:r>
      <w:r w:rsidR="00C2037F" w:rsidRPr="007E0F5F">
        <w:rPr>
          <w:rFonts w:ascii="Arial" w:hAnsi="Arial"/>
          <w:sz w:val="20"/>
          <w:lang w:val="fr-FR"/>
        </w:rPr>
        <w:t xml:space="preserve">pourrait avoir en droit coutumier ou jurisprudentiel. </w:t>
      </w:r>
    </w:p>
    <w:p w14:paraId="7F770848" w14:textId="77777777" w:rsidR="00C2037F" w:rsidRPr="009B59CF" w:rsidRDefault="00B4676F" w:rsidP="00AA43EA">
      <w:pPr>
        <w:spacing w:after="120" w:line="288" w:lineRule="auto"/>
        <w:jc w:val="both"/>
        <w:rPr>
          <w:rFonts w:ascii="Arial" w:hAnsi="Arial"/>
          <w:sz w:val="20"/>
          <w:lang w:val="fr-FR"/>
        </w:rPr>
      </w:pPr>
      <w:r w:rsidRPr="007E0F5F">
        <w:rPr>
          <w:rFonts w:ascii="Arial" w:hAnsi="Arial"/>
          <w:b/>
          <w:sz w:val="20"/>
          <w:lang w:val="fr-FR"/>
        </w:rPr>
        <w:t>27</w:t>
      </w:r>
      <w:r w:rsidR="00C2037F" w:rsidRPr="007E0F5F">
        <w:rPr>
          <w:rFonts w:ascii="Arial" w:hAnsi="Arial"/>
          <w:b/>
          <w:sz w:val="20"/>
          <w:lang w:val="fr-FR"/>
        </w:rPr>
        <w:t>.8</w:t>
      </w:r>
      <w:r w:rsidR="00C2037F" w:rsidRPr="007E0F5F">
        <w:rPr>
          <w:rFonts w:ascii="Arial" w:hAnsi="Arial"/>
          <w:sz w:val="20"/>
          <w:lang w:val="fr-FR"/>
        </w:rPr>
        <w:t xml:space="preserve"> </w:t>
      </w:r>
      <w:r w:rsidR="00C2037F" w:rsidRPr="007E0F5F">
        <w:rPr>
          <w:rFonts w:ascii="Arial" w:hAnsi="Arial"/>
          <w:sz w:val="20"/>
          <w:lang w:val="fr-FR"/>
        </w:rPr>
        <w:tab/>
        <w:t xml:space="preserve">Aucune Partie ne sera réputée avoir renoncé à un droit acquis aux termes de la souscription de tout ou partie du présent Contrat, sauf renonciation écrite et signée. Aucun manquement ou manquements successifs à l’exécution d’un accord ou d’une convention et aucune renonciation ou </w:t>
      </w:r>
      <w:r w:rsidR="00C2037F" w:rsidRPr="007E0F5F">
        <w:rPr>
          <w:rFonts w:ascii="Arial" w:hAnsi="Arial"/>
          <w:sz w:val="20"/>
          <w:lang w:val="fr-FR"/>
        </w:rPr>
        <w:lastRenderedPageBreak/>
        <w:t>renonciations successives par une Partie ne pourront affecter la validité de ces accords, conventions ou dispositions ni porter atteinte aux droits de la Partie bénéficiaire de les faire exécuter</w:t>
      </w:r>
      <w:r w:rsidR="00C2037F" w:rsidRPr="009B59CF">
        <w:rPr>
          <w:rFonts w:ascii="Arial" w:hAnsi="Arial"/>
          <w:sz w:val="20"/>
          <w:lang w:val="fr-FR"/>
        </w:rPr>
        <w:t>.</w:t>
      </w:r>
    </w:p>
    <w:p w14:paraId="7F770849" w14:textId="1C3B58B2" w:rsidR="00C2037F" w:rsidRPr="009B59CF" w:rsidRDefault="00B4676F" w:rsidP="00AA43EA">
      <w:pPr>
        <w:spacing w:after="120" w:line="288" w:lineRule="auto"/>
        <w:jc w:val="both"/>
        <w:rPr>
          <w:rFonts w:ascii="Arial" w:hAnsi="Arial"/>
          <w:sz w:val="20"/>
          <w:lang w:val="fr-FR"/>
        </w:rPr>
      </w:pPr>
      <w:bookmarkStart w:id="819" w:name="OLE_LINK52"/>
      <w:bookmarkStart w:id="820" w:name="OLE_LINK53"/>
      <w:r w:rsidRPr="00666733">
        <w:rPr>
          <w:rFonts w:ascii="Arial" w:hAnsi="Arial" w:cs="Arial"/>
          <w:b/>
          <w:sz w:val="20"/>
          <w:szCs w:val="20"/>
          <w:lang w:val="fr-FR"/>
        </w:rPr>
        <w:t>27</w:t>
      </w:r>
      <w:r w:rsidR="00C2037F" w:rsidRPr="00666733">
        <w:rPr>
          <w:rFonts w:ascii="Arial" w:hAnsi="Arial" w:cs="Arial"/>
          <w:b/>
          <w:sz w:val="20"/>
          <w:szCs w:val="20"/>
          <w:lang w:val="fr-FR"/>
        </w:rPr>
        <w:t>.9</w:t>
      </w:r>
      <w:r w:rsidR="00C2037F" w:rsidRPr="00666733">
        <w:rPr>
          <w:rFonts w:ascii="Arial" w:hAnsi="Arial" w:cs="Arial"/>
          <w:sz w:val="20"/>
          <w:szCs w:val="20"/>
          <w:lang w:val="fr-FR"/>
        </w:rPr>
        <w:t xml:space="preserve"> </w:t>
      </w:r>
      <w:r w:rsidR="00C2037F" w:rsidRPr="00666733">
        <w:rPr>
          <w:rFonts w:ascii="Arial" w:hAnsi="Arial" w:cs="Arial"/>
          <w:sz w:val="20"/>
          <w:szCs w:val="20"/>
          <w:lang w:val="fr-FR"/>
        </w:rPr>
        <w:tab/>
      </w:r>
      <w:r w:rsidR="00917EF5">
        <w:rPr>
          <w:rFonts w:ascii="Arial" w:hAnsi="Arial" w:cs="Arial"/>
          <w:sz w:val="20"/>
          <w:szCs w:val="20"/>
          <w:lang w:val="fr-FR"/>
        </w:rPr>
        <w:t>Sous réserve de l’application du Code des relations entre le public et l’administration, l</w:t>
      </w:r>
      <w:r w:rsidR="00C2037F" w:rsidRPr="00666733">
        <w:rPr>
          <w:rFonts w:ascii="Arial" w:hAnsi="Arial" w:cs="Arial"/>
          <w:sz w:val="20"/>
          <w:szCs w:val="20"/>
          <w:lang w:val="fr-FR"/>
        </w:rPr>
        <w:t>es</w:t>
      </w:r>
      <w:r w:rsidR="00C2037F" w:rsidRPr="009B59CF">
        <w:rPr>
          <w:rFonts w:ascii="Arial" w:hAnsi="Arial"/>
          <w:sz w:val="20"/>
          <w:lang w:val="fr-FR"/>
        </w:rPr>
        <w:t xml:space="preserve"> dispositions du présent Contrat et les informations, écrites ou orales, qui </w:t>
      </w:r>
      <w:bookmarkEnd w:id="819"/>
      <w:bookmarkEnd w:id="820"/>
      <w:r w:rsidR="00C2037F" w:rsidRPr="009B59CF">
        <w:rPr>
          <w:rFonts w:ascii="Arial" w:hAnsi="Arial"/>
          <w:sz w:val="20"/>
          <w:lang w:val="fr-FR"/>
        </w:rPr>
        <w:t xml:space="preserve">ne sont pas du domaine public, relatives aux Prestations et/ou aux Parties (ci-après « les Informations Confidentielles ») seront tenues confidentielles et ne seront pas divulguées, en tout ou en partie, à une personne autre que </w:t>
      </w:r>
      <w:r w:rsidR="00970534">
        <w:rPr>
          <w:rFonts w:ascii="Arial" w:hAnsi="Arial" w:cs="Arial"/>
          <w:sz w:val="20"/>
          <w:szCs w:val="20"/>
          <w:lang w:val="fr-FR"/>
        </w:rPr>
        <w:t xml:space="preserve">le Délégant, </w:t>
      </w:r>
      <w:r w:rsidR="00C2037F" w:rsidRPr="009B59CF">
        <w:rPr>
          <w:rFonts w:ascii="Arial" w:hAnsi="Arial"/>
          <w:sz w:val="20"/>
          <w:lang w:val="fr-FR"/>
        </w:rPr>
        <w:t xml:space="preserve">des sous-traitants, des dirigeants, des administrateurs, des employés ou des représentants d’une Partie (ci-après, collectivement, « des Représentants ») ayant besoin de connaître lesdites Informations Confidentielles aux fins de négocier, signer et exécuter leurs obligations aux termes du présent Contrat d’Accès FTTH, de ses annexes  et les demandes ou commandes afférentes. Ces Informations Confidentielles ne seront utilisées à aucune autre fin. </w:t>
      </w:r>
    </w:p>
    <w:p w14:paraId="7F77084A" w14:textId="77777777" w:rsidR="00C2037F" w:rsidRPr="009B59CF" w:rsidRDefault="00B4676F" w:rsidP="00AA43EA">
      <w:pPr>
        <w:spacing w:after="120" w:line="288" w:lineRule="auto"/>
        <w:jc w:val="both"/>
        <w:rPr>
          <w:rFonts w:ascii="Arial" w:hAnsi="Arial"/>
          <w:sz w:val="20"/>
          <w:lang w:val="fr-FR"/>
        </w:rPr>
      </w:pPr>
      <w:bookmarkStart w:id="821" w:name="OLE_LINK54"/>
      <w:bookmarkStart w:id="822" w:name="OLE_LINK55"/>
      <w:r w:rsidRPr="009B59CF">
        <w:rPr>
          <w:rFonts w:ascii="Arial" w:hAnsi="Arial"/>
          <w:b/>
          <w:sz w:val="20"/>
          <w:lang w:val="fr-FR"/>
        </w:rPr>
        <w:t>27</w:t>
      </w:r>
      <w:r w:rsidR="00C2037F" w:rsidRPr="009B59CF">
        <w:rPr>
          <w:rFonts w:ascii="Arial" w:hAnsi="Arial"/>
          <w:b/>
          <w:sz w:val="20"/>
          <w:lang w:val="fr-FR"/>
        </w:rPr>
        <w:t>.10</w:t>
      </w:r>
      <w:r w:rsidR="00C2037F" w:rsidRPr="009B59CF">
        <w:rPr>
          <w:rFonts w:ascii="Arial" w:hAnsi="Arial"/>
          <w:sz w:val="20"/>
          <w:lang w:val="fr-FR"/>
        </w:rPr>
        <w:t xml:space="preserve"> </w:t>
      </w:r>
      <w:r w:rsidR="00C2037F" w:rsidRPr="009B59CF">
        <w:rPr>
          <w:rFonts w:ascii="Arial" w:hAnsi="Arial"/>
          <w:sz w:val="20"/>
          <w:lang w:val="fr-FR"/>
        </w:rPr>
        <w:tab/>
        <w:t xml:space="preserve">Chaque Partie s’engage à informer tous ses représentants de la nature privée des </w:t>
      </w:r>
      <w:bookmarkEnd w:id="821"/>
      <w:bookmarkEnd w:id="822"/>
      <w:r w:rsidR="00C2037F" w:rsidRPr="009B59CF">
        <w:rPr>
          <w:rFonts w:ascii="Arial" w:hAnsi="Arial"/>
          <w:sz w:val="20"/>
          <w:lang w:val="fr-FR"/>
        </w:rPr>
        <w:t>Informations Confidentielles et à ordonner à ces personnes de traiter ces dernières conformément aux dispositions du présent article. Les Parties sont autorisées à divulguer des Informations Confidentielles (i) sur ordonnance d’un tribunal ou d’une agence administrative, (ii) sur requête ou demande d’une agence ou autorité régulatrice, ou en vertu de toute réglementation de cette dernière, (iii) dans la mesure raisonnablement requise dans le cadre de l’exercice d’un recours en vertu des présentes, (iv) aux experts, avocats ou aux commissaires aux comptes indépendants d’une Partie, (v) aux fournisseurs potentiels de financement à une Partie, ses affiliés au sens de l’article L233-3 du Code de commerce et maisons-mères, et (vi) à tout cessionnaire autorisé en vertu des présentes, sous réserve que ledit cessionnaire s’engage par écrit à être lié par les stipulations du présent article. Le présent article s’appliquera pendant toute la durée de mise en œuvre du présent Contrat d’Accès FTTH et survivra à l’arrivée à terme de ce dernier pendant un (1) an.</w:t>
      </w:r>
    </w:p>
    <w:p w14:paraId="7F77084B" w14:textId="77777777" w:rsidR="00C2037F" w:rsidRPr="009B59CF" w:rsidRDefault="00B4676F" w:rsidP="00AA43EA">
      <w:pPr>
        <w:spacing w:after="120" w:line="288" w:lineRule="auto"/>
        <w:jc w:val="both"/>
        <w:rPr>
          <w:rFonts w:ascii="Arial" w:hAnsi="Arial"/>
          <w:sz w:val="20"/>
          <w:lang w:val="fr-FR"/>
        </w:rPr>
      </w:pPr>
      <w:r w:rsidRPr="009B59CF">
        <w:rPr>
          <w:rFonts w:ascii="Arial" w:hAnsi="Arial"/>
          <w:b/>
          <w:sz w:val="20"/>
          <w:lang w:val="fr-FR"/>
        </w:rPr>
        <w:t>27</w:t>
      </w:r>
      <w:r w:rsidR="00C2037F" w:rsidRPr="009B59CF">
        <w:rPr>
          <w:rFonts w:ascii="Arial" w:hAnsi="Arial"/>
          <w:b/>
          <w:sz w:val="20"/>
          <w:lang w:val="fr-FR"/>
        </w:rPr>
        <w:t>.11</w:t>
      </w:r>
      <w:r w:rsidR="00C2037F" w:rsidRPr="009B59CF">
        <w:rPr>
          <w:rFonts w:ascii="Arial" w:hAnsi="Arial"/>
          <w:sz w:val="20"/>
          <w:lang w:val="fr-FR"/>
        </w:rPr>
        <w:tab/>
        <w:t>Aucune des Parties ne fera d’annonce publique relative au présent Contrat d’Accès FTTH et/ou aux transactions qui y sont envisagées sans le consentement préalable et écrit de l’autre Partie.</w:t>
      </w:r>
    </w:p>
    <w:p w14:paraId="7F77084C" w14:textId="77777777" w:rsidR="00C2037F" w:rsidRPr="009B59CF" w:rsidRDefault="00B4676F" w:rsidP="00AA43EA">
      <w:pPr>
        <w:spacing w:after="120" w:line="288" w:lineRule="auto"/>
        <w:jc w:val="both"/>
        <w:rPr>
          <w:rFonts w:ascii="Arial" w:hAnsi="Arial"/>
          <w:sz w:val="20"/>
          <w:lang w:val="fr-FR"/>
        </w:rPr>
      </w:pPr>
      <w:r w:rsidRPr="009B59CF">
        <w:rPr>
          <w:rFonts w:ascii="Arial" w:hAnsi="Arial"/>
          <w:b/>
          <w:sz w:val="20"/>
          <w:lang w:val="fr-FR"/>
        </w:rPr>
        <w:t>27</w:t>
      </w:r>
      <w:r w:rsidR="00C2037F" w:rsidRPr="009B59CF">
        <w:rPr>
          <w:rFonts w:ascii="Arial" w:hAnsi="Arial"/>
          <w:b/>
          <w:sz w:val="20"/>
          <w:lang w:val="fr-FR"/>
        </w:rPr>
        <w:t>.12</w:t>
      </w:r>
      <w:r w:rsidR="00C2037F" w:rsidRPr="009B59CF">
        <w:rPr>
          <w:rFonts w:ascii="Arial" w:hAnsi="Arial"/>
          <w:sz w:val="20"/>
          <w:lang w:val="fr-FR"/>
        </w:rPr>
        <w:tab/>
        <w:t>Sauf stipulation expresse, aucune des Parties ne consent à l'autre Partie au titre de la mise en œuvre du présent Contrat d’Accès FTTH un droit de propriété intellectuelle et/ou industrielle, ou un quelconque droit d'utilisation</w:t>
      </w:r>
      <w:r w:rsidR="0082104E" w:rsidRPr="009B59CF">
        <w:rPr>
          <w:rFonts w:ascii="Arial" w:hAnsi="Arial"/>
          <w:sz w:val="20"/>
          <w:lang w:val="fr-FR"/>
        </w:rPr>
        <w:t xml:space="preserve"> sur des droits de propriété intellectuelle</w:t>
      </w:r>
      <w:r w:rsidR="00C2037F" w:rsidRPr="009B59CF">
        <w:rPr>
          <w:rFonts w:ascii="Arial" w:hAnsi="Arial"/>
          <w:sz w:val="20"/>
          <w:lang w:val="fr-FR"/>
        </w:rPr>
        <w:t>, notamment sur les noms commerciaux, marques et procédés sous quelque forme que ce soit et de quelque nature que ce soit, notamment par licence, directement ou indirectement, de manière expresse ou tacite, chacune reste par ailleurs titulaire de ses droits de propriété intellectuelle.</w:t>
      </w:r>
    </w:p>
    <w:p w14:paraId="28B9EA72" w14:textId="77777777" w:rsidR="004A54C6" w:rsidRPr="009B59CF" w:rsidRDefault="004A54C6" w:rsidP="00AA43EA">
      <w:pPr>
        <w:spacing w:after="120" w:line="288" w:lineRule="auto"/>
        <w:jc w:val="both"/>
        <w:rPr>
          <w:rFonts w:ascii="Arial" w:hAnsi="Arial"/>
          <w:sz w:val="20"/>
          <w:lang w:val="fr-FR"/>
        </w:rPr>
      </w:pPr>
    </w:p>
    <w:p w14:paraId="0C517254" w14:textId="079021C8" w:rsidR="004A54C6" w:rsidRPr="00666733" w:rsidRDefault="004A54C6" w:rsidP="004A54C6">
      <w:pPr>
        <w:pStyle w:val="BBHeading1"/>
      </w:pPr>
      <w:bookmarkStart w:id="823" w:name="_Toc529374389"/>
      <w:bookmarkStart w:id="824" w:name="_Toc4163581"/>
      <w:r w:rsidRPr="00666733">
        <w:t>PREVISIONS</w:t>
      </w:r>
      <w:bookmarkEnd w:id="823"/>
      <w:bookmarkEnd w:id="824"/>
    </w:p>
    <w:p w14:paraId="0B2C4019" w14:textId="08CD5DC7" w:rsidR="003E6581" w:rsidRPr="00666733" w:rsidRDefault="004A54C6" w:rsidP="004A54C6">
      <w:pPr>
        <w:spacing w:after="120" w:line="288" w:lineRule="auto"/>
        <w:jc w:val="both"/>
        <w:rPr>
          <w:rFonts w:ascii="Arial" w:hAnsi="Arial" w:cs="Arial"/>
          <w:sz w:val="20"/>
          <w:szCs w:val="20"/>
          <w:lang w:val="fr-FR"/>
        </w:rPr>
      </w:pPr>
      <w:r w:rsidRPr="00666733">
        <w:rPr>
          <w:rFonts w:ascii="Arial" w:hAnsi="Arial" w:cs="Arial"/>
          <w:sz w:val="20"/>
          <w:szCs w:val="20"/>
          <w:lang w:val="fr-FR"/>
        </w:rPr>
        <w:t>Les dispositions suivantes s’appliquent dans le cas où l’Opérateur Com</w:t>
      </w:r>
      <w:r w:rsidR="0077370B" w:rsidRPr="00666733">
        <w:rPr>
          <w:rFonts w:ascii="Arial" w:hAnsi="Arial" w:cs="Arial"/>
          <w:sz w:val="20"/>
          <w:szCs w:val="20"/>
          <w:lang w:val="fr-FR"/>
        </w:rPr>
        <w:t xml:space="preserve">mercial souhaite commander à </w:t>
      </w:r>
      <w:r w:rsidR="004A06A2">
        <w:rPr>
          <w:rFonts w:ascii="Arial" w:hAnsi="Arial" w:cs="Arial"/>
          <w:sz w:val="20"/>
          <w:szCs w:val="20"/>
          <w:lang w:val="fr-FR"/>
        </w:rPr>
        <w:t>TARN</w:t>
      </w:r>
      <w:r w:rsidR="00AF1D86">
        <w:rPr>
          <w:rFonts w:ascii="Arial" w:hAnsi="Arial" w:cs="Arial"/>
          <w:sz w:val="20"/>
          <w:szCs w:val="20"/>
          <w:lang w:val="fr-FR"/>
        </w:rPr>
        <w:t xml:space="preserve"> FIBRE</w:t>
      </w:r>
      <w:r w:rsidR="003E61DB">
        <w:rPr>
          <w:rFonts w:ascii="Arial" w:hAnsi="Arial" w:cs="Arial"/>
          <w:sz w:val="20"/>
          <w:szCs w:val="20"/>
          <w:lang w:val="fr-FR"/>
        </w:rPr>
        <w:t xml:space="preserve"> </w:t>
      </w:r>
      <w:r w:rsidRPr="00666733">
        <w:rPr>
          <w:rFonts w:ascii="Arial" w:hAnsi="Arial" w:cs="Arial"/>
          <w:sz w:val="20"/>
          <w:szCs w:val="20"/>
          <w:lang w:val="fr-FR"/>
        </w:rPr>
        <w:t xml:space="preserve">la prestation de raccordement décrite à l’article </w:t>
      </w:r>
      <w:r w:rsidR="003E6581" w:rsidRPr="00666733">
        <w:rPr>
          <w:rFonts w:ascii="Arial" w:hAnsi="Arial" w:cs="Arial"/>
          <w:sz w:val="20"/>
          <w:szCs w:val="20"/>
          <w:lang w:val="fr-FR"/>
        </w:rPr>
        <w:t>11.2.2.</w:t>
      </w:r>
    </w:p>
    <w:p w14:paraId="0BABB918" w14:textId="56DF81C3" w:rsidR="004A54C6" w:rsidRPr="00666733" w:rsidRDefault="004A54C6" w:rsidP="004A54C6">
      <w:pPr>
        <w:spacing w:after="120" w:line="288" w:lineRule="auto"/>
        <w:jc w:val="both"/>
        <w:rPr>
          <w:rFonts w:ascii="Arial" w:hAnsi="Arial" w:cs="Arial"/>
          <w:sz w:val="20"/>
          <w:szCs w:val="20"/>
          <w:lang w:val="fr-FR"/>
        </w:rPr>
      </w:pPr>
      <w:r w:rsidRPr="00666733">
        <w:rPr>
          <w:rFonts w:ascii="Arial" w:hAnsi="Arial" w:cs="Arial"/>
          <w:sz w:val="20"/>
          <w:szCs w:val="20"/>
          <w:lang w:val="fr-FR"/>
        </w:rPr>
        <w:t>Préalablement à toute commande d’accès à une Ligne FTTH incluant expressément la deman</w:t>
      </w:r>
      <w:r w:rsidR="0077370B" w:rsidRPr="00666733">
        <w:rPr>
          <w:rFonts w:ascii="Arial" w:hAnsi="Arial" w:cs="Arial"/>
          <w:sz w:val="20"/>
          <w:szCs w:val="20"/>
          <w:lang w:val="fr-FR"/>
        </w:rPr>
        <w:t xml:space="preserve">de de </w:t>
      </w:r>
      <w:r w:rsidR="00917EF5">
        <w:rPr>
          <w:rFonts w:ascii="Arial" w:hAnsi="Arial" w:cs="Arial"/>
          <w:sz w:val="20"/>
          <w:szCs w:val="20"/>
          <w:lang w:val="fr-FR"/>
        </w:rPr>
        <w:t xml:space="preserve">construction du </w:t>
      </w:r>
      <w:r w:rsidR="006601B3">
        <w:rPr>
          <w:rFonts w:ascii="Arial" w:hAnsi="Arial" w:cs="Arial"/>
          <w:sz w:val="20"/>
          <w:szCs w:val="20"/>
          <w:lang w:val="fr-FR"/>
        </w:rPr>
        <w:t>CCF</w:t>
      </w:r>
      <w:r w:rsidR="0077370B" w:rsidRPr="00666733">
        <w:rPr>
          <w:rFonts w:ascii="Arial" w:hAnsi="Arial" w:cs="Arial"/>
          <w:sz w:val="20"/>
          <w:szCs w:val="20"/>
          <w:lang w:val="fr-FR"/>
        </w:rPr>
        <w:t xml:space="preserve"> par</w:t>
      </w:r>
      <w:r w:rsidR="003E61DB" w:rsidRPr="003E61DB">
        <w:rPr>
          <w:lang w:val="fr-FR"/>
        </w:rPr>
        <w:t xml:space="preserve"> </w:t>
      </w:r>
      <w:r w:rsidR="004A06A2">
        <w:rPr>
          <w:rFonts w:ascii="Arial" w:hAnsi="Arial" w:cs="Arial"/>
          <w:sz w:val="20"/>
          <w:szCs w:val="20"/>
          <w:lang w:val="fr-FR"/>
        </w:rPr>
        <w:t>TARN</w:t>
      </w:r>
      <w:r w:rsidR="00AF1D86">
        <w:rPr>
          <w:rFonts w:ascii="Arial" w:hAnsi="Arial" w:cs="Arial"/>
          <w:sz w:val="20"/>
          <w:szCs w:val="20"/>
          <w:lang w:val="fr-FR"/>
        </w:rPr>
        <w:t xml:space="preserve"> FIBRE</w:t>
      </w:r>
      <w:r w:rsidRPr="00666733">
        <w:rPr>
          <w:rFonts w:ascii="Arial" w:hAnsi="Arial" w:cs="Arial"/>
          <w:sz w:val="20"/>
          <w:szCs w:val="20"/>
          <w:lang w:val="fr-FR"/>
        </w:rPr>
        <w:t xml:space="preserve">, il conviendra que </w:t>
      </w:r>
      <w:r w:rsidR="0077370B" w:rsidRPr="00666733">
        <w:rPr>
          <w:rFonts w:ascii="Arial" w:hAnsi="Arial" w:cs="Arial"/>
          <w:sz w:val="20"/>
          <w:szCs w:val="20"/>
          <w:lang w:val="fr-FR"/>
        </w:rPr>
        <w:t>l’</w:t>
      </w:r>
      <w:r w:rsidRPr="00666733">
        <w:rPr>
          <w:rFonts w:ascii="Arial" w:hAnsi="Arial" w:cs="Arial"/>
          <w:sz w:val="20"/>
          <w:szCs w:val="20"/>
          <w:lang w:val="fr-FR"/>
        </w:rPr>
        <w:t>Op</w:t>
      </w:r>
      <w:r w:rsidR="0077370B" w:rsidRPr="00666733">
        <w:rPr>
          <w:rFonts w:ascii="Arial" w:hAnsi="Arial" w:cs="Arial"/>
          <w:sz w:val="20"/>
          <w:szCs w:val="20"/>
          <w:lang w:val="fr-FR"/>
        </w:rPr>
        <w:t xml:space="preserve">érateur Commercial indique à </w:t>
      </w:r>
      <w:r w:rsidR="004A06A2">
        <w:rPr>
          <w:rFonts w:ascii="Arial" w:hAnsi="Arial" w:cs="Arial"/>
          <w:sz w:val="20"/>
          <w:szCs w:val="20"/>
          <w:lang w:val="fr-FR"/>
        </w:rPr>
        <w:t>TARN</w:t>
      </w:r>
      <w:r w:rsidR="00AF1D86">
        <w:rPr>
          <w:rFonts w:ascii="Arial" w:hAnsi="Arial" w:cs="Arial"/>
          <w:sz w:val="20"/>
          <w:szCs w:val="20"/>
          <w:lang w:val="fr-FR"/>
        </w:rPr>
        <w:t xml:space="preserve"> FIBRE</w:t>
      </w:r>
      <w:r w:rsidR="003E61DB">
        <w:rPr>
          <w:rFonts w:ascii="Arial" w:hAnsi="Arial" w:cs="Arial"/>
          <w:sz w:val="20"/>
          <w:szCs w:val="20"/>
          <w:lang w:val="fr-FR"/>
        </w:rPr>
        <w:t xml:space="preserve"> </w:t>
      </w:r>
      <w:r w:rsidRPr="00666733">
        <w:rPr>
          <w:rFonts w:ascii="Arial" w:hAnsi="Arial" w:cs="Arial"/>
          <w:sz w:val="20"/>
          <w:szCs w:val="20"/>
          <w:lang w:val="fr-FR"/>
        </w:rPr>
        <w:t>la liste de commune(s)  sur lesqu</w:t>
      </w:r>
      <w:r w:rsidR="00561EF1" w:rsidRPr="00666733">
        <w:rPr>
          <w:rFonts w:ascii="Arial" w:hAnsi="Arial" w:cs="Arial"/>
          <w:sz w:val="20"/>
          <w:szCs w:val="20"/>
          <w:lang w:val="fr-FR"/>
        </w:rPr>
        <w:t>elles il entend bénéficier de cette</w:t>
      </w:r>
      <w:r w:rsidRPr="00666733">
        <w:rPr>
          <w:rFonts w:ascii="Arial" w:hAnsi="Arial" w:cs="Arial"/>
          <w:sz w:val="20"/>
          <w:szCs w:val="20"/>
          <w:lang w:val="fr-FR"/>
        </w:rPr>
        <w:t xml:space="preserve"> pres</w:t>
      </w:r>
      <w:r w:rsidR="00561EF1" w:rsidRPr="00666733">
        <w:rPr>
          <w:rFonts w:ascii="Arial" w:hAnsi="Arial" w:cs="Arial"/>
          <w:sz w:val="20"/>
          <w:szCs w:val="20"/>
          <w:lang w:val="fr-FR"/>
        </w:rPr>
        <w:t>tation.</w:t>
      </w:r>
    </w:p>
    <w:p w14:paraId="55E88876" w14:textId="6DA0B4B9" w:rsidR="004A54C6" w:rsidRPr="00666733" w:rsidRDefault="004A54C6" w:rsidP="004A54C6">
      <w:pPr>
        <w:spacing w:after="120" w:line="288" w:lineRule="auto"/>
        <w:jc w:val="both"/>
        <w:rPr>
          <w:rFonts w:ascii="Arial" w:hAnsi="Arial" w:cs="Arial"/>
          <w:sz w:val="20"/>
          <w:szCs w:val="20"/>
          <w:lang w:val="fr-FR"/>
        </w:rPr>
      </w:pPr>
      <w:r w:rsidRPr="00666733">
        <w:rPr>
          <w:rFonts w:ascii="Arial" w:hAnsi="Arial" w:cs="Arial"/>
          <w:sz w:val="20"/>
          <w:szCs w:val="20"/>
          <w:lang w:val="fr-FR"/>
        </w:rPr>
        <w:t>D’aut</w:t>
      </w:r>
      <w:r w:rsidR="0077370B" w:rsidRPr="00666733">
        <w:rPr>
          <w:rFonts w:ascii="Arial" w:hAnsi="Arial" w:cs="Arial"/>
          <w:sz w:val="20"/>
          <w:szCs w:val="20"/>
          <w:lang w:val="fr-FR"/>
        </w:rPr>
        <w:t>re part, de manière à ce qu</w:t>
      </w:r>
      <w:r w:rsidR="00A43A84">
        <w:rPr>
          <w:rFonts w:ascii="Arial" w:hAnsi="Arial" w:cs="Arial"/>
          <w:sz w:val="20"/>
          <w:szCs w:val="20"/>
          <w:lang w:val="fr-FR"/>
        </w:rPr>
        <w:t xml:space="preserve">e </w:t>
      </w:r>
      <w:r w:rsidR="004A06A2">
        <w:rPr>
          <w:rFonts w:ascii="Arial" w:hAnsi="Arial" w:cs="Arial"/>
          <w:sz w:val="20"/>
          <w:szCs w:val="20"/>
          <w:lang w:val="fr-FR"/>
        </w:rPr>
        <w:t>TARN</w:t>
      </w:r>
      <w:r w:rsidR="00AF1D86">
        <w:rPr>
          <w:rFonts w:ascii="Arial" w:hAnsi="Arial" w:cs="Arial"/>
          <w:sz w:val="20"/>
          <w:szCs w:val="20"/>
          <w:lang w:val="fr-FR"/>
        </w:rPr>
        <w:t xml:space="preserve"> FIBRE</w:t>
      </w:r>
      <w:r w:rsidR="003E61DB">
        <w:rPr>
          <w:rFonts w:ascii="Arial" w:hAnsi="Arial" w:cs="Arial"/>
          <w:sz w:val="20"/>
          <w:szCs w:val="20"/>
          <w:lang w:val="fr-FR"/>
        </w:rPr>
        <w:t xml:space="preserve"> </w:t>
      </w:r>
      <w:r w:rsidRPr="00666733">
        <w:rPr>
          <w:rFonts w:ascii="Arial" w:hAnsi="Arial" w:cs="Arial"/>
          <w:sz w:val="20"/>
          <w:szCs w:val="20"/>
          <w:lang w:val="fr-FR"/>
        </w:rPr>
        <w:t>soit en mesure de dimensionner les moyens nécessaires et suffisants pour répondre aux demandes, l’OC lui communiquera préalablement par email chaque 1</w:t>
      </w:r>
      <w:r w:rsidRPr="00666733">
        <w:rPr>
          <w:rFonts w:ascii="Arial" w:hAnsi="Arial" w:cs="Arial"/>
          <w:sz w:val="20"/>
          <w:szCs w:val="20"/>
          <w:vertAlign w:val="superscript"/>
          <w:lang w:val="fr-FR"/>
        </w:rPr>
        <w:t>er</w:t>
      </w:r>
      <w:r w:rsidRPr="00666733">
        <w:rPr>
          <w:rFonts w:ascii="Arial" w:hAnsi="Arial" w:cs="Arial"/>
          <w:sz w:val="20"/>
          <w:szCs w:val="20"/>
          <w:lang w:val="fr-FR"/>
        </w:rPr>
        <w:t xml:space="preserve"> jour ouvré  de chaque mois (M-1)  ses prévisions hebdomadaires de commandes </w:t>
      </w:r>
      <w:r w:rsidR="0077370B" w:rsidRPr="00666733">
        <w:rPr>
          <w:rFonts w:ascii="Arial" w:hAnsi="Arial" w:cs="Arial"/>
          <w:sz w:val="20"/>
          <w:szCs w:val="20"/>
          <w:lang w:val="fr-FR"/>
        </w:rPr>
        <w:t xml:space="preserve">de construction de Ligne par </w:t>
      </w:r>
      <w:r w:rsidR="004A06A2">
        <w:rPr>
          <w:rFonts w:ascii="Arial" w:hAnsi="Arial" w:cs="Arial"/>
          <w:sz w:val="20"/>
          <w:szCs w:val="20"/>
          <w:lang w:val="fr-FR"/>
        </w:rPr>
        <w:t>TARN</w:t>
      </w:r>
      <w:r w:rsidR="00AF1D86">
        <w:rPr>
          <w:rFonts w:ascii="Arial" w:hAnsi="Arial" w:cs="Arial"/>
          <w:sz w:val="20"/>
          <w:szCs w:val="20"/>
          <w:lang w:val="fr-FR"/>
        </w:rPr>
        <w:t xml:space="preserve"> FIBRE</w:t>
      </w:r>
      <w:r w:rsidR="003E61DB">
        <w:rPr>
          <w:rFonts w:ascii="Arial" w:hAnsi="Arial" w:cs="Arial"/>
          <w:sz w:val="20"/>
          <w:szCs w:val="20"/>
          <w:lang w:val="fr-FR"/>
        </w:rPr>
        <w:t xml:space="preserve"> </w:t>
      </w:r>
      <w:r w:rsidRPr="00666733">
        <w:rPr>
          <w:rFonts w:ascii="Arial" w:hAnsi="Arial" w:cs="Arial"/>
          <w:sz w:val="20"/>
          <w:szCs w:val="20"/>
          <w:lang w:val="fr-FR"/>
        </w:rPr>
        <w:t>en tant qu’Opérateur d’Immeuble, par commune et par département, et ce pour  chacun des trois mois à venir (M à M+2). </w:t>
      </w:r>
    </w:p>
    <w:p w14:paraId="54C8004A" w14:textId="0A36F15C" w:rsidR="004A54C6" w:rsidRPr="00666733" w:rsidRDefault="004A54C6" w:rsidP="004A54C6">
      <w:pPr>
        <w:spacing w:after="120" w:line="288" w:lineRule="auto"/>
        <w:jc w:val="both"/>
        <w:rPr>
          <w:rFonts w:ascii="Arial" w:hAnsi="Arial" w:cs="Arial"/>
          <w:sz w:val="20"/>
          <w:szCs w:val="20"/>
          <w:lang w:val="fr-FR"/>
        </w:rPr>
      </w:pPr>
      <w:r w:rsidRPr="00666733">
        <w:rPr>
          <w:rFonts w:ascii="Arial" w:hAnsi="Arial" w:cs="Arial"/>
          <w:sz w:val="20"/>
          <w:szCs w:val="20"/>
          <w:lang w:val="fr-FR"/>
        </w:rPr>
        <w:t xml:space="preserve">A cet effet, </w:t>
      </w:r>
      <w:r w:rsidR="007D0103" w:rsidRPr="00666733">
        <w:rPr>
          <w:rFonts w:ascii="Arial" w:hAnsi="Arial" w:cs="Arial"/>
          <w:sz w:val="20"/>
          <w:szCs w:val="20"/>
          <w:lang w:val="fr-FR"/>
        </w:rPr>
        <w:t>les prévisions devront être adre</w:t>
      </w:r>
      <w:r w:rsidRPr="00666733">
        <w:rPr>
          <w:rFonts w:ascii="Arial" w:hAnsi="Arial" w:cs="Arial"/>
          <w:sz w:val="20"/>
          <w:szCs w:val="20"/>
          <w:lang w:val="fr-FR"/>
        </w:rPr>
        <w:t xml:space="preserve">ssées par l’Opérateur Commercial sous format Microsoft Excel et conformément au formulaire dont le modèle figure en annexe </w:t>
      </w:r>
      <w:r w:rsidR="008745E0" w:rsidRPr="00666733">
        <w:rPr>
          <w:rFonts w:ascii="Arial" w:hAnsi="Arial" w:cs="Arial"/>
          <w:sz w:val="20"/>
          <w:szCs w:val="20"/>
          <w:lang w:val="fr-FR"/>
        </w:rPr>
        <w:t>11.</w:t>
      </w:r>
    </w:p>
    <w:p w14:paraId="17C00687" w14:textId="77777777" w:rsidR="004A54C6" w:rsidRPr="00666733" w:rsidRDefault="004A54C6" w:rsidP="004A54C6">
      <w:pPr>
        <w:spacing w:after="120" w:line="288" w:lineRule="auto"/>
        <w:jc w:val="both"/>
        <w:rPr>
          <w:rFonts w:ascii="Arial" w:hAnsi="Arial" w:cs="Arial"/>
          <w:sz w:val="20"/>
          <w:szCs w:val="20"/>
          <w:lang w:val="fr-FR"/>
        </w:rPr>
      </w:pPr>
      <w:r w:rsidRPr="00666733">
        <w:rPr>
          <w:rFonts w:ascii="Arial" w:hAnsi="Arial" w:cs="Arial"/>
          <w:sz w:val="20"/>
          <w:szCs w:val="20"/>
          <w:lang w:val="fr-FR"/>
        </w:rPr>
        <w:lastRenderedPageBreak/>
        <w:t>L’Opérateur fera son affaire des conséquences sur le délai de traitement de ses commandes en cas de défaut de fourniture de ses prévisions.</w:t>
      </w:r>
    </w:p>
    <w:p w14:paraId="51701903" w14:textId="77777777" w:rsidR="004A54C6" w:rsidRPr="00666733" w:rsidRDefault="004A54C6" w:rsidP="00AA43EA">
      <w:pPr>
        <w:spacing w:after="120" w:line="288" w:lineRule="auto"/>
        <w:jc w:val="both"/>
        <w:rPr>
          <w:rFonts w:ascii="Arial" w:hAnsi="Arial" w:cs="Arial"/>
          <w:sz w:val="20"/>
          <w:szCs w:val="20"/>
          <w:lang w:val="fr-FR"/>
        </w:rPr>
      </w:pPr>
    </w:p>
    <w:p w14:paraId="7F77084D" w14:textId="77777777" w:rsidR="00C2037F" w:rsidRPr="009B59CF" w:rsidRDefault="00276AD5" w:rsidP="00AA12DB">
      <w:pPr>
        <w:pStyle w:val="BBHeading1"/>
      </w:pPr>
      <w:bookmarkStart w:id="825" w:name="_Toc252383492"/>
      <w:bookmarkStart w:id="826" w:name="_Toc254189490"/>
      <w:bookmarkStart w:id="827" w:name="_Toc254193171"/>
      <w:bookmarkStart w:id="828" w:name="_Toc254194294"/>
      <w:bookmarkStart w:id="829" w:name="_Toc254194395"/>
      <w:bookmarkStart w:id="830" w:name="_Toc254256296"/>
      <w:bookmarkStart w:id="831" w:name="_Toc265667089"/>
      <w:bookmarkStart w:id="832" w:name="_Toc265746119"/>
      <w:bookmarkStart w:id="833" w:name="_Toc529374390"/>
      <w:bookmarkStart w:id="834" w:name="_Toc4163582"/>
      <w:r w:rsidRPr="009B59CF">
        <w:t>D</w:t>
      </w:r>
      <w:r w:rsidR="00C2037F" w:rsidRPr="009B59CF">
        <w:t>ocuments constitutifs de l’offre d'acces ftth</w:t>
      </w:r>
      <w:bookmarkEnd w:id="825"/>
      <w:bookmarkEnd w:id="826"/>
      <w:bookmarkEnd w:id="827"/>
      <w:bookmarkEnd w:id="828"/>
      <w:bookmarkEnd w:id="829"/>
      <w:bookmarkEnd w:id="830"/>
      <w:bookmarkEnd w:id="831"/>
      <w:bookmarkEnd w:id="832"/>
      <w:bookmarkEnd w:id="833"/>
      <w:bookmarkEnd w:id="834"/>
    </w:p>
    <w:p w14:paraId="7F77084E" w14:textId="08919558" w:rsidR="00C2037F" w:rsidRDefault="0077370B" w:rsidP="00F97422">
      <w:pPr>
        <w:pStyle w:val="Arial10"/>
        <w:rPr>
          <w:lang w:val="fr-FR"/>
        </w:rPr>
      </w:pPr>
      <w:bookmarkStart w:id="835" w:name="_Toc252383493"/>
      <w:r w:rsidRPr="009B59CF">
        <w:rPr>
          <w:lang w:val="fr-FR"/>
        </w:rPr>
        <w:t xml:space="preserve">L’offre d’accès FTTH </w:t>
      </w:r>
      <w:r w:rsidR="00CE3527">
        <w:rPr>
          <w:lang w:val="fr-FR"/>
        </w:rPr>
        <w:t xml:space="preserve">de </w:t>
      </w:r>
      <w:r w:rsidR="004A06A2">
        <w:rPr>
          <w:lang w:val="fr-FR"/>
        </w:rPr>
        <w:t>TARN</w:t>
      </w:r>
      <w:r w:rsidR="00AF1D86">
        <w:rPr>
          <w:lang w:val="fr-FR"/>
        </w:rPr>
        <w:t xml:space="preserve"> FIBRE</w:t>
      </w:r>
      <w:r w:rsidR="003E61DB">
        <w:rPr>
          <w:lang w:val="fr-FR"/>
        </w:rPr>
        <w:t xml:space="preserve"> </w:t>
      </w:r>
      <w:r w:rsidR="00C2037F" w:rsidRPr="009B59CF">
        <w:rPr>
          <w:lang w:val="fr-FR"/>
        </w:rPr>
        <w:t xml:space="preserve">est constituée du présent </w:t>
      </w:r>
      <w:r w:rsidR="00981CBA">
        <w:rPr>
          <w:lang w:val="fr-FR"/>
        </w:rPr>
        <w:t>C</w:t>
      </w:r>
      <w:r w:rsidR="00C2037F" w:rsidRPr="00666733">
        <w:rPr>
          <w:lang w:val="fr-FR"/>
        </w:rPr>
        <w:t>ontrat</w:t>
      </w:r>
      <w:r w:rsidR="00C2037F" w:rsidRPr="009B59CF">
        <w:rPr>
          <w:lang w:val="fr-FR"/>
        </w:rPr>
        <w:t xml:space="preserve"> et de ses annexes listées à l’article </w:t>
      </w:r>
      <w:r w:rsidR="00C2037F" w:rsidRPr="009B59CF">
        <w:rPr>
          <w:lang w:val="fr-FR"/>
        </w:rPr>
        <w:fldChar w:fldCharType="begin"/>
      </w:r>
      <w:r w:rsidR="00C2037F" w:rsidRPr="00666733">
        <w:rPr>
          <w:lang w:val="fr-FR"/>
        </w:rPr>
        <w:instrText xml:space="preserve"> REF _Ref253956671 \r \h  \* MERGEFORMAT </w:instrText>
      </w:r>
      <w:r w:rsidR="00C2037F" w:rsidRPr="009B59CF">
        <w:rPr>
          <w:lang w:val="fr-FR"/>
        </w:rPr>
      </w:r>
      <w:r w:rsidR="00C2037F" w:rsidRPr="009B59CF">
        <w:rPr>
          <w:lang w:val="fr-FR"/>
        </w:rPr>
        <w:fldChar w:fldCharType="separate"/>
      </w:r>
      <w:r w:rsidR="00011FDE" w:rsidRPr="00666733">
        <w:rPr>
          <w:lang w:val="fr-FR"/>
        </w:rPr>
        <w:t>30</w:t>
      </w:r>
      <w:r w:rsidR="00C2037F" w:rsidRPr="009B59CF">
        <w:rPr>
          <w:lang w:val="fr-FR"/>
        </w:rPr>
        <w:fldChar w:fldCharType="end"/>
      </w:r>
      <w:r w:rsidR="00C2037F" w:rsidRPr="009B59CF">
        <w:rPr>
          <w:lang w:val="fr-FR"/>
        </w:rPr>
        <w:t xml:space="preserve"> ci-dessous.</w:t>
      </w:r>
    </w:p>
    <w:p w14:paraId="7A5CA2BC" w14:textId="77777777" w:rsidR="00F24E98" w:rsidRDefault="00F24E98" w:rsidP="00F97422">
      <w:pPr>
        <w:pStyle w:val="Arial10"/>
        <w:rPr>
          <w:lang w:val="fr-FR"/>
        </w:rPr>
      </w:pPr>
    </w:p>
    <w:p w14:paraId="400EE9B4" w14:textId="77777777" w:rsidR="00F24E98" w:rsidRPr="009B59CF" w:rsidRDefault="00F24E98" w:rsidP="00F97422">
      <w:pPr>
        <w:pStyle w:val="Arial10"/>
        <w:rPr>
          <w:lang w:val="fr-FR"/>
        </w:rPr>
      </w:pPr>
    </w:p>
    <w:p w14:paraId="7F77084F" w14:textId="77777777" w:rsidR="00C2037F" w:rsidRPr="009B59CF" w:rsidRDefault="00C2037F" w:rsidP="00AA12DB">
      <w:pPr>
        <w:pStyle w:val="BBHeading1"/>
      </w:pPr>
      <w:bookmarkStart w:id="836" w:name="_Ref253956671"/>
      <w:bookmarkStart w:id="837" w:name="_Toc254189491"/>
      <w:bookmarkStart w:id="838" w:name="_Toc254193172"/>
      <w:bookmarkStart w:id="839" w:name="_Toc254194295"/>
      <w:bookmarkStart w:id="840" w:name="_Toc254194396"/>
      <w:bookmarkStart w:id="841" w:name="_Toc254256297"/>
      <w:bookmarkStart w:id="842" w:name="_Toc265667090"/>
      <w:bookmarkStart w:id="843" w:name="_Toc265746120"/>
      <w:bookmarkStart w:id="844" w:name="_Toc529374391"/>
      <w:bookmarkStart w:id="845" w:name="_Toc4163583"/>
      <w:r w:rsidRPr="009B59CF">
        <w:t>Liste des annexes</w:t>
      </w:r>
      <w:bookmarkEnd w:id="836"/>
      <w:bookmarkEnd w:id="837"/>
      <w:bookmarkEnd w:id="838"/>
      <w:bookmarkEnd w:id="839"/>
      <w:bookmarkEnd w:id="840"/>
      <w:bookmarkEnd w:id="841"/>
      <w:bookmarkEnd w:id="842"/>
      <w:bookmarkEnd w:id="843"/>
      <w:bookmarkEnd w:id="844"/>
      <w:bookmarkEnd w:id="845"/>
    </w:p>
    <w:bookmarkEnd w:id="835"/>
    <w:p w14:paraId="7F770850" w14:textId="0BC4765C" w:rsidR="00C2037F" w:rsidRPr="009B59CF" w:rsidRDefault="00E65D3D" w:rsidP="00D942F3">
      <w:pPr>
        <w:rPr>
          <w:rFonts w:ascii="Arial" w:hAnsi="Arial"/>
          <w:sz w:val="20"/>
          <w:lang w:val="fr-FR"/>
        </w:rPr>
      </w:pPr>
      <w:r w:rsidRPr="009B59CF">
        <w:rPr>
          <w:rFonts w:ascii="Arial" w:hAnsi="Arial"/>
          <w:sz w:val="20"/>
          <w:lang w:val="fr-FR"/>
        </w:rPr>
        <w:t xml:space="preserve">Annexe 1 : </w:t>
      </w:r>
      <w:r w:rsidR="00E36F06" w:rsidRPr="009B59CF">
        <w:rPr>
          <w:rFonts w:ascii="Arial" w:hAnsi="Arial"/>
          <w:sz w:val="20"/>
          <w:lang w:val="fr-FR"/>
        </w:rPr>
        <w:t>Acte d’</w:t>
      </w:r>
      <w:r w:rsidRPr="009B59CF">
        <w:rPr>
          <w:rFonts w:ascii="Arial" w:hAnsi="Arial"/>
          <w:sz w:val="20"/>
          <w:lang w:val="fr-FR"/>
        </w:rPr>
        <w:t>Engagement de Co-investissement</w:t>
      </w:r>
      <w:r w:rsidR="006636B5" w:rsidRPr="00666733">
        <w:rPr>
          <w:rFonts w:ascii="Arial" w:hAnsi="Arial" w:cs="Arial"/>
          <w:sz w:val="20"/>
          <w:szCs w:val="20"/>
          <w:lang w:val="fr-FR"/>
        </w:rPr>
        <w:t xml:space="preserve"> </w:t>
      </w:r>
    </w:p>
    <w:p w14:paraId="7F770851" w14:textId="77777777" w:rsidR="00E65D3D" w:rsidRPr="009B59CF" w:rsidRDefault="00E65D3D" w:rsidP="00D942F3">
      <w:pPr>
        <w:rPr>
          <w:rFonts w:ascii="Arial" w:hAnsi="Arial"/>
          <w:sz w:val="20"/>
          <w:lang w:val="fr-FR"/>
        </w:rPr>
      </w:pPr>
      <w:r w:rsidRPr="009B59CF">
        <w:rPr>
          <w:rFonts w:ascii="Arial" w:hAnsi="Arial"/>
          <w:sz w:val="20"/>
          <w:lang w:val="fr-FR"/>
        </w:rPr>
        <w:t>Annexe 2 : Tarifs et Pénalités</w:t>
      </w:r>
    </w:p>
    <w:p w14:paraId="7F770852" w14:textId="77777777" w:rsidR="00E65D3D" w:rsidRPr="009B59CF" w:rsidRDefault="00E65D3D" w:rsidP="00D942F3">
      <w:pPr>
        <w:rPr>
          <w:rFonts w:ascii="Arial" w:hAnsi="Arial"/>
          <w:sz w:val="20"/>
          <w:lang w:val="fr-FR"/>
        </w:rPr>
      </w:pPr>
      <w:r w:rsidRPr="009B59CF">
        <w:rPr>
          <w:rFonts w:ascii="Arial" w:hAnsi="Arial"/>
          <w:sz w:val="20"/>
          <w:lang w:val="fr-FR"/>
        </w:rPr>
        <w:t>Annexe 3 : STAS</w:t>
      </w:r>
    </w:p>
    <w:p w14:paraId="7F770853" w14:textId="1AA843CF" w:rsidR="00E65D3D" w:rsidRPr="009B59CF" w:rsidRDefault="00E65D3D" w:rsidP="00D942F3">
      <w:pPr>
        <w:rPr>
          <w:rFonts w:ascii="Arial" w:hAnsi="Arial"/>
          <w:sz w:val="20"/>
          <w:lang w:val="fr-FR"/>
        </w:rPr>
      </w:pPr>
      <w:r w:rsidRPr="009B59CF">
        <w:rPr>
          <w:rFonts w:ascii="Arial" w:hAnsi="Arial"/>
          <w:sz w:val="20"/>
          <w:lang w:val="fr-FR"/>
        </w:rPr>
        <w:t>Annexe 4 : Charte Qualité</w:t>
      </w:r>
      <w:r w:rsidR="0077370B" w:rsidRPr="009B59CF">
        <w:rPr>
          <w:rFonts w:ascii="Arial" w:hAnsi="Arial"/>
          <w:sz w:val="20"/>
          <w:lang w:val="fr-FR"/>
        </w:rPr>
        <w:t xml:space="preserve"> </w:t>
      </w:r>
    </w:p>
    <w:p w14:paraId="7F770854" w14:textId="77777777" w:rsidR="00E65D3D" w:rsidRPr="009B59CF" w:rsidRDefault="00E65D3D" w:rsidP="00D942F3">
      <w:pPr>
        <w:rPr>
          <w:rFonts w:ascii="Arial" w:hAnsi="Arial"/>
          <w:sz w:val="20"/>
          <w:lang w:val="fr-FR"/>
        </w:rPr>
      </w:pPr>
      <w:r w:rsidRPr="009B59CF">
        <w:rPr>
          <w:rFonts w:ascii="Arial" w:hAnsi="Arial"/>
          <w:sz w:val="20"/>
          <w:lang w:val="fr-FR"/>
        </w:rPr>
        <w:t>Annexe 5 : Description des conditions applicables à la maintenance</w:t>
      </w:r>
    </w:p>
    <w:p w14:paraId="7F770855" w14:textId="443E1093" w:rsidR="00E65D3D" w:rsidRPr="009B59CF" w:rsidRDefault="00E65D3D" w:rsidP="00D942F3">
      <w:pPr>
        <w:rPr>
          <w:rFonts w:ascii="Arial" w:hAnsi="Arial"/>
          <w:sz w:val="20"/>
          <w:lang w:val="fr-FR"/>
        </w:rPr>
      </w:pPr>
      <w:r w:rsidRPr="009B59CF">
        <w:rPr>
          <w:rFonts w:ascii="Arial" w:hAnsi="Arial"/>
          <w:sz w:val="20"/>
          <w:lang w:val="fr-FR"/>
        </w:rPr>
        <w:t>Annexe 6 </w:t>
      </w:r>
      <w:r w:rsidR="003F6E9A" w:rsidRPr="009B59CF">
        <w:rPr>
          <w:rFonts w:ascii="Arial" w:hAnsi="Arial"/>
          <w:sz w:val="20"/>
          <w:lang w:val="fr-FR"/>
        </w:rPr>
        <w:t xml:space="preserve">: </w:t>
      </w:r>
      <w:r w:rsidR="003F6E9A" w:rsidRPr="00666733">
        <w:rPr>
          <w:rFonts w:ascii="Arial" w:hAnsi="Arial" w:cs="Arial"/>
          <w:sz w:val="20"/>
          <w:szCs w:val="20"/>
          <w:lang w:val="fr-FR"/>
        </w:rPr>
        <w:t>(sans objet</w:t>
      </w:r>
      <w:r w:rsidR="00247D2A" w:rsidRPr="00666733">
        <w:rPr>
          <w:rFonts w:ascii="Arial" w:hAnsi="Arial" w:cs="Arial"/>
          <w:sz w:val="20"/>
          <w:szCs w:val="20"/>
          <w:lang w:val="fr-FR"/>
        </w:rPr>
        <w:t>)</w:t>
      </w:r>
    </w:p>
    <w:p w14:paraId="7F770856" w14:textId="77777777" w:rsidR="00E36F06" w:rsidRPr="009B59CF" w:rsidRDefault="00E36F06" w:rsidP="00D942F3">
      <w:pPr>
        <w:rPr>
          <w:rFonts w:ascii="Arial" w:hAnsi="Arial"/>
          <w:sz w:val="20"/>
          <w:lang w:val="fr-FR"/>
        </w:rPr>
      </w:pPr>
      <w:r w:rsidRPr="009B59CF">
        <w:rPr>
          <w:rFonts w:ascii="Arial" w:hAnsi="Arial"/>
          <w:sz w:val="20"/>
          <w:lang w:val="fr-FR"/>
        </w:rPr>
        <w:t>Annexe 7 : Modalités de construction du raccordement client final</w:t>
      </w:r>
    </w:p>
    <w:p w14:paraId="7F770857" w14:textId="77777777" w:rsidR="00E36F06" w:rsidRPr="009B59CF" w:rsidRDefault="00E36F06" w:rsidP="00D942F3">
      <w:pPr>
        <w:rPr>
          <w:rFonts w:ascii="Arial" w:hAnsi="Arial"/>
          <w:sz w:val="20"/>
          <w:lang w:val="fr-FR"/>
        </w:rPr>
      </w:pPr>
      <w:r w:rsidRPr="009B59CF">
        <w:rPr>
          <w:rFonts w:ascii="Arial" w:hAnsi="Arial"/>
          <w:sz w:val="20"/>
          <w:lang w:val="fr-FR"/>
        </w:rPr>
        <w:t>Annexe 8 : Modalités et conditions applicables au SAV</w:t>
      </w:r>
    </w:p>
    <w:p w14:paraId="7F770858" w14:textId="77777777" w:rsidR="00E36F06" w:rsidRPr="009B59CF" w:rsidRDefault="00E36F06" w:rsidP="00D942F3">
      <w:pPr>
        <w:rPr>
          <w:rFonts w:ascii="Arial" w:hAnsi="Arial"/>
          <w:sz w:val="20"/>
          <w:lang w:val="fr-FR"/>
        </w:rPr>
      </w:pPr>
      <w:r w:rsidRPr="009B59CF">
        <w:rPr>
          <w:rFonts w:ascii="Arial" w:hAnsi="Arial"/>
          <w:sz w:val="20"/>
          <w:lang w:val="fr-FR"/>
        </w:rPr>
        <w:t>Annexe 9 : Modalités applicables à la garantie financière</w:t>
      </w:r>
    </w:p>
    <w:p w14:paraId="7F770859" w14:textId="77777777" w:rsidR="009201A4" w:rsidRPr="009B59CF" w:rsidRDefault="009201A4" w:rsidP="00D942F3">
      <w:pPr>
        <w:rPr>
          <w:rFonts w:ascii="Arial" w:hAnsi="Arial"/>
          <w:sz w:val="20"/>
          <w:lang w:val="fr-FR"/>
        </w:rPr>
      </w:pPr>
      <w:r w:rsidRPr="009B59CF">
        <w:rPr>
          <w:rFonts w:ascii="Arial" w:hAnsi="Arial"/>
          <w:sz w:val="20"/>
          <w:lang w:val="fr-FR"/>
        </w:rPr>
        <w:t xml:space="preserve">Annexe 10 : </w:t>
      </w:r>
      <w:r w:rsidR="008D66B4" w:rsidRPr="009B59CF">
        <w:rPr>
          <w:rFonts w:ascii="Arial" w:hAnsi="Arial"/>
          <w:sz w:val="20"/>
          <w:lang w:val="fr-FR"/>
        </w:rPr>
        <w:t>Flux d’échanges SI</w:t>
      </w:r>
    </w:p>
    <w:p w14:paraId="7F77085A" w14:textId="51C98ACB" w:rsidR="00E65D3D" w:rsidRPr="00572FE2" w:rsidRDefault="008D66B4" w:rsidP="009B59CF">
      <w:pPr>
        <w:ind w:right="-284"/>
        <w:rPr>
          <w:rFonts w:ascii="Arial" w:hAnsi="Arial" w:cs="Arial"/>
          <w:sz w:val="20"/>
          <w:szCs w:val="20"/>
          <w:lang w:val="fr-FR"/>
        </w:rPr>
      </w:pPr>
      <w:r w:rsidRPr="00666733">
        <w:rPr>
          <w:rFonts w:ascii="Arial" w:hAnsi="Arial" w:cs="Arial"/>
          <w:sz w:val="20"/>
          <w:szCs w:val="20"/>
          <w:lang w:val="fr-FR"/>
        </w:rPr>
        <w:t xml:space="preserve">Annexe 11 : </w:t>
      </w:r>
      <w:r w:rsidR="001071FB" w:rsidRPr="00666733">
        <w:rPr>
          <w:rFonts w:ascii="Arial" w:hAnsi="Arial" w:cs="Arial"/>
          <w:sz w:val="20"/>
          <w:szCs w:val="20"/>
          <w:lang w:val="fr-FR"/>
        </w:rPr>
        <w:t>Formulaire de prévisions de commande</w:t>
      </w:r>
      <w:r w:rsidR="0077370B" w:rsidRPr="00666733">
        <w:rPr>
          <w:rFonts w:ascii="Arial" w:hAnsi="Arial" w:cs="Arial"/>
          <w:sz w:val="20"/>
          <w:szCs w:val="20"/>
          <w:lang w:val="fr-FR"/>
        </w:rPr>
        <w:t xml:space="preserve">s de construction de </w:t>
      </w:r>
      <w:r w:rsidR="006601B3">
        <w:rPr>
          <w:rFonts w:ascii="Arial" w:hAnsi="Arial" w:cs="Arial"/>
          <w:sz w:val="20"/>
          <w:szCs w:val="20"/>
          <w:lang w:val="fr-FR"/>
        </w:rPr>
        <w:t>CCF</w:t>
      </w:r>
      <w:r w:rsidR="0077370B" w:rsidRPr="00666733">
        <w:rPr>
          <w:rFonts w:ascii="Arial" w:hAnsi="Arial" w:cs="Arial"/>
          <w:sz w:val="20"/>
          <w:szCs w:val="20"/>
          <w:lang w:val="fr-FR"/>
        </w:rPr>
        <w:t xml:space="preserve"> par </w:t>
      </w:r>
      <w:r w:rsidR="004A06A2">
        <w:rPr>
          <w:rFonts w:ascii="Arial" w:hAnsi="Arial" w:cs="Arial"/>
          <w:sz w:val="20"/>
          <w:szCs w:val="20"/>
          <w:lang w:val="fr-FR"/>
        </w:rPr>
        <w:t>TARN</w:t>
      </w:r>
      <w:r w:rsidR="00AF1D86">
        <w:rPr>
          <w:rFonts w:ascii="Arial" w:hAnsi="Arial" w:cs="Arial"/>
          <w:sz w:val="20"/>
          <w:szCs w:val="20"/>
          <w:lang w:val="fr-FR"/>
        </w:rPr>
        <w:t xml:space="preserve"> FIBRE</w:t>
      </w:r>
    </w:p>
    <w:p w14:paraId="7F77085B" w14:textId="77777777" w:rsidR="003A55A8" w:rsidRPr="009B59CF" w:rsidRDefault="003A55A8" w:rsidP="00D942F3">
      <w:pPr>
        <w:rPr>
          <w:rFonts w:ascii="Arial" w:hAnsi="Arial"/>
          <w:sz w:val="20"/>
          <w:lang w:val="fr-FR"/>
        </w:rPr>
      </w:pPr>
      <w:r w:rsidRPr="009B59CF">
        <w:rPr>
          <w:rFonts w:ascii="Arial" w:hAnsi="Arial"/>
          <w:sz w:val="20"/>
          <w:lang w:val="fr-FR"/>
        </w:rPr>
        <w:t>Annexe 12 : Plan de prévention des risques</w:t>
      </w:r>
    </w:p>
    <w:p w14:paraId="52782255" w14:textId="2862EACB" w:rsidR="00DA229B" w:rsidRPr="00666733" w:rsidRDefault="00DA229B" w:rsidP="00D942F3">
      <w:pPr>
        <w:rPr>
          <w:rFonts w:ascii="Arial" w:hAnsi="Arial" w:cs="Arial"/>
          <w:sz w:val="20"/>
          <w:szCs w:val="20"/>
          <w:lang w:val="fr-FR"/>
        </w:rPr>
      </w:pPr>
      <w:r w:rsidRPr="00666733">
        <w:rPr>
          <w:rFonts w:ascii="Arial" w:hAnsi="Arial" w:cs="Arial"/>
          <w:sz w:val="20"/>
          <w:szCs w:val="20"/>
          <w:lang w:val="fr-FR"/>
        </w:rPr>
        <w:t>Annexe 13 : Mode opératoire pour effectuer une signalisation</w:t>
      </w:r>
      <w:r w:rsidR="00AD3839" w:rsidRPr="00666733">
        <w:rPr>
          <w:rFonts w:ascii="Arial" w:hAnsi="Arial" w:cs="Arial"/>
          <w:sz w:val="20"/>
          <w:szCs w:val="20"/>
          <w:lang w:val="fr-FR"/>
        </w:rPr>
        <w:t xml:space="preserve"> de demande d’identification de Ligne existante</w:t>
      </w:r>
      <w:r w:rsidR="00694949" w:rsidRPr="00666733">
        <w:rPr>
          <w:rFonts w:ascii="Arial" w:hAnsi="Arial" w:cs="Arial"/>
          <w:sz w:val="20"/>
          <w:szCs w:val="20"/>
          <w:lang w:val="fr-FR"/>
        </w:rPr>
        <w:t xml:space="preserve"> par courriel</w:t>
      </w:r>
      <w:r w:rsidR="00030A3B">
        <w:rPr>
          <w:rFonts w:ascii="Arial" w:hAnsi="Arial" w:cs="Arial"/>
          <w:sz w:val="20"/>
          <w:szCs w:val="20"/>
          <w:lang w:val="fr-FR"/>
        </w:rPr>
        <w:t xml:space="preserve"> </w:t>
      </w:r>
    </w:p>
    <w:p w14:paraId="7F77085C" w14:textId="77777777" w:rsidR="00C2037F" w:rsidRPr="00666733" w:rsidRDefault="00C2037F" w:rsidP="00D942F3">
      <w:pPr>
        <w:rPr>
          <w:rFonts w:ascii="Arial" w:hAnsi="Arial" w:cs="Arial"/>
          <w:smallCaps/>
          <w:sz w:val="20"/>
          <w:szCs w:val="20"/>
          <w:lang w:val="fr-FR"/>
        </w:rPr>
      </w:pPr>
    </w:p>
    <w:p w14:paraId="7F77085F" w14:textId="77777777" w:rsidR="004B2E57" w:rsidRPr="00666733" w:rsidRDefault="004B2E57" w:rsidP="00D942F3">
      <w:pPr>
        <w:rPr>
          <w:lang w:val="fr-FR"/>
        </w:rPr>
      </w:pPr>
    </w:p>
    <w:p w14:paraId="7F770860" w14:textId="77777777" w:rsidR="004B2E57" w:rsidRPr="009B59CF" w:rsidRDefault="004B2E57" w:rsidP="00D942F3">
      <w:pPr>
        <w:rPr>
          <w:lang w:val="fr-FR"/>
        </w:rPr>
      </w:pPr>
    </w:p>
    <w:p w14:paraId="7F770861" w14:textId="0F4E3ADC" w:rsidR="004B2E57" w:rsidRPr="009B59CF" w:rsidRDefault="008F343B" w:rsidP="00D942F3">
      <w:pPr>
        <w:rPr>
          <w:rFonts w:ascii="Arial" w:hAnsi="Arial"/>
          <w:sz w:val="20"/>
          <w:lang w:val="fr-FR"/>
        </w:rPr>
      </w:pPr>
      <w:r w:rsidRPr="009B59CF">
        <w:rPr>
          <w:rFonts w:ascii="Arial" w:hAnsi="Arial"/>
          <w:sz w:val="20"/>
          <w:lang w:val="fr-FR"/>
        </w:rPr>
        <w:t>Fait à</w:t>
      </w:r>
      <w:r w:rsidR="009B59CF">
        <w:rPr>
          <w:rFonts w:ascii="Arial" w:hAnsi="Arial" w:cs="Arial"/>
          <w:sz w:val="20"/>
          <w:szCs w:val="20"/>
          <w:lang w:val="fr-FR"/>
        </w:rPr>
        <w:t xml:space="preserve"> </w:t>
      </w:r>
    </w:p>
    <w:p w14:paraId="5DF75274" w14:textId="77777777" w:rsidR="00AE38B3" w:rsidRDefault="00AE38B3" w:rsidP="00D942F3">
      <w:pPr>
        <w:rPr>
          <w:rFonts w:ascii="Arial" w:hAnsi="Arial" w:cs="Arial"/>
          <w:sz w:val="20"/>
          <w:szCs w:val="20"/>
          <w:lang w:val="fr-FR"/>
        </w:rPr>
      </w:pPr>
    </w:p>
    <w:p w14:paraId="7F770862" w14:textId="66FEF484" w:rsidR="008F343B" w:rsidRPr="009B59CF" w:rsidRDefault="008F343B" w:rsidP="00D942F3">
      <w:pPr>
        <w:rPr>
          <w:rFonts w:ascii="Arial" w:hAnsi="Arial"/>
          <w:sz w:val="20"/>
          <w:lang w:val="fr-FR"/>
        </w:rPr>
      </w:pPr>
      <w:r w:rsidRPr="009B59CF">
        <w:rPr>
          <w:rFonts w:ascii="Arial" w:hAnsi="Arial"/>
          <w:sz w:val="20"/>
          <w:lang w:val="fr-FR"/>
        </w:rPr>
        <w:t>Le</w:t>
      </w:r>
      <w:r w:rsidR="00C718B4" w:rsidRPr="00666733">
        <w:rPr>
          <w:rFonts w:ascii="Arial" w:hAnsi="Arial" w:cs="Arial"/>
          <w:sz w:val="20"/>
          <w:szCs w:val="20"/>
          <w:lang w:val="fr-FR"/>
        </w:rPr>
        <w:t xml:space="preserve"> </w:t>
      </w:r>
      <w:r w:rsidR="00AE38B3">
        <w:rPr>
          <w:rFonts w:ascii="Arial" w:hAnsi="Arial" w:cs="Arial"/>
          <w:sz w:val="20"/>
          <w:szCs w:val="20"/>
          <w:lang w:val="fr-FR"/>
        </w:rPr>
        <w:t>…..</w:t>
      </w:r>
      <w:r w:rsidR="00C718B4" w:rsidRPr="00666733">
        <w:rPr>
          <w:rFonts w:ascii="Arial" w:hAnsi="Arial" w:cs="Arial"/>
          <w:sz w:val="20"/>
          <w:szCs w:val="20"/>
          <w:lang w:val="fr-FR"/>
        </w:rPr>
        <w:t>/</w:t>
      </w:r>
      <w:r w:rsidR="00AE38B3">
        <w:rPr>
          <w:rFonts w:ascii="Arial" w:hAnsi="Arial" w:cs="Arial"/>
          <w:sz w:val="20"/>
          <w:szCs w:val="20"/>
          <w:lang w:val="fr-FR"/>
        </w:rPr>
        <w:t>….</w:t>
      </w:r>
      <w:r w:rsidR="00C718B4" w:rsidRPr="00666733">
        <w:rPr>
          <w:rFonts w:ascii="Arial" w:hAnsi="Arial" w:cs="Arial"/>
          <w:sz w:val="20"/>
          <w:szCs w:val="20"/>
          <w:lang w:val="fr-FR"/>
        </w:rPr>
        <w:t>../…</w:t>
      </w:r>
      <w:r w:rsidR="00AE38B3">
        <w:rPr>
          <w:rFonts w:ascii="Arial" w:hAnsi="Arial" w:cs="Arial"/>
          <w:sz w:val="20"/>
          <w:szCs w:val="20"/>
          <w:lang w:val="fr-FR"/>
        </w:rPr>
        <w:t>….</w:t>
      </w:r>
    </w:p>
    <w:p w14:paraId="7F770863" w14:textId="77777777" w:rsidR="008F343B" w:rsidRPr="009B59CF" w:rsidRDefault="008F343B" w:rsidP="00D942F3">
      <w:pPr>
        <w:rPr>
          <w:rFonts w:ascii="Arial" w:hAnsi="Arial"/>
          <w:sz w:val="20"/>
          <w:lang w:val="fr-FR"/>
        </w:rPr>
      </w:pPr>
    </w:p>
    <w:p w14:paraId="7F770864" w14:textId="77777777" w:rsidR="004B2E57" w:rsidRPr="009B59CF" w:rsidRDefault="004B2E57" w:rsidP="00D942F3">
      <w:pPr>
        <w:rPr>
          <w:rFonts w:ascii="Arial" w:hAnsi="Arial"/>
          <w:sz w:val="20"/>
          <w:lang w:val="fr-FR"/>
        </w:rPr>
      </w:pPr>
      <w:r w:rsidRPr="009B59CF">
        <w:rPr>
          <w:rFonts w:ascii="Arial" w:hAnsi="Arial"/>
          <w:sz w:val="20"/>
          <w:lang w:val="fr-FR"/>
        </w:rPr>
        <w:t>En deux exemplaires originaux</w:t>
      </w:r>
    </w:p>
    <w:p w14:paraId="7F770865" w14:textId="77777777" w:rsidR="004B2E57" w:rsidRPr="009B59CF" w:rsidRDefault="004B2E57" w:rsidP="00D942F3">
      <w:pPr>
        <w:rPr>
          <w:rFonts w:ascii="Arial" w:hAnsi="Arial"/>
          <w:sz w:val="20"/>
          <w:lang w:val="fr-FR"/>
        </w:rPr>
      </w:pPr>
    </w:p>
    <w:p w14:paraId="7F770866" w14:textId="77777777" w:rsidR="004B2E57" w:rsidRPr="009B59CF" w:rsidRDefault="004B2E57" w:rsidP="00D942F3">
      <w:pPr>
        <w:rPr>
          <w:rFonts w:ascii="Arial" w:hAnsi="Arial"/>
          <w:sz w:val="20"/>
          <w:lang w:val="fr-FR"/>
        </w:rPr>
      </w:pPr>
    </w:p>
    <w:p w14:paraId="7F770867" w14:textId="77777777" w:rsidR="004B2E57" w:rsidRPr="009B59CF" w:rsidRDefault="004B2E57" w:rsidP="00D942F3">
      <w:pPr>
        <w:rPr>
          <w:rFonts w:ascii="Arial" w:hAnsi="Arial"/>
          <w:sz w:val="20"/>
          <w:lang w:val="fr-FR"/>
        </w:rPr>
      </w:pPr>
    </w:p>
    <w:p w14:paraId="7F770868" w14:textId="77777777" w:rsidR="004B2E57" w:rsidRPr="009B59CF" w:rsidRDefault="004B2E57" w:rsidP="00D942F3">
      <w:pPr>
        <w:rPr>
          <w:rFonts w:ascii="Arial" w:hAnsi="Arial"/>
          <w:sz w:val="20"/>
          <w:lang w:val="fr-FR"/>
        </w:rPr>
      </w:pPr>
    </w:p>
    <w:p w14:paraId="7F77086B" w14:textId="77777777" w:rsidR="004B2E57" w:rsidRPr="00666733" w:rsidRDefault="004B2E57" w:rsidP="00D942F3">
      <w:pPr>
        <w:rPr>
          <w:rFonts w:ascii="Arial" w:hAnsi="Arial" w:cs="Arial"/>
          <w:sz w:val="20"/>
          <w:szCs w:val="20"/>
          <w:lang w:val="fr-FR"/>
        </w:rPr>
      </w:pPr>
    </w:p>
    <w:p w14:paraId="7F77086C" w14:textId="77777777" w:rsidR="004B2E57" w:rsidRPr="00666733" w:rsidRDefault="004B2E57" w:rsidP="00D942F3">
      <w:pPr>
        <w:rPr>
          <w:rFonts w:ascii="Arial" w:hAnsi="Arial" w:cs="Arial"/>
          <w:sz w:val="20"/>
          <w:szCs w:val="20"/>
          <w:lang w:val="fr-FR"/>
        </w:rPr>
      </w:pPr>
    </w:p>
    <w:p w14:paraId="7F77086D" w14:textId="77777777" w:rsidR="004B2E57" w:rsidRPr="00666733" w:rsidRDefault="004B2E57" w:rsidP="00D942F3">
      <w:pPr>
        <w:rPr>
          <w:rFonts w:ascii="Arial" w:hAnsi="Arial" w:cs="Arial"/>
          <w:sz w:val="20"/>
          <w:szCs w:val="20"/>
          <w:lang w:val="fr-FR"/>
        </w:rPr>
      </w:pPr>
    </w:p>
    <w:p w14:paraId="7F77086E" w14:textId="5D6400BC" w:rsidR="004B2E57" w:rsidRPr="00800E0C" w:rsidRDefault="00C92697" w:rsidP="00D942F3">
      <w:pPr>
        <w:rPr>
          <w:rFonts w:ascii="Arial" w:hAnsi="Arial"/>
          <w:sz w:val="20"/>
          <w:szCs w:val="20"/>
          <w:lang w:val="fr-FR"/>
        </w:rPr>
      </w:pPr>
      <w:r w:rsidRPr="00800E0C">
        <w:rPr>
          <w:rFonts w:ascii="Arial" w:hAnsi="Arial" w:cs="Arial"/>
          <w:sz w:val="20"/>
          <w:szCs w:val="20"/>
          <w:lang w:val="fr-FR"/>
        </w:rPr>
        <w:t>P</w:t>
      </w:r>
      <w:r w:rsidR="0077370B" w:rsidRPr="00800E0C">
        <w:rPr>
          <w:rFonts w:ascii="Arial" w:hAnsi="Arial" w:cs="Arial"/>
          <w:sz w:val="20"/>
          <w:szCs w:val="20"/>
          <w:lang w:val="fr-FR"/>
        </w:rPr>
        <w:t>our</w:t>
      </w:r>
      <w:r w:rsidR="003E61DB" w:rsidRPr="00800E0C">
        <w:rPr>
          <w:rFonts w:ascii="Arial" w:hAnsi="Arial" w:cs="Arial"/>
          <w:sz w:val="20"/>
          <w:szCs w:val="20"/>
          <w:lang w:val="fr-FR"/>
        </w:rPr>
        <w:t xml:space="preserve"> </w:t>
      </w:r>
      <w:r w:rsidR="004A06A2" w:rsidRPr="00800E0C">
        <w:rPr>
          <w:rFonts w:ascii="Arial" w:hAnsi="Arial" w:cs="Arial"/>
          <w:sz w:val="20"/>
          <w:szCs w:val="20"/>
          <w:lang w:val="fr-FR"/>
        </w:rPr>
        <w:t>TARN</w:t>
      </w:r>
      <w:r w:rsidR="00AF1D86" w:rsidRPr="00800E0C">
        <w:rPr>
          <w:rFonts w:ascii="Arial" w:hAnsi="Arial" w:cs="Arial"/>
          <w:sz w:val="20"/>
          <w:szCs w:val="20"/>
          <w:lang w:val="fr-FR"/>
        </w:rPr>
        <w:t xml:space="preserve"> FIBRE</w:t>
      </w:r>
      <w:r w:rsidR="00106413" w:rsidRPr="00800E0C">
        <w:rPr>
          <w:rFonts w:ascii="Arial" w:hAnsi="Arial" w:cs="Arial"/>
          <w:sz w:val="20"/>
          <w:szCs w:val="20"/>
          <w:lang w:val="fr-FR"/>
        </w:rPr>
        <w:tab/>
      </w:r>
      <w:r w:rsidR="00106413" w:rsidRPr="00800E0C">
        <w:rPr>
          <w:rFonts w:ascii="Arial" w:hAnsi="Arial"/>
          <w:sz w:val="20"/>
          <w:szCs w:val="20"/>
          <w:lang w:val="fr-FR"/>
        </w:rPr>
        <w:tab/>
      </w:r>
      <w:r w:rsidR="00106413" w:rsidRPr="00800E0C">
        <w:rPr>
          <w:rFonts w:ascii="Arial" w:hAnsi="Arial"/>
          <w:sz w:val="20"/>
          <w:szCs w:val="20"/>
          <w:lang w:val="fr-FR"/>
        </w:rPr>
        <w:tab/>
      </w:r>
      <w:r w:rsidR="00106413" w:rsidRPr="00800E0C">
        <w:rPr>
          <w:rFonts w:ascii="Arial" w:hAnsi="Arial"/>
          <w:sz w:val="20"/>
          <w:szCs w:val="20"/>
          <w:lang w:val="fr-FR"/>
        </w:rPr>
        <w:tab/>
      </w:r>
      <w:r w:rsidR="00AE38B3" w:rsidRPr="00800E0C">
        <w:rPr>
          <w:rFonts w:ascii="Arial" w:hAnsi="Arial"/>
          <w:sz w:val="20"/>
          <w:szCs w:val="20"/>
          <w:lang w:val="fr-FR"/>
        </w:rPr>
        <w:tab/>
      </w:r>
      <w:r w:rsidR="00AE38B3" w:rsidRPr="00800E0C">
        <w:rPr>
          <w:rFonts w:ascii="Arial" w:hAnsi="Arial"/>
          <w:sz w:val="20"/>
          <w:szCs w:val="20"/>
          <w:lang w:val="fr-FR"/>
        </w:rPr>
        <w:tab/>
        <w:t xml:space="preserve">Pour </w:t>
      </w:r>
      <w:r w:rsidR="00AE38B3" w:rsidRPr="00800E0C">
        <w:rPr>
          <w:rFonts w:ascii="Arial" w:hAnsi="Arial" w:cs="Arial"/>
          <w:sz w:val="20"/>
          <w:szCs w:val="20"/>
          <w:lang w:val="fr-FR"/>
        </w:rPr>
        <w:t xml:space="preserve">l’Opérateur </w:t>
      </w:r>
    </w:p>
    <w:sectPr w:rsidR="004B2E57" w:rsidRPr="00800E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AD0C7" w14:textId="77777777" w:rsidR="00E37412" w:rsidRDefault="00E37412" w:rsidP="00715548">
      <w:r>
        <w:separator/>
      </w:r>
    </w:p>
  </w:endnote>
  <w:endnote w:type="continuationSeparator" w:id="0">
    <w:p w14:paraId="46849A2A" w14:textId="77777777" w:rsidR="00E37412" w:rsidRDefault="00E37412" w:rsidP="00715548">
      <w:r>
        <w:continuationSeparator/>
      </w:r>
    </w:p>
  </w:endnote>
  <w:endnote w:type="continuationNotice" w:id="1">
    <w:p w14:paraId="72210DF3" w14:textId="77777777" w:rsidR="00E37412" w:rsidRDefault="00E37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charset w:val="00"/>
    <w:family w:val="auto"/>
    <w:pitch w:val="variable"/>
    <w:sig w:usb0="80000027"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35 Thin">
    <w:altName w:val="Corbel"/>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13F6" w14:textId="019C1909" w:rsidR="00D86B45" w:rsidRPr="00594DE6" w:rsidRDefault="00D86B45" w:rsidP="00632F5D">
    <w:pPr>
      <w:pStyle w:val="Pieddepage"/>
      <w:ind w:left="-567"/>
      <w:rPr>
        <w:i/>
        <w:sz w:val="16"/>
        <w:lang w:val="fr-FR"/>
      </w:rPr>
    </w:pPr>
    <w:r w:rsidRPr="0008214D">
      <w:rPr>
        <w:rFonts w:ascii="Arial" w:hAnsi="Arial" w:cs="Arial"/>
        <w:i/>
        <w:sz w:val="16"/>
        <w:lang w:val="fr-FR"/>
      </w:rPr>
      <w:t xml:space="preserve">Contrat d’accès aux lignes FTTH de </w:t>
    </w:r>
    <w:r>
      <w:rPr>
        <w:rFonts w:ascii="Arial" w:hAnsi="Arial" w:cs="Arial"/>
        <w:i/>
        <w:sz w:val="16"/>
        <w:lang w:val="fr-FR"/>
      </w:rPr>
      <w:t>TARN</w:t>
    </w:r>
    <w:r w:rsidRPr="0008214D">
      <w:rPr>
        <w:rFonts w:ascii="Arial" w:hAnsi="Arial" w:cs="Arial"/>
        <w:i/>
        <w:sz w:val="16"/>
        <w:lang w:val="fr-FR"/>
      </w:rPr>
      <w:t xml:space="preserve"> FIBRE déployées en dehors des Zones Très Denses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87D93" w14:textId="77777777" w:rsidR="00E37412" w:rsidRDefault="00E37412" w:rsidP="00715548">
      <w:r>
        <w:separator/>
      </w:r>
    </w:p>
  </w:footnote>
  <w:footnote w:type="continuationSeparator" w:id="0">
    <w:p w14:paraId="5C9FB05F" w14:textId="77777777" w:rsidR="00E37412" w:rsidRDefault="00E37412" w:rsidP="00715548">
      <w:r>
        <w:continuationSeparator/>
      </w:r>
    </w:p>
  </w:footnote>
  <w:footnote w:type="continuationNotice" w:id="1">
    <w:p w14:paraId="6B5D9023" w14:textId="77777777" w:rsidR="00E37412" w:rsidRDefault="00E37412"/>
  </w:footnote>
  <w:footnote w:id="2">
    <w:p w14:paraId="5830AD12" w14:textId="77777777" w:rsidR="00D86B45" w:rsidRPr="00567153" w:rsidRDefault="00D86B45" w:rsidP="001E2EDF">
      <w:pPr>
        <w:pStyle w:val="Notedebasdepage"/>
        <w:rPr>
          <w:lang w:val="fr-FR"/>
        </w:rPr>
      </w:pPr>
      <w:r>
        <w:rPr>
          <w:rStyle w:val="Appelnotedebasdep"/>
        </w:rPr>
        <w:footnoteRef/>
      </w:r>
      <w:r w:rsidRPr="00567153">
        <w:rPr>
          <w:lang w:val="fr-FR"/>
        </w:rPr>
        <w:t xml:space="preserve"> </w:t>
      </w:r>
      <w:r>
        <w:rPr>
          <w:lang w:val="fr-FR"/>
        </w:rPr>
        <w:t xml:space="preserve">En particulier la décision n° 2015-0776 </w:t>
      </w:r>
    </w:p>
  </w:footnote>
  <w:footnote w:id="3">
    <w:p w14:paraId="456F324C" w14:textId="039DFA68" w:rsidR="00D86B45" w:rsidRPr="00403721" w:rsidRDefault="00D86B45" w:rsidP="00F15011">
      <w:pPr>
        <w:pStyle w:val="Notedebasdepage"/>
        <w:rPr>
          <w:lang w:val="fr-FR"/>
        </w:rPr>
      </w:pPr>
      <w:r w:rsidRPr="0036663B">
        <w:rPr>
          <w:rStyle w:val="Appelnotedebasdep"/>
        </w:rPr>
        <w:footnoteRef/>
      </w:r>
      <w:r w:rsidRPr="0036663B">
        <w:rPr>
          <w:lang w:val="fr-FR"/>
        </w:rPr>
        <w:t xml:space="preserve"> La date de mise en service commerciale d’un Câblage de Site(s) associé à un PBO livré postérieurement à la date de mise à disposition des informations relatives au Point de Mutualisation, dont dépend ce PBO, sera précisée </w:t>
      </w:r>
      <w:r w:rsidRPr="0095005B">
        <w:rPr>
          <w:lang w:val="fr-FR"/>
        </w:rPr>
        <w:t>pa</w:t>
      </w:r>
      <w:r>
        <w:rPr>
          <w:lang w:val="fr-FR"/>
        </w:rPr>
        <w:t xml:space="preserve">r TARN FIBRE </w:t>
      </w:r>
      <w:r w:rsidRPr="0036663B">
        <w:rPr>
          <w:lang w:val="fr-FR"/>
        </w:rPr>
        <w:t>au niveau des Informations Préalables, et ce après mise en œuvre du protocole infra PM version 2.2.</w:t>
      </w:r>
    </w:p>
  </w:footnote>
  <w:footnote w:id="4">
    <w:p w14:paraId="5935E718" w14:textId="23A69D7B" w:rsidR="00D86B45" w:rsidRPr="00E86853" w:rsidRDefault="00D86B45">
      <w:pPr>
        <w:pStyle w:val="Notedebasdepage"/>
        <w:rPr>
          <w:lang w:val="fr-FR"/>
        </w:rPr>
      </w:pPr>
      <w:r>
        <w:rPr>
          <w:rStyle w:val="Appelnotedebasdep"/>
        </w:rPr>
        <w:footnoteRef/>
      </w:r>
      <w:r w:rsidRPr="00A748D2">
        <w:rPr>
          <w:lang w:val="fr-FR"/>
        </w:rPr>
        <w:t xml:space="preserve"> </w:t>
      </w:r>
      <w:r>
        <w:rPr>
          <w:lang w:val="fr-FR"/>
        </w:rPr>
        <w:t>dans le respect des STAS de TARN FIBRE en vigueur</w:t>
      </w:r>
    </w:p>
  </w:footnote>
  <w:footnote w:id="5">
    <w:p w14:paraId="080AADDC" w14:textId="77777777" w:rsidR="00D86B45" w:rsidRPr="003B7347" w:rsidRDefault="00D86B45" w:rsidP="00650317">
      <w:pPr>
        <w:pStyle w:val="Notedebasdepage"/>
        <w:rPr>
          <w:lang w:val="fr-FR"/>
        </w:rPr>
      </w:pPr>
      <w:r>
        <w:rPr>
          <w:rStyle w:val="Appelnotedebasdep"/>
        </w:rPr>
        <w:footnoteRef/>
      </w:r>
      <w:r>
        <w:t xml:space="preserve"> </w:t>
      </w:r>
      <w:r>
        <w:rPr>
          <w:lang w:val="fr-FR"/>
        </w:rPr>
        <w:t xml:space="preserve">fichier d’Informations Préalables Enrichies décrivant le parc des </w:t>
      </w:r>
      <w:r w:rsidRPr="001553FC">
        <w:rPr>
          <w:lang w:val="fr-FR"/>
        </w:rPr>
        <w:t>adre</w:t>
      </w:r>
      <w:r>
        <w:rPr>
          <w:lang w:val="fr-FR"/>
        </w:rPr>
        <w:t>sses FTTH de l’opérateur d’immeuble, en fonction de leur statut au fur et à mesure du déploiement, et selon un protocole décrit dans l’annexe 10 du présent contrat</w:t>
      </w:r>
    </w:p>
  </w:footnote>
  <w:footnote w:id="6">
    <w:p w14:paraId="15765035" w14:textId="3AAF2CF5" w:rsidR="00D86B45" w:rsidRPr="00F97422" w:rsidRDefault="00D86B45" w:rsidP="00BE2CF8">
      <w:pPr>
        <w:pStyle w:val="Notedebasdepage"/>
        <w:jc w:val="both"/>
        <w:rPr>
          <w:sz w:val="16"/>
          <w:szCs w:val="16"/>
          <w:lang w:val="fr-FR"/>
        </w:rPr>
      </w:pPr>
      <w:r w:rsidRPr="00F97422">
        <w:rPr>
          <w:rStyle w:val="Appelnotedebasdep"/>
          <w:sz w:val="16"/>
          <w:szCs w:val="16"/>
        </w:rPr>
        <w:footnoteRef/>
      </w:r>
      <w:r w:rsidRPr="00F97422">
        <w:rPr>
          <w:sz w:val="16"/>
          <w:szCs w:val="16"/>
          <w:lang w:val="fr-FR"/>
        </w:rPr>
        <w:t xml:space="preserve"> </w:t>
      </w:r>
      <w:r w:rsidRPr="00F97422">
        <w:rPr>
          <w:rFonts w:ascii="Arial" w:hAnsi="Arial" w:cs="Arial"/>
          <w:sz w:val="16"/>
          <w:szCs w:val="16"/>
          <w:lang w:val="fr-FR"/>
        </w:rPr>
        <w:t xml:space="preserve">Ces contrats sont publiés par </w:t>
      </w:r>
      <w:r>
        <w:rPr>
          <w:rFonts w:ascii="Arial" w:hAnsi="Arial" w:cs="Arial"/>
          <w:sz w:val="16"/>
          <w:szCs w:val="16"/>
          <w:lang w:val="fr-FR"/>
        </w:rPr>
        <w:t>TARN</w:t>
      </w:r>
      <w:r w:rsidRPr="00F97422">
        <w:rPr>
          <w:rFonts w:ascii="Arial" w:hAnsi="Arial" w:cs="Arial"/>
          <w:sz w:val="16"/>
          <w:szCs w:val="16"/>
          <w:lang w:val="fr-FR"/>
        </w:rPr>
        <w:t xml:space="preserve"> FIBRE et disponibles sur </w:t>
      </w:r>
      <w:r w:rsidRPr="00F97422">
        <w:rPr>
          <w:rFonts w:ascii="Arial" w:hAnsi="Arial" w:cs="Arial"/>
          <w:sz w:val="16"/>
          <w:szCs w:val="16"/>
        </w:rPr>
        <w:t>http://alticefrance.com</w:t>
      </w:r>
    </w:p>
  </w:footnote>
  <w:footnote w:id="7">
    <w:p w14:paraId="36FA2FAD" w14:textId="012C23DA" w:rsidR="00D86B45" w:rsidRPr="009440D2" w:rsidRDefault="00D86B45" w:rsidP="00804023">
      <w:pPr>
        <w:pStyle w:val="Notedebasdepage"/>
        <w:jc w:val="both"/>
        <w:rPr>
          <w:lang w:val="fr-FR"/>
        </w:rPr>
      </w:pPr>
      <w:r>
        <w:rPr>
          <w:rStyle w:val="Appelnotedebasdep"/>
        </w:rPr>
        <w:footnoteRef/>
      </w:r>
      <w:r w:rsidRPr="009440D2">
        <w:rPr>
          <w:lang w:val="fr-FR"/>
        </w:rPr>
        <w:t xml:space="preserve"> </w:t>
      </w:r>
      <w:r>
        <w:rPr>
          <w:lang w:val="fr-FR"/>
        </w:rPr>
        <w:t>il s’agit d’une prévision de Locaux couverts et raccordables à la maille de la zone, conformément aux dispositions de l’article 11 de la décision Arcep n° 2015-0776</w:t>
      </w:r>
    </w:p>
  </w:footnote>
  <w:footnote w:id="8">
    <w:p w14:paraId="3A728B34" w14:textId="78EC1247" w:rsidR="00D86B45" w:rsidRPr="00C97943" w:rsidRDefault="00D86B45">
      <w:pPr>
        <w:pStyle w:val="Notedebasdepage"/>
        <w:rPr>
          <w:lang w:val="fr-FR"/>
        </w:rPr>
      </w:pPr>
      <w:r>
        <w:rPr>
          <w:rStyle w:val="Appelnotedebasdep"/>
        </w:rPr>
        <w:footnoteRef/>
      </w:r>
      <w:r w:rsidRPr="00C97943">
        <w:rPr>
          <w:lang w:val="fr-FR"/>
        </w:rPr>
        <w:t xml:space="preserve"> </w:t>
      </w:r>
      <w:r>
        <w:rPr>
          <w:lang w:val="fr-FR"/>
        </w:rPr>
        <w:t>notamment à l’attention des opérateurs commerciaux inscrits sur la liste prévue à l’article R9-2 du CPCE dans les territoires concernés, ainsi qu’à l’attention des opérateurs d’immeuble inscrits sur la liste tenue à jour par l’ARCEP</w:t>
      </w:r>
    </w:p>
  </w:footnote>
  <w:footnote w:id="9">
    <w:p w14:paraId="4F2AF752" w14:textId="3208D829" w:rsidR="00D86B45" w:rsidRPr="001F14D5" w:rsidRDefault="00D86B45">
      <w:pPr>
        <w:pStyle w:val="Notedebasdepage"/>
        <w:rPr>
          <w:lang w:val="fr-FR"/>
        </w:rPr>
      </w:pPr>
      <w:r>
        <w:rPr>
          <w:rStyle w:val="Appelnotedebasdep"/>
        </w:rPr>
        <w:footnoteRef/>
      </w:r>
      <w:r w:rsidRPr="001F14D5">
        <w:rPr>
          <w:lang w:val="fr-FR"/>
        </w:rPr>
        <w:t xml:space="preserve"> </w:t>
      </w:r>
      <w:r>
        <w:rPr>
          <w:lang w:val="fr-FR"/>
        </w:rPr>
        <w:t>un formulaire spécifique figure en Annexe 1</w:t>
      </w:r>
    </w:p>
  </w:footnote>
  <w:footnote w:id="10">
    <w:p w14:paraId="29E9D67B" w14:textId="140F7B13" w:rsidR="00D86B45" w:rsidRPr="000A7493" w:rsidRDefault="00D86B45">
      <w:pPr>
        <w:pStyle w:val="Notedebasdepage"/>
        <w:rPr>
          <w:lang w:val="fr-FR"/>
        </w:rPr>
      </w:pPr>
      <w:r>
        <w:rPr>
          <w:rStyle w:val="Appelnotedebasdep"/>
        </w:rPr>
        <w:footnoteRef/>
      </w:r>
      <w:r w:rsidRPr="000A7493">
        <w:rPr>
          <w:lang w:val="fr-FR"/>
        </w:rPr>
        <w:t xml:space="preserve"> </w:t>
      </w:r>
      <w:r>
        <w:rPr>
          <w:lang w:val="fr-FR"/>
        </w:rPr>
        <w:t xml:space="preserve">Cette configuration fera l’objet de spécifications techniques éditées ultérieurement </w:t>
      </w:r>
      <w:r w:rsidRPr="006A3D04">
        <w:rPr>
          <w:lang w:val="fr-FR"/>
        </w:rPr>
        <w:t xml:space="preserve">par </w:t>
      </w:r>
      <w:r>
        <w:rPr>
          <w:lang w:val="fr-FR"/>
        </w:rPr>
        <w:t>TARN FIBRE</w:t>
      </w:r>
    </w:p>
  </w:footnote>
  <w:footnote w:id="11">
    <w:p w14:paraId="1E610429" w14:textId="77777777" w:rsidR="00D86B45" w:rsidRPr="00750AF9" w:rsidRDefault="00D86B45" w:rsidP="00307CFC">
      <w:pPr>
        <w:pStyle w:val="Notedebasdepage"/>
        <w:rPr>
          <w:lang w:val="fr-FR"/>
        </w:rPr>
      </w:pPr>
      <w:r>
        <w:rPr>
          <w:rStyle w:val="Appelnotedebasdep"/>
        </w:rPr>
        <w:footnoteRef/>
      </w:r>
      <w:r w:rsidRPr="00750AF9">
        <w:rPr>
          <w:lang w:val="fr-FR"/>
        </w:rPr>
        <w:t xml:space="preserve"> </w:t>
      </w:r>
      <w:r>
        <w:rPr>
          <w:lang w:val="fr-FR"/>
        </w:rPr>
        <w:t>Ce mode d’échange fait l’objet d’un contrat connexe au présent contrat d’accès</w:t>
      </w:r>
    </w:p>
  </w:footnote>
  <w:footnote w:id="12">
    <w:p w14:paraId="1E1662DC" w14:textId="306BD654" w:rsidR="00D86B45" w:rsidRPr="00BF4493" w:rsidRDefault="00D86B45" w:rsidP="008C571A">
      <w:pPr>
        <w:pStyle w:val="Notedebasdepage"/>
        <w:jc w:val="both"/>
        <w:rPr>
          <w:lang w:val="fr-FR"/>
        </w:rPr>
      </w:pPr>
      <w:r>
        <w:rPr>
          <w:rStyle w:val="Appelnotedebasdep"/>
        </w:rPr>
        <w:footnoteRef/>
      </w:r>
      <w:r w:rsidRPr="00BF4493">
        <w:rPr>
          <w:lang w:val="fr-FR"/>
        </w:rPr>
        <w:t xml:space="preserve"> </w:t>
      </w:r>
      <w:r>
        <w:rPr>
          <w:lang w:val="fr-FR"/>
        </w:rPr>
        <w:t>L</w:t>
      </w:r>
      <w:r w:rsidRPr="00BF4493">
        <w:rPr>
          <w:lang w:val="fr-FR"/>
        </w:rPr>
        <w:t xml:space="preserve">a référence de PTO pourra être </w:t>
      </w:r>
      <w:r>
        <w:rPr>
          <w:lang w:val="fr-FR"/>
        </w:rPr>
        <w:t xml:space="preserve">fournie </w:t>
      </w:r>
      <w:r w:rsidRPr="006A3D04">
        <w:rPr>
          <w:lang w:val="fr-FR"/>
        </w:rPr>
        <w:t xml:space="preserve">par </w:t>
      </w:r>
      <w:r>
        <w:rPr>
          <w:lang w:val="fr-FR"/>
        </w:rPr>
        <w:t>TARN FIBRE</w:t>
      </w:r>
      <w:r w:rsidRPr="006A3D04">
        <w:rPr>
          <w:lang w:val="fr-FR"/>
        </w:rPr>
        <w:t xml:space="preserve"> à l’OC via transmission d’un CR HOTLINE à réception d’une commande type « ligne existante sans référence de prise connue»  et, dans ce cas, le délai de mise à disposition de la référence sera dépendant du technicien intervenant pour raccorder le client et de son appel à la Hotline ou, à l’avenir, de son utilisation de l’application de </w:t>
      </w:r>
      <w:proofErr w:type="spellStart"/>
      <w:r w:rsidRPr="006A3D04">
        <w:rPr>
          <w:lang w:val="fr-FR"/>
        </w:rPr>
        <w:t>reprovisionning</w:t>
      </w:r>
      <w:proofErr w:type="spellEnd"/>
      <w:r w:rsidRPr="006A3D04">
        <w:rPr>
          <w:lang w:val="fr-FR"/>
        </w:rPr>
        <w:t xml:space="preserve"> prochainement proposée par DSP.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3B18DC"/>
    <w:multiLevelType w:val="hybridMultilevel"/>
    <w:tmpl w:val="A5FE769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1F826AA"/>
    <w:multiLevelType w:val="hybridMultilevel"/>
    <w:tmpl w:val="004CA86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2F778E8"/>
    <w:multiLevelType w:val="hybridMultilevel"/>
    <w:tmpl w:val="3C52A48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AD718A1"/>
    <w:multiLevelType w:val="hybridMultilevel"/>
    <w:tmpl w:val="000055D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06645EC"/>
    <w:multiLevelType w:val="hybridMultilevel"/>
    <w:tmpl w:val="4C084488"/>
    <w:lvl w:ilvl="0" w:tplc="0809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04219B"/>
    <w:multiLevelType w:val="hybridMultilevel"/>
    <w:tmpl w:val="D89A17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B763A89"/>
    <w:multiLevelType w:val="hybridMultilevel"/>
    <w:tmpl w:val="607CD9C2"/>
    <w:lvl w:ilvl="0" w:tplc="92F8B37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7D2D36"/>
    <w:multiLevelType w:val="hybridMultilevel"/>
    <w:tmpl w:val="480C7ECA"/>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D3A7D8C"/>
    <w:multiLevelType w:val="hybridMultilevel"/>
    <w:tmpl w:val="899A49F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1D3D58DA"/>
    <w:multiLevelType w:val="hybridMultilevel"/>
    <w:tmpl w:val="DCA07910"/>
    <w:lvl w:ilvl="0" w:tplc="040C0003">
      <w:start w:val="1"/>
      <w:numFmt w:val="bullet"/>
      <w:lvlText w:val="o"/>
      <w:lvlJc w:val="left"/>
      <w:pPr>
        <w:ind w:left="2582" w:hanging="360"/>
      </w:pPr>
      <w:rPr>
        <w:rFonts w:ascii="Courier New" w:hAnsi="Courier New" w:cs="Courier New" w:hint="default"/>
      </w:rPr>
    </w:lvl>
    <w:lvl w:ilvl="1" w:tplc="040C0003">
      <w:start w:val="1"/>
      <w:numFmt w:val="bullet"/>
      <w:lvlText w:val="o"/>
      <w:lvlJc w:val="left"/>
      <w:pPr>
        <w:ind w:left="3302" w:hanging="360"/>
      </w:pPr>
      <w:rPr>
        <w:rFonts w:ascii="Courier New" w:hAnsi="Courier New" w:cs="Courier New" w:hint="default"/>
      </w:rPr>
    </w:lvl>
    <w:lvl w:ilvl="2" w:tplc="040C0005">
      <w:start w:val="1"/>
      <w:numFmt w:val="bullet"/>
      <w:lvlText w:val=""/>
      <w:lvlJc w:val="left"/>
      <w:pPr>
        <w:ind w:left="4022" w:hanging="360"/>
      </w:pPr>
      <w:rPr>
        <w:rFonts w:ascii="Wingdings" w:hAnsi="Wingdings" w:hint="default"/>
      </w:rPr>
    </w:lvl>
    <w:lvl w:ilvl="3" w:tplc="040C0001" w:tentative="1">
      <w:start w:val="1"/>
      <w:numFmt w:val="bullet"/>
      <w:lvlText w:val=""/>
      <w:lvlJc w:val="left"/>
      <w:pPr>
        <w:ind w:left="4742" w:hanging="360"/>
      </w:pPr>
      <w:rPr>
        <w:rFonts w:ascii="Symbol" w:hAnsi="Symbol" w:hint="default"/>
      </w:rPr>
    </w:lvl>
    <w:lvl w:ilvl="4" w:tplc="040C0003" w:tentative="1">
      <w:start w:val="1"/>
      <w:numFmt w:val="bullet"/>
      <w:lvlText w:val="o"/>
      <w:lvlJc w:val="left"/>
      <w:pPr>
        <w:ind w:left="5462" w:hanging="360"/>
      </w:pPr>
      <w:rPr>
        <w:rFonts w:ascii="Courier New" w:hAnsi="Courier New" w:cs="Courier New" w:hint="default"/>
      </w:rPr>
    </w:lvl>
    <w:lvl w:ilvl="5" w:tplc="040C0005" w:tentative="1">
      <w:start w:val="1"/>
      <w:numFmt w:val="bullet"/>
      <w:lvlText w:val=""/>
      <w:lvlJc w:val="left"/>
      <w:pPr>
        <w:ind w:left="6182" w:hanging="360"/>
      </w:pPr>
      <w:rPr>
        <w:rFonts w:ascii="Wingdings" w:hAnsi="Wingdings" w:hint="default"/>
      </w:rPr>
    </w:lvl>
    <w:lvl w:ilvl="6" w:tplc="040C0001" w:tentative="1">
      <w:start w:val="1"/>
      <w:numFmt w:val="bullet"/>
      <w:lvlText w:val=""/>
      <w:lvlJc w:val="left"/>
      <w:pPr>
        <w:ind w:left="6902" w:hanging="360"/>
      </w:pPr>
      <w:rPr>
        <w:rFonts w:ascii="Symbol" w:hAnsi="Symbol" w:hint="default"/>
      </w:rPr>
    </w:lvl>
    <w:lvl w:ilvl="7" w:tplc="040C0003" w:tentative="1">
      <w:start w:val="1"/>
      <w:numFmt w:val="bullet"/>
      <w:lvlText w:val="o"/>
      <w:lvlJc w:val="left"/>
      <w:pPr>
        <w:ind w:left="7622" w:hanging="360"/>
      </w:pPr>
      <w:rPr>
        <w:rFonts w:ascii="Courier New" w:hAnsi="Courier New" w:cs="Courier New" w:hint="default"/>
      </w:rPr>
    </w:lvl>
    <w:lvl w:ilvl="8" w:tplc="040C0005" w:tentative="1">
      <w:start w:val="1"/>
      <w:numFmt w:val="bullet"/>
      <w:lvlText w:val=""/>
      <w:lvlJc w:val="left"/>
      <w:pPr>
        <w:ind w:left="8342" w:hanging="360"/>
      </w:pPr>
      <w:rPr>
        <w:rFonts w:ascii="Wingdings" w:hAnsi="Wingdings" w:hint="default"/>
      </w:rPr>
    </w:lvl>
  </w:abstractNum>
  <w:abstractNum w:abstractNumId="11" w15:restartNumberingAfterBreak="0">
    <w:nsid w:val="1DD93F26"/>
    <w:multiLevelType w:val="hybridMultilevel"/>
    <w:tmpl w:val="9D6E0BB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FFD6068"/>
    <w:multiLevelType w:val="hybridMultilevel"/>
    <w:tmpl w:val="7924E5D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29C1013C"/>
    <w:multiLevelType w:val="multilevel"/>
    <w:tmpl w:val="F6F2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A4300AC"/>
    <w:multiLevelType w:val="hybridMultilevel"/>
    <w:tmpl w:val="FF62FAF4"/>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5" w15:restartNumberingAfterBreak="0">
    <w:nsid w:val="2AF6644B"/>
    <w:multiLevelType w:val="hybridMultilevel"/>
    <w:tmpl w:val="9A0085D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2E2A357C"/>
    <w:multiLevelType w:val="hybridMultilevel"/>
    <w:tmpl w:val="26D4FB4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1E1354F"/>
    <w:multiLevelType w:val="hybridMultilevel"/>
    <w:tmpl w:val="C4B83D3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8072988"/>
    <w:multiLevelType w:val="hybridMultilevel"/>
    <w:tmpl w:val="A6B2932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82D5E3E"/>
    <w:multiLevelType w:val="hybridMultilevel"/>
    <w:tmpl w:val="72EA01A6"/>
    <w:lvl w:ilvl="0" w:tplc="CF28F012">
      <w:numFmt w:val="bullet"/>
      <w:lvlText w:val="-"/>
      <w:lvlJc w:val="left"/>
      <w:pPr>
        <w:ind w:left="720" w:hanging="360"/>
      </w:pPr>
      <w:rPr>
        <w:rFonts w:ascii="Calibri" w:eastAsia="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86E0F2B"/>
    <w:multiLevelType w:val="hybridMultilevel"/>
    <w:tmpl w:val="92E83C06"/>
    <w:lvl w:ilvl="0" w:tplc="F8E040F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939730B"/>
    <w:multiLevelType w:val="hybridMultilevel"/>
    <w:tmpl w:val="817A8302"/>
    <w:lvl w:ilvl="0" w:tplc="456CA9C0">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9617961"/>
    <w:multiLevelType w:val="hybridMultilevel"/>
    <w:tmpl w:val="AB74F7D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9676194"/>
    <w:multiLevelType w:val="hybridMultilevel"/>
    <w:tmpl w:val="5832C8FC"/>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B4B7876"/>
    <w:multiLevelType w:val="hybridMultilevel"/>
    <w:tmpl w:val="31921F0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412017F7"/>
    <w:multiLevelType w:val="multilevel"/>
    <w:tmpl w:val="3B1028E2"/>
    <w:lvl w:ilvl="0">
      <w:start w:val="1"/>
      <w:numFmt w:val="decimal"/>
      <w:pStyle w:val="BBHeading1"/>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433D4E37"/>
    <w:multiLevelType w:val="hybridMultilevel"/>
    <w:tmpl w:val="DCA2E548"/>
    <w:lvl w:ilvl="0" w:tplc="9B9ADAC4">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7" w15:restartNumberingAfterBreak="0">
    <w:nsid w:val="44896F50"/>
    <w:multiLevelType w:val="hybridMultilevel"/>
    <w:tmpl w:val="4DBA5356"/>
    <w:lvl w:ilvl="0" w:tplc="2B1C4E88">
      <w:start w:val="6"/>
      <w:numFmt w:val="bullet"/>
      <w:lvlText w:val="-"/>
      <w:lvlJc w:val="left"/>
      <w:pPr>
        <w:ind w:left="360" w:hanging="360"/>
      </w:pPr>
      <w:rPr>
        <w:rFonts w:ascii="Arial" w:eastAsia="SimSu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5C67503"/>
    <w:multiLevelType w:val="hybridMultilevel"/>
    <w:tmpl w:val="948C565C"/>
    <w:lvl w:ilvl="0" w:tplc="1C50AA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C805BC"/>
    <w:multiLevelType w:val="hybridMultilevel"/>
    <w:tmpl w:val="7624A99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48953B76"/>
    <w:multiLevelType w:val="multilevel"/>
    <w:tmpl w:val="CB5C1A90"/>
    <w:name w:val="BBScheduleList"/>
    <w:lvl w:ilvl="0">
      <w:start w:val="1"/>
      <w:numFmt w:val="none"/>
      <w:pStyle w:val="BBScheduleTitle"/>
      <w:suff w:val="nothing"/>
      <w:lvlText w:val=""/>
      <w:lvlJc w:val="left"/>
      <w:rPr>
        <w:rFonts w:hint="default"/>
      </w:rPr>
    </w:lvl>
    <w:lvl w:ilvl="1">
      <w:start w:val="1"/>
      <w:numFmt w:val="decimal"/>
      <w:pStyle w:val="BBScheduleHeading1"/>
      <w:lvlText w:val="%2."/>
      <w:lvlJc w:val="left"/>
      <w:pPr>
        <w:tabs>
          <w:tab w:val="num" w:pos="720"/>
        </w:tabs>
        <w:ind w:left="720" w:hanging="720"/>
      </w:pPr>
      <w:rPr>
        <w:rFonts w:hint="default"/>
        <w:b w:val="0"/>
        <w:bCs w:val="0"/>
        <w:i w:val="0"/>
        <w:iCs w:val="0"/>
      </w:rPr>
    </w:lvl>
    <w:lvl w:ilvl="2">
      <w:start w:val="1"/>
      <w:numFmt w:val="decimal"/>
      <w:pStyle w:val="BBScheduleHeading2"/>
      <w:lvlText w:val="%2.%3"/>
      <w:lvlJc w:val="left"/>
      <w:pPr>
        <w:tabs>
          <w:tab w:val="num" w:pos="720"/>
        </w:tabs>
        <w:ind w:left="720" w:hanging="720"/>
      </w:pPr>
      <w:rPr>
        <w:rFonts w:hint="default"/>
        <w:b w:val="0"/>
        <w:bCs w:val="0"/>
        <w:i w:val="0"/>
        <w:iCs w:val="0"/>
      </w:rPr>
    </w:lvl>
    <w:lvl w:ilvl="3">
      <w:start w:val="1"/>
      <w:numFmt w:val="lowerLetter"/>
      <w:pStyle w:val="BBSchedule3"/>
      <w:lvlText w:val="(%4)"/>
      <w:lvlJc w:val="left"/>
      <w:pPr>
        <w:tabs>
          <w:tab w:val="num" w:pos="1440"/>
        </w:tabs>
        <w:ind w:left="1440" w:hanging="720"/>
      </w:pPr>
      <w:rPr>
        <w:rFonts w:hint="default"/>
        <w:b w:val="0"/>
        <w:bCs w:val="0"/>
        <w:i w:val="0"/>
        <w:iCs w:val="0"/>
      </w:rPr>
    </w:lvl>
    <w:lvl w:ilvl="4">
      <w:start w:val="1"/>
      <w:numFmt w:val="lowerRoman"/>
      <w:pStyle w:val="BBSchedule4"/>
      <w:lvlText w:val="(%5)"/>
      <w:lvlJc w:val="left"/>
      <w:pPr>
        <w:tabs>
          <w:tab w:val="num" w:pos="2160"/>
        </w:tabs>
        <w:ind w:left="2160" w:hanging="720"/>
      </w:pPr>
      <w:rPr>
        <w:rFonts w:hint="default"/>
        <w:b w:val="0"/>
        <w:bCs w:val="0"/>
        <w:i w:val="0"/>
        <w:iCs w:val="0"/>
      </w:rPr>
    </w:lvl>
    <w:lvl w:ilvl="5">
      <w:start w:val="1"/>
      <w:numFmt w:val="upperLetter"/>
      <w:pStyle w:val="BBSchedule5"/>
      <w:lvlText w:val="(%6)"/>
      <w:lvlJc w:val="left"/>
      <w:pPr>
        <w:tabs>
          <w:tab w:val="num" w:pos="2880"/>
        </w:tabs>
        <w:ind w:left="2880" w:hanging="720"/>
      </w:pPr>
      <w:rPr>
        <w:rFonts w:hint="default"/>
        <w:b w:val="0"/>
        <w:bCs w:val="0"/>
        <w:i w:val="0"/>
        <w:iCs w:val="0"/>
      </w:rPr>
    </w:lvl>
    <w:lvl w:ilvl="6">
      <w:start w:val="1"/>
      <w:numFmt w:val="upperRoman"/>
      <w:pStyle w:val="BBSchedule6"/>
      <w:lvlText w:val="(%7)"/>
      <w:lvlJc w:val="left"/>
      <w:pPr>
        <w:tabs>
          <w:tab w:val="num" w:pos="3600"/>
        </w:tabs>
        <w:ind w:left="3600" w:hanging="720"/>
      </w:pPr>
      <w:rPr>
        <w:rFonts w:hint="default"/>
        <w:b w:val="0"/>
        <w:bCs w:val="0"/>
        <w:i w:val="0"/>
        <w:iCs w:val="0"/>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31" w15:restartNumberingAfterBreak="0">
    <w:nsid w:val="4A735B2C"/>
    <w:multiLevelType w:val="hybridMultilevel"/>
    <w:tmpl w:val="E6C49B80"/>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2" w15:restartNumberingAfterBreak="0">
    <w:nsid w:val="4B7B7126"/>
    <w:multiLevelType w:val="hybridMultilevel"/>
    <w:tmpl w:val="370C1B1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3" w15:restartNumberingAfterBreak="0">
    <w:nsid w:val="4FDF615B"/>
    <w:multiLevelType w:val="hybridMultilevel"/>
    <w:tmpl w:val="6F42A6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15:restartNumberingAfterBreak="0">
    <w:nsid w:val="54CF496A"/>
    <w:multiLevelType w:val="hybridMultilevel"/>
    <w:tmpl w:val="5F9C73B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15:restartNumberingAfterBreak="0">
    <w:nsid w:val="578E183C"/>
    <w:multiLevelType w:val="hybridMultilevel"/>
    <w:tmpl w:val="F2E28CD6"/>
    <w:name w:val="Schedule"/>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98C05F8"/>
    <w:multiLevelType w:val="hybridMultilevel"/>
    <w:tmpl w:val="6C66FA8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7" w15:restartNumberingAfterBreak="0">
    <w:nsid w:val="5A512DBA"/>
    <w:multiLevelType w:val="hybridMultilevel"/>
    <w:tmpl w:val="D9D082E4"/>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8" w15:restartNumberingAfterBreak="0">
    <w:nsid w:val="5ABC2428"/>
    <w:multiLevelType w:val="hybridMultilevel"/>
    <w:tmpl w:val="3052222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15:restartNumberingAfterBreak="0">
    <w:nsid w:val="5CEC1BC6"/>
    <w:multiLevelType w:val="hybridMultilevel"/>
    <w:tmpl w:val="2124A6A8"/>
    <w:lvl w:ilvl="0" w:tplc="1458E8E0">
      <w:start w:val="1"/>
      <w:numFmt w:val="bullet"/>
      <w:pStyle w:val="Textenum1"/>
      <w:lvlText w:val=""/>
      <w:lvlJc w:val="left"/>
      <w:pPr>
        <w:tabs>
          <w:tab w:val="num" w:pos="360"/>
        </w:tabs>
        <w:ind w:left="284" w:hanging="284"/>
      </w:pPr>
      <w:rPr>
        <w:rFonts w:ascii="Symbol" w:hAnsi="Symbol" w:cs="Symbol" w:hint="default"/>
      </w:rPr>
    </w:lvl>
    <w:lvl w:ilvl="1" w:tplc="040C0003">
      <w:start w:val="1"/>
      <w:numFmt w:val="bullet"/>
      <w:lvlText w:val=""/>
      <w:lvlJc w:val="left"/>
      <w:pPr>
        <w:tabs>
          <w:tab w:val="num" w:pos="1440"/>
        </w:tabs>
        <w:ind w:left="1440" w:hanging="360"/>
      </w:pPr>
      <w:rPr>
        <w:rFonts w:ascii="Symbol" w:hAnsi="Symbol" w:cs="Symbol" w:hint="default"/>
      </w:rPr>
    </w:lvl>
    <w:lvl w:ilvl="2" w:tplc="040C0005">
      <w:start w:val="10"/>
      <w:numFmt w:val="bullet"/>
      <w:lvlText w:val="-"/>
      <w:lvlJc w:val="left"/>
      <w:pPr>
        <w:tabs>
          <w:tab w:val="num" w:pos="2160"/>
        </w:tabs>
        <w:ind w:left="2160" w:hanging="360"/>
      </w:pPr>
      <w:rPr>
        <w:rFonts w:ascii="Times New Roman" w:eastAsia="Times New Roman" w:hAnsi="Times New Roman"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1AB29DB"/>
    <w:multiLevelType w:val="multilevel"/>
    <w:tmpl w:val="CAE8DBC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1D60AE6"/>
    <w:multiLevelType w:val="hybridMultilevel"/>
    <w:tmpl w:val="781087C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2" w15:restartNumberingAfterBreak="0">
    <w:nsid w:val="688B65B1"/>
    <w:multiLevelType w:val="multilevel"/>
    <w:tmpl w:val="87CC35A0"/>
    <w:lvl w:ilvl="0">
      <w:start w:val="1"/>
      <w:numFmt w:val="decimal"/>
      <w:lvlText w:val="%1."/>
      <w:lvlJc w:val="left"/>
      <w:pPr>
        <w:ind w:left="360" w:hanging="360"/>
      </w:pPr>
      <w:rPr>
        <w:rFonts w:hint="default"/>
        <w:b/>
        <w:bCs w:val="0"/>
        <w:i w:val="0"/>
        <w:iCs w:val="0"/>
      </w:rPr>
    </w:lvl>
    <w:lvl w:ilvl="1">
      <w:start w:val="1"/>
      <w:numFmt w:val="decimal"/>
      <w:lvlText w:val="%1.%2"/>
      <w:lvlJc w:val="left"/>
      <w:pPr>
        <w:tabs>
          <w:tab w:val="num" w:pos="1220"/>
        </w:tabs>
        <w:ind w:firstLine="567"/>
      </w:pPr>
      <w:rPr>
        <w:rFonts w:hint="default"/>
        <w:b/>
        <w:bCs w:val="0"/>
        <w:i w:val="0"/>
        <w:iCs w:val="0"/>
      </w:rPr>
    </w:lvl>
    <w:lvl w:ilvl="2">
      <w:start w:val="1"/>
      <w:numFmt w:val="decimal"/>
      <w:lvlText w:val="%1.%2.%3"/>
      <w:lvlJc w:val="left"/>
      <w:pPr>
        <w:tabs>
          <w:tab w:val="num" w:pos="1982"/>
        </w:tabs>
        <w:ind w:left="1982" w:hanging="902"/>
      </w:pPr>
      <w:rPr>
        <w:rFonts w:ascii="Arial" w:hAnsi="Arial" w:cs="Arial" w:hint="default"/>
        <w:b w:val="0"/>
        <w:bCs w:val="0"/>
        <w:i w:val="0"/>
        <w:iCs w:val="0"/>
        <w:sz w:val="20"/>
        <w:szCs w:val="20"/>
      </w:rPr>
    </w:lvl>
    <w:lvl w:ilvl="3">
      <w:start w:val="1"/>
      <w:numFmt w:val="decimal"/>
      <w:lvlText w:val="%1.%2.%3.%4"/>
      <w:lvlJc w:val="left"/>
      <w:pPr>
        <w:tabs>
          <w:tab w:val="num" w:pos="2699"/>
        </w:tabs>
        <w:ind w:left="2699" w:hanging="1077"/>
      </w:pPr>
      <w:rPr>
        <w:rFonts w:hint="default"/>
        <w:b w:val="0"/>
        <w:bCs w:val="0"/>
        <w:i w:val="0"/>
        <w:iCs w:val="0"/>
      </w:rPr>
    </w:lvl>
    <w:lvl w:ilvl="4">
      <w:start w:val="1"/>
      <w:numFmt w:val="lowerLetter"/>
      <w:lvlText w:val="(%5)"/>
      <w:lvlJc w:val="left"/>
      <w:pPr>
        <w:tabs>
          <w:tab w:val="num" w:pos="2699"/>
        </w:tabs>
        <w:ind w:left="2699" w:hanging="1077"/>
      </w:pPr>
      <w:rPr>
        <w:rFonts w:hint="default"/>
        <w:b w:val="0"/>
        <w:bCs w:val="0"/>
        <w:i w:val="0"/>
        <w:iCs w:val="0"/>
      </w:rPr>
    </w:lvl>
    <w:lvl w:ilvl="5">
      <w:start w:val="1"/>
      <w:numFmt w:val="lowerRoman"/>
      <w:lvlText w:val="(%6)"/>
      <w:lvlJc w:val="left"/>
      <w:pPr>
        <w:tabs>
          <w:tab w:val="num" w:pos="3597"/>
        </w:tabs>
        <w:ind w:left="3238" w:hanging="539"/>
      </w:pPr>
      <w:rPr>
        <w:rFonts w:hint="default"/>
        <w:b w:val="0"/>
        <w:bCs w:val="0"/>
        <w:i w:val="0"/>
        <w:iCs w:val="0"/>
      </w:rPr>
    </w:lvl>
    <w:lvl w:ilvl="6">
      <w:start w:val="1"/>
      <w:numFmt w:val="upperLetter"/>
      <w:lvlText w:val="(%7)"/>
      <w:lvlJc w:val="left"/>
      <w:pPr>
        <w:tabs>
          <w:tab w:val="num" w:pos="3907"/>
        </w:tabs>
        <w:ind w:left="3907" w:hanging="675"/>
      </w:pPr>
      <w:rPr>
        <w:rFonts w:hint="default"/>
        <w:b w:val="0"/>
        <w:bCs w:val="0"/>
        <w:i w:val="0"/>
        <w:iCs w:val="0"/>
      </w:rPr>
    </w:lvl>
    <w:lvl w:ilvl="7">
      <w:start w:val="1"/>
      <w:numFmt w:val="upperRoman"/>
      <w:lvlText w:val="(%8)"/>
      <w:lvlJc w:val="left"/>
      <w:pPr>
        <w:tabs>
          <w:tab w:val="num" w:pos="4581"/>
        </w:tabs>
        <w:ind w:left="4581" w:hanging="674"/>
      </w:pPr>
      <w:rPr>
        <w:rFonts w:hint="default"/>
        <w:b w:val="0"/>
        <w:bCs w:val="0"/>
        <w:i w:val="0"/>
        <w:iCs w:val="0"/>
      </w:rPr>
    </w:lvl>
    <w:lvl w:ilvl="8">
      <w:start w:val="1"/>
      <w:numFmt w:val="upperRoman"/>
      <w:lvlText w:val="(%9)"/>
      <w:lvlJc w:val="left"/>
      <w:pPr>
        <w:tabs>
          <w:tab w:val="num" w:pos="7198"/>
        </w:tabs>
        <w:ind w:left="6838" w:hanging="720"/>
      </w:pPr>
      <w:rPr>
        <w:rFonts w:hint="default"/>
        <w:b w:val="0"/>
        <w:bCs w:val="0"/>
        <w:i w:val="0"/>
        <w:iCs w:val="0"/>
      </w:rPr>
    </w:lvl>
  </w:abstractNum>
  <w:abstractNum w:abstractNumId="43" w15:restartNumberingAfterBreak="0">
    <w:nsid w:val="6C1B2943"/>
    <w:multiLevelType w:val="hybridMultilevel"/>
    <w:tmpl w:val="44F6F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CDB5828"/>
    <w:multiLevelType w:val="hybridMultilevel"/>
    <w:tmpl w:val="8E26B8A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5" w15:restartNumberingAfterBreak="0">
    <w:nsid w:val="6DBF0F1C"/>
    <w:multiLevelType w:val="multilevel"/>
    <w:tmpl w:val="AC3E6B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FF26F53"/>
    <w:multiLevelType w:val="hybridMultilevel"/>
    <w:tmpl w:val="26944146"/>
    <w:lvl w:ilvl="0" w:tplc="2B1C4E88">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11F7B84"/>
    <w:multiLevelType w:val="hybridMultilevel"/>
    <w:tmpl w:val="72C69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2BB3E1E"/>
    <w:multiLevelType w:val="hybridMultilevel"/>
    <w:tmpl w:val="A828B86E"/>
    <w:lvl w:ilvl="0" w:tplc="1E7CC42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5AD39B8"/>
    <w:multiLevelType w:val="hybridMultilevel"/>
    <w:tmpl w:val="1F3EF6D4"/>
    <w:lvl w:ilvl="0" w:tplc="0809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7FF0721F"/>
    <w:multiLevelType w:val="hybridMultilevel"/>
    <w:tmpl w:val="282A443E"/>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1" w15:restartNumberingAfterBreak="0">
    <w:nsid w:val="7FF64E18"/>
    <w:multiLevelType w:val="hybridMultilevel"/>
    <w:tmpl w:val="8EC24858"/>
    <w:lvl w:ilvl="0" w:tplc="FFFFFFFF">
      <w:numFmt w:val="bullet"/>
      <w:lvlText w:val="-"/>
      <w:lvlJc w:val="left"/>
      <w:pPr>
        <w:tabs>
          <w:tab w:val="num" w:pos="990"/>
        </w:tabs>
        <w:ind w:left="990" w:hanging="360"/>
      </w:pPr>
      <w:rPr>
        <w:rFonts w:ascii="Arial" w:eastAsia="Times New Roman" w:hAnsi="Arial" w:cs="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7FF655A1"/>
    <w:multiLevelType w:val="multilevel"/>
    <w:tmpl w:val="7932D0A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0"/>
  </w:num>
  <w:num w:numId="2">
    <w:abstractNumId w:val="39"/>
  </w:num>
  <w:num w:numId="3">
    <w:abstractNumId w:val="6"/>
  </w:num>
  <w:num w:numId="4">
    <w:abstractNumId w:val="27"/>
  </w:num>
  <w:num w:numId="5">
    <w:abstractNumId w:val="8"/>
  </w:num>
  <w:num w:numId="6">
    <w:abstractNumId w:val="33"/>
  </w:num>
  <w:num w:numId="7">
    <w:abstractNumId w:val="29"/>
  </w:num>
  <w:num w:numId="8">
    <w:abstractNumId w:val="11"/>
  </w:num>
  <w:num w:numId="9">
    <w:abstractNumId w:val="41"/>
  </w:num>
  <w:num w:numId="10">
    <w:abstractNumId w:val="12"/>
  </w:num>
  <w:num w:numId="11">
    <w:abstractNumId w:val="18"/>
  </w:num>
  <w:num w:numId="12">
    <w:abstractNumId w:val="44"/>
  </w:num>
  <w:num w:numId="13">
    <w:abstractNumId w:val="17"/>
  </w:num>
  <w:num w:numId="14">
    <w:abstractNumId w:val="38"/>
  </w:num>
  <w:num w:numId="15">
    <w:abstractNumId w:val="15"/>
  </w:num>
  <w:num w:numId="16">
    <w:abstractNumId w:val="4"/>
  </w:num>
  <w:num w:numId="17">
    <w:abstractNumId w:val="24"/>
  </w:num>
  <w:num w:numId="18">
    <w:abstractNumId w:val="2"/>
  </w:num>
  <w:num w:numId="19">
    <w:abstractNumId w:val="21"/>
  </w:num>
  <w:num w:numId="20">
    <w:abstractNumId w:val="3"/>
  </w:num>
  <w:num w:numId="21">
    <w:abstractNumId w:val="26"/>
  </w:num>
  <w:num w:numId="22">
    <w:abstractNumId w:val="37"/>
  </w:num>
  <w:num w:numId="23">
    <w:abstractNumId w:val="31"/>
  </w:num>
  <w:num w:numId="24">
    <w:abstractNumId w:val="14"/>
  </w:num>
  <w:num w:numId="25">
    <w:abstractNumId w:val="36"/>
  </w:num>
  <w:num w:numId="26">
    <w:abstractNumId w:val="32"/>
  </w:num>
  <w:num w:numId="27">
    <w:abstractNumId w:val="22"/>
  </w:num>
  <w:num w:numId="28">
    <w:abstractNumId w:val="34"/>
  </w:num>
  <w:num w:numId="29">
    <w:abstractNumId w:val="1"/>
  </w:num>
  <w:num w:numId="30">
    <w:abstractNumId w:val="46"/>
  </w:num>
  <w:num w:numId="31">
    <w:abstractNumId w:val="43"/>
  </w:num>
  <w:num w:numId="32">
    <w:abstractNumId w:val="50"/>
  </w:num>
  <w:num w:numId="33">
    <w:abstractNumId w:val="25"/>
  </w:num>
  <w:num w:numId="34">
    <w:abstractNumId w:val="20"/>
  </w:num>
  <w:num w:numId="35">
    <w:abstractNumId w:val="5"/>
  </w:num>
  <w:num w:numId="36">
    <w:abstractNumId w:val="49"/>
  </w:num>
  <w:num w:numId="37">
    <w:abstractNumId w:val="23"/>
  </w:num>
  <w:num w:numId="38">
    <w:abstractNumId w:val="47"/>
  </w:num>
  <w:num w:numId="39">
    <w:abstractNumId w:val="19"/>
  </w:num>
  <w:num w:numId="40">
    <w:abstractNumId w:val="45"/>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2"/>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num>
  <w:num w:numId="52">
    <w:abstractNumId w:val="10"/>
  </w:num>
  <w:num w:numId="53">
    <w:abstractNumId w:val="9"/>
  </w:num>
  <w:num w:numId="54">
    <w:abstractNumId w:val="35"/>
  </w:num>
  <w:num w:numId="55">
    <w:abstractNumId w:val="51"/>
  </w:num>
  <w:num w:numId="56">
    <w:abstractNumId w:val="13"/>
  </w:num>
  <w:num w:numId="57">
    <w:abstractNumId w:val="48"/>
  </w:num>
  <w:num w:numId="58">
    <w:abstractNumId w:val="52"/>
  </w:num>
  <w:num w:numId="59">
    <w:abstractNumId w:val="7"/>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num>
  <w:num w:numId="62">
    <w:abstractNumId w:val="2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548"/>
    <w:rsid w:val="000007B2"/>
    <w:rsid w:val="00002746"/>
    <w:rsid w:val="00002840"/>
    <w:rsid w:val="0000722D"/>
    <w:rsid w:val="000102A7"/>
    <w:rsid w:val="00010766"/>
    <w:rsid w:val="0001085D"/>
    <w:rsid w:val="00011FDE"/>
    <w:rsid w:val="00012D78"/>
    <w:rsid w:val="00012ED2"/>
    <w:rsid w:val="0001430E"/>
    <w:rsid w:val="00014B73"/>
    <w:rsid w:val="00021D4E"/>
    <w:rsid w:val="00022964"/>
    <w:rsid w:val="00022F82"/>
    <w:rsid w:val="00023108"/>
    <w:rsid w:val="0002326E"/>
    <w:rsid w:val="000235DF"/>
    <w:rsid w:val="00023FBB"/>
    <w:rsid w:val="00025B30"/>
    <w:rsid w:val="000267B0"/>
    <w:rsid w:val="00026893"/>
    <w:rsid w:val="00027DFA"/>
    <w:rsid w:val="00030574"/>
    <w:rsid w:val="00030A3B"/>
    <w:rsid w:val="00031170"/>
    <w:rsid w:val="000339E8"/>
    <w:rsid w:val="00042802"/>
    <w:rsid w:val="0004280A"/>
    <w:rsid w:val="00043A4D"/>
    <w:rsid w:val="00043E41"/>
    <w:rsid w:val="00045931"/>
    <w:rsid w:val="00050E77"/>
    <w:rsid w:val="00051E13"/>
    <w:rsid w:val="00051F1B"/>
    <w:rsid w:val="000528BF"/>
    <w:rsid w:val="00052E4A"/>
    <w:rsid w:val="00055C80"/>
    <w:rsid w:val="00055C8C"/>
    <w:rsid w:val="00057BFF"/>
    <w:rsid w:val="000601BB"/>
    <w:rsid w:val="0006035B"/>
    <w:rsid w:val="0006077F"/>
    <w:rsid w:val="00060A68"/>
    <w:rsid w:val="00062A05"/>
    <w:rsid w:val="000643F9"/>
    <w:rsid w:val="0006652C"/>
    <w:rsid w:val="0006683D"/>
    <w:rsid w:val="000668D8"/>
    <w:rsid w:val="00066ADA"/>
    <w:rsid w:val="000676D4"/>
    <w:rsid w:val="00067A64"/>
    <w:rsid w:val="00073A37"/>
    <w:rsid w:val="00081217"/>
    <w:rsid w:val="00081FD3"/>
    <w:rsid w:val="0008214D"/>
    <w:rsid w:val="000821DB"/>
    <w:rsid w:val="0008220E"/>
    <w:rsid w:val="000900A1"/>
    <w:rsid w:val="000917AB"/>
    <w:rsid w:val="00097A07"/>
    <w:rsid w:val="000A045A"/>
    <w:rsid w:val="000A0992"/>
    <w:rsid w:val="000A0D35"/>
    <w:rsid w:val="000A1F2C"/>
    <w:rsid w:val="000A23FE"/>
    <w:rsid w:val="000A3A75"/>
    <w:rsid w:val="000A4AC9"/>
    <w:rsid w:val="000A5121"/>
    <w:rsid w:val="000A6009"/>
    <w:rsid w:val="000A64E8"/>
    <w:rsid w:val="000A7493"/>
    <w:rsid w:val="000A7B6A"/>
    <w:rsid w:val="000B2129"/>
    <w:rsid w:val="000B2872"/>
    <w:rsid w:val="000B40BC"/>
    <w:rsid w:val="000B4476"/>
    <w:rsid w:val="000B66DA"/>
    <w:rsid w:val="000B6835"/>
    <w:rsid w:val="000B6B59"/>
    <w:rsid w:val="000B76DD"/>
    <w:rsid w:val="000C13FE"/>
    <w:rsid w:val="000C1F92"/>
    <w:rsid w:val="000C2518"/>
    <w:rsid w:val="000C3869"/>
    <w:rsid w:val="000C43E7"/>
    <w:rsid w:val="000C5C25"/>
    <w:rsid w:val="000C735E"/>
    <w:rsid w:val="000C7508"/>
    <w:rsid w:val="000C798B"/>
    <w:rsid w:val="000D00F3"/>
    <w:rsid w:val="000D154F"/>
    <w:rsid w:val="000D279C"/>
    <w:rsid w:val="000D4DF9"/>
    <w:rsid w:val="000D51E3"/>
    <w:rsid w:val="000D740D"/>
    <w:rsid w:val="000D7667"/>
    <w:rsid w:val="000D7939"/>
    <w:rsid w:val="000D7B49"/>
    <w:rsid w:val="000E0867"/>
    <w:rsid w:val="000E2CCF"/>
    <w:rsid w:val="000E34E6"/>
    <w:rsid w:val="000F00BE"/>
    <w:rsid w:val="000F3987"/>
    <w:rsid w:val="000F3C01"/>
    <w:rsid w:val="000F586E"/>
    <w:rsid w:val="000F60F8"/>
    <w:rsid w:val="000F7D12"/>
    <w:rsid w:val="00100F78"/>
    <w:rsid w:val="00102315"/>
    <w:rsid w:val="00103D50"/>
    <w:rsid w:val="00104E23"/>
    <w:rsid w:val="00106413"/>
    <w:rsid w:val="001071FB"/>
    <w:rsid w:val="001078F3"/>
    <w:rsid w:val="00107AEB"/>
    <w:rsid w:val="0011087D"/>
    <w:rsid w:val="001113F6"/>
    <w:rsid w:val="00111774"/>
    <w:rsid w:val="00114074"/>
    <w:rsid w:val="00114176"/>
    <w:rsid w:val="0011750D"/>
    <w:rsid w:val="001200D7"/>
    <w:rsid w:val="00122C41"/>
    <w:rsid w:val="00122D0E"/>
    <w:rsid w:val="00122D36"/>
    <w:rsid w:val="00123E93"/>
    <w:rsid w:val="001247E2"/>
    <w:rsid w:val="0012588F"/>
    <w:rsid w:val="0012591D"/>
    <w:rsid w:val="00125C38"/>
    <w:rsid w:val="00130C5B"/>
    <w:rsid w:val="001311D8"/>
    <w:rsid w:val="0013156A"/>
    <w:rsid w:val="00132786"/>
    <w:rsid w:val="00134656"/>
    <w:rsid w:val="00135119"/>
    <w:rsid w:val="00136033"/>
    <w:rsid w:val="00142290"/>
    <w:rsid w:val="00142FE1"/>
    <w:rsid w:val="0014322D"/>
    <w:rsid w:val="00146066"/>
    <w:rsid w:val="00146B91"/>
    <w:rsid w:val="001508F2"/>
    <w:rsid w:val="00150E5D"/>
    <w:rsid w:val="00151C62"/>
    <w:rsid w:val="00153437"/>
    <w:rsid w:val="001536D8"/>
    <w:rsid w:val="00153D4B"/>
    <w:rsid w:val="00154338"/>
    <w:rsid w:val="001549C9"/>
    <w:rsid w:val="00157333"/>
    <w:rsid w:val="00160FE1"/>
    <w:rsid w:val="0016287D"/>
    <w:rsid w:val="00162A89"/>
    <w:rsid w:val="00163E0A"/>
    <w:rsid w:val="00163E59"/>
    <w:rsid w:val="001647A0"/>
    <w:rsid w:val="001662E7"/>
    <w:rsid w:val="001679C9"/>
    <w:rsid w:val="001716E6"/>
    <w:rsid w:val="00172F54"/>
    <w:rsid w:val="00177505"/>
    <w:rsid w:val="00180130"/>
    <w:rsid w:val="00182A74"/>
    <w:rsid w:val="001861CC"/>
    <w:rsid w:val="00186C5D"/>
    <w:rsid w:val="001909AA"/>
    <w:rsid w:val="00192078"/>
    <w:rsid w:val="00195329"/>
    <w:rsid w:val="001953F0"/>
    <w:rsid w:val="00195467"/>
    <w:rsid w:val="001960EB"/>
    <w:rsid w:val="001975E8"/>
    <w:rsid w:val="00197FB8"/>
    <w:rsid w:val="001A17BA"/>
    <w:rsid w:val="001A188B"/>
    <w:rsid w:val="001A20C9"/>
    <w:rsid w:val="001A22D9"/>
    <w:rsid w:val="001A2FE2"/>
    <w:rsid w:val="001A528E"/>
    <w:rsid w:val="001A56C4"/>
    <w:rsid w:val="001A6A72"/>
    <w:rsid w:val="001B1147"/>
    <w:rsid w:val="001B12CB"/>
    <w:rsid w:val="001B2145"/>
    <w:rsid w:val="001B3100"/>
    <w:rsid w:val="001B32DB"/>
    <w:rsid w:val="001B3EF6"/>
    <w:rsid w:val="001B4B31"/>
    <w:rsid w:val="001B4DA8"/>
    <w:rsid w:val="001B50D4"/>
    <w:rsid w:val="001B55F0"/>
    <w:rsid w:val="001B7815"/>
    <w:rsid w:val="001B7882"/>
    <w:rsid w:val="001C00B9"/>
    <w:rsid w:val="001C219C"/>
    <w:rsid w:val="001C2821"/>
    <w:rsid w:val="001C2E7C"/>
    <w:rsid w:val="001C3986"/>
    <w:rsid w:val="001C4514"/>
    <w:rsid w:val="001C46CF"/>
    <w:rsid w:val="001C4C83"/>
    <w:rsid w:val="001C534C"/>
    <w:rsid w:val="001C5579"/>
    <w:rsid w:val="001C55BB"/>
    <w:rsid w:val="001C6088"/>
    <w:rsid w:val="001C6EA1"/>
    <w:rsid w:val="001C7DAD"/>
    <w:rsid w:val="001D01E1"/>
    <w:rsid w:val="001D074B"/>
    <w:rsid w:val="001D1737"/>
    <w:rsid w:val="001D2CF1"/>
    <w:rsid w:val="001D3C3C"/>
    <w:rsid w:val="001D4252"/>
    <w:rsid w:val="001D458E"/>
    <w:rsid w:val="001D4B8B"/>
    <w:rsid w:val="001D7D21"/>
    <w:rsid w:val="001E03E1"/>
    <w:rsid w:val="001E270A"/>
    <w:rsid w:val="001E2E08"/>
    <w:rsid w:val="001E2EDF"/>
    <w:rsid w:val="001E3592"/>
    <w:rsid w:val="001E38C5"/>
    <w:rsid w:val="001E4020"/>
    <w:rsid w:val="001E5C96"/>
    <w:rsid w:val="001E6D1B"/>
    <w:rsid w:val="001E6EA9"/>
    <w:rsid w:val="001F04BE"/>
    <w:rsid w:val="001F070A"/>
    <w:rsid w:val="001F14D5"/>
    <w:rsid w:val="001F1697"/>
    <w:rsid w:val="001F1BA3"/>
    <w:rsid w:val="001F1EFE"/>
    <w:rsid w:val="001F29F5"/>
    <w:rsid w:val="001F35D7"/>
    <w:rsid w:val="001F71A0"/>
    <w:rsid w:val="00200931"/>
    <w:rsid w:val="002018FD"/>
    <w:rsid w:val="00202417"/>
    <w:rsid w:val="00202AC4"/>
    <w:rsid w:val="00202EFC"/>
    <w:rsid w:val="002033E0"/>
    <w:rsid w:val="0020441B"/>
    <w:rsid w:val="002046E5"/>
    <w:rsid w:val="00206DBE"/>
    <w:rsid w:val="00207623"/>
    <w:rsid w:val="00207DF4"/>
    <w:rsid w:val="00207E5D"/>
    <w:rsid w:val="00210811"/>
    <w:rsid w:val="0021191F"/>
    <w:rsid w:val="00212AD0"/>
    <w:rsid w:val="00214213"/>
    <w:rsid w:val="00215453"/>
    <w:rsid w:val="00216C0F"/>
    <w:rsid w:val="00217501"/>
    <w:rsid w:val="00220568"/>
    <w:rsid w:val="00220F29"/>
    <w:rsid w:val="002229F9"/>
    <w:rsid w:val="002237B8"/>
    <w:rsid w:val="00223DBA"/>
    <w:rsid w:val="00224331"/>
    <w:rsid w:val="00224C81"/>
    <w:rsid w:val="00225D12"/>
    <w:rsid w:val="00225DD8"/>
    <w:rsid w:val="00231A64"/>
    <w:rsid w:val="002330F7"/>
    <w:rsid w:val="00233873"/>
    <w:rsid w:val="00235043"/>
    <w:rsid w:val="002350AC"/>
    <w:rsid w:val="00235110"/>
    <w:rsid w:val="0023648E"/>
    <w:rsid w:val="002368EC"/>
    <w:rsid w:val="00236D0A"/>
    <w:rsid w:val="0023739A"/>
    <w:rsid w:val="00237634"/>
    <w:rsid w:val="002408B9"/>
    <w:rsid w:val="0024113C"/>
    <w:rsid w:val="00241855"/>
    <w:rsid w:val="00241992"/>
    <w:rsid w:val="002426C2"/>
    <w:rsid w:val="00242C7C"/>
    <w:rsid w:val="00244216"/>
    <w:rsid w:val="002459BB"/>
    <w:rsid w:val="00246AF6"/>
    <w:rsid w:val="00246B07"/>
    <w:rsid w:val="00247862"/>
    <w:rsid w:val="00247D2A"/>
    <w:rsid w:val="002511BF"/>
    <w:rsid w:val="0025205C"/>
    <w:rsid w:val="00252A30"/>
    <w:rsid w:val="002543B0"/>
    <w:rsid w:val="00254648"/>
    <w:rsid w:val="0025482F"/>
    <w:rsid w:val="00256307"/>
    <w:rsid w:val="00256853"/>
    <w:rsid w:val="002616C7"/>
    <w:rsid w:val="00263D00"/>
    <w:rsid w:val="00265622"/>
    <w:rsid w:val="00265DA4"/>
    <w:rsid w:val="002662F6"/>
    <w:rsid w:val="00266C58"/>
    <w:rsid w:val="00266C82"/>
    <w:rsid w:val="00267688"/>
    <w:rsid w:val="00267F42"/>
    <w:rsid w:val="0027088E"/>
    <w:rsid w:val="00270E62"/>
    <w:rsid w:val="00271439"/>
    <w:rsid w:val="00272ED4"/>
    <w:rsid w:val="002744F3"/>
    <w:rsid w:val="00276560"/>
    <w:rsid w:val="00276AD5"/>
    <w:rsid w:val="00276C91"/>
    <w:rsid w:val="00276DB0"/>
    <w:rsid w:val="00276E9B"/>
    <w:rsid w:val="00277007"/>
    <w:rsid w:val="002774E0"/>
    <w:rsid w:val="00280E2A"/>
    <w:rsid w:val="00280E4F"/>
    <w:rsid w:val="00280ED3"/>
    <w:rsid w:val="00286B35"/>
    <w:rsid w:val="002874B9"/>
    <w:rsid w:val="00290320"/>
    <w:rsid w:val="00290542"/>
    <w:rsid w:val="00291FCA"/>
    <w:rsid w:val="002933E2"/>
    <w:rsid w:val="0029411D"/>
    <w:rsid w:val="00297548"/>
    <w:rsid w:val="002A02E9"/>
    <w:rsid w:val="002A0C85"/>
    <w:rsid w:val="002A1A74"/>
    <w:rsid w:val="002A2FCF"/>
    <w:rsid w:val="002A3E82"/>
    <w:rsid w:val="002A40E1"/>
    <w:rsid w:val="002A552E"/>
    <w:rsid w:val="002A60EB"/>
    <w:rsid w:val="002A6646"/>
    <w:rsid w:val="002A6B2F"/>
    <w:rsid w:val="002B123F"/>
    <w:rsid w:val="002B1BF2"/>
    <w:rsid w:val="002B2B0E"/>
    <w:rsid w:val="002B4103"/>
    <w:rsid w:val="002B6077"/>
    <w:rsid w:val="002C0320"/>
    <w:rsid w:val="002C5502"/>
    <w:rsid w:val="002C7EE7"/>
    <w:rsid w:val="002D21A1"/>
    <w:rsid w:val="002D37B5"/>
    <w:rsid w:val="002E0AB5"/>
    <w:rsid w:val="002E1EDD"/>
    <w:rsid w:val="002E3213"/>
    <w:rsid w:val="002E3877"/>
    <w:rsid w:val="002E38BC"/>
    <w:rsid w:val="002E6506"/>
    <w:rsid w:val="002F03B5"/>
    <w:rsid w:val="002F0DF1"/>
    <w:rsid w:val="002F19D4"/>
    <w:rsid w:val="002F1E16"/>
    <w:rsid w:val="002F32B6"/>
    <w:rsid w:val="002F3B53"/>
    <w:rsid w:val="002F55AB"/>
    <w:rsid w:val="002F5BFF"/>
    <w:rsid w:val="002F7A5B"/>
    <w:rsid w:val="00300835"/>
    <w:rsid w:val="00300E31"/>
    <w:rsid w:val="0030291A"/>
    <w:rsid w:val="00303D39"/>
    <w:rsid w:val="0030427F"/>
    <w:rsid w:val="00304B61"/>
    <w:rsid w:val="00305CD0"/>
    <w:rsid w:val="003066A9"/>
    <w:rsid w:val="00307315"/>
    <w:rsid w:val="00307CFC"/>
    <w:rsid w:val="00311647"/>
    <w:rsid w:val="00311DB7"/>
    <w:rsid w:val="00312264"/>
    <w:rsid w:val="00313C93"/>
    <w:rsid w:val="00313D9F"/>
    <w:rsid w:val="00317AA3"/>
    <w:rsid w:val="00321152"/>
    <w:rsid w:val="00322084"/>
    <w:rsid w:val="00322BE9"/>
    <w:rsid w:val="00322EA6"/>
    <w:rsid w:val="00322F67"/>
    <w:rsid w:val="00324C5E"/>
    <w:rsid w:val="00326E6B"/>
    <w:rsid w:val="0033100C"/>
    <w:rsid w:val="00331109"/>
    <w:rsid w:val="00331151"/>
    <w:rsid w:val="0033290C"/>
    <w:rsid w:val="00332FDF"/>
    <w:rsid w:val="003336CD"/>
    <w:rsid w:val="00333773"/>
    <w:rsid w:val="003337C4"/>
    <w:rsid w:val="00333D28"/>
    <w:rsid w:val="00334295"/>
    <w:rsid w:val="00336791"/>
    <w:rsid w:val="003375AD"/>
    <w:rsid w:val="00340466"/>
    <w:rsid w:val="003423F4"/>
    <w:rsid w:val="00343EAA"/>
    <w:rsid w:val="00347487"/>
    <w:rsid w:val="00352BCC"/>
    <w:rsid w:val="00352F51"/>
    <w:rsid w:val="003536B4"/>
    <w:rsid w:val="003551FA"/>
    <w:rsid w:val="00355B51"/>
    <w:rsid w:val="00355B52"/>
    <w:rsid w:val="00356080"/>
    <w:rsid w:val="00356E3F"/>
    <w:rsid w:val="00361044"/>
    <w:rsid w:val="003618F6"/>
    <w:rsid w:val="003620CA"/>
    <w:rsid w:val="00365C91"/>
    <w:rsid w:val="00366356"/>
    <w:rsid w:val="0036656C"/>
    <w:rsid w:val="003670D3"/>
    <w:rsid w:val="0036763C"/>
    <w:rsid w:val="00371CC9"/>
    <w:rsid w:val="003722F8"/>
    <w:rsid w:val="00373032"/>
    <w:rsid w:val="00373355"/>
    <w:rsid w:val="00373C90"/>
    <w:rsid w:val="00374477"/>
    <w:rsid w:val="00376B25"/>
    <w:rsid w:val="0038062F"/>
    <w:rsid w:val="003815FC"/>
    <w:rsid w:val="00381860"/>
    <w:rsid w:val="003826BF"/>
    <w:rsid w:val="00390611"/>
    <w:rsid w:val="0039254F"/>
    <w:rsid w:val="003932F4"/>
    <w:rsid w:val="0039639D"/>
    <w:rsid w:val="00397294"/>
    <w:rsid w:val="003978DB"/>
    <w:rsid w:val="00397CAE"/>
    <w:rsid w:val="003A20BA"/>
    <w:rsid w:val="003A5269"/>
    <w:rsid w:val="003A55A8"/>
    <w:rsid w:val="003A5C69"/>
    <w:rsid w:val="003A7514"/>
    <w:rsid w:val="003A7A96"/>
    <w:rsid w:val="003B0BEA"/>
    <w:rsid w:val="003B2B86"/>
    <w:rsid w:val="003B4255"/>
    <w:rsid w:val="003B5EC4"/>
    <w:rsid w:val="003B7CEC"/>
    <w:rsid w:val="003C0C83"/>
    <w:rsid w:val="003C113C"/>
    <w:rsid w:val="003C2D5B"/>
    <w:rsid w:val="003C3DBB"/>
    <w:rsid w:val="003C648E"/>
    <w:rsid w:val="003C6913"/>
    <w:rsid w:val="003C792E"/>
    <w:rsid w:val="003D174C"/>
    <w:rsid w:val="003D1BC9"/>
    <w:rsid w:val="003D1CA8"/>
    <w:rsid w:val="003D25F1"/>
    <w:rsid w:val="003D2890"/>
    <w:rsid w:val="003D3410"/>
    <w:rsid w:val="003D6EE7"/>
    <w:rsid w:val="003E0742"/>
    <w:rsid w:val="003E126E"/>
    <w:rsid w:val="003E2DB1"/>
    <w:rsid w:val="003E43EE"/>
    <w:rsid w:val="003E5530"/>
    <w:rsid w:val="003E61DB"/>
    <w:rsid w:val="003E6581"/>
    <w:rsid w:val="003F212E"/>
    <w:rsid w:val="003F2CF4"/>
    <w:rsid w:val="003F3601"/>
    <w:rsid w:val="003F6B8B"/>
    <w:rsid w:val="003F6C87"/>
    <w:rsid w:val="003F6E9A"/>
    <w:rsid w:val="003F6F95"/>
    <w:rsid w:val="004002CA"/>
    <w:rsid w:val="00400783"/>
    <w:rsid w:val="00400D22"/>
    <w:rsid w:val="00400DA5"/>
    <w:rsid w:val="00402220"/>
    <w:rsid w:val="00402F60"/>
    <w:rsid w:val="00404BD0"/>
    <w:rsid w:val="00405023"/>
    <w:rsid w:val="004057AA"/>
    <w:rsid w:val="004066D2"/>
    <w:rsid w:val="0040684A"/>
    <w:rsid w:val="00406F53"/>
    <w:rsid w:val="00407DD2"/>
    <w:rsid w:val="00410270"/>
    <w:rsid w:val="0041323F"/>
    <w:rsid w:val="0041547B"/>
    <w:rsid w:val="004159D1"/>
    <w:rsid w:val="004168E0"/>
    <w:rsid w:val="0041742B"/>
    <w:rsid w:val="004241DE"/>
    <w:rsid w:val="00424606"/>
    <w:rsid w:val="00425FC3"/>
    <w:rsid w:val="004261E2"/>
    <w:rsid w:val="004277CF"/>
    <w:rsid w:val="00430DC1"/>
    <w:rsid w:val="004312BA"/>
    <w:rsid w:val="00431E55"/>
    <w:rsid w:val="0043335C"/>
    <w:rsid w:val="004333C3"/>
    <w:rsid w:val="004338E7"/>
    <w:rsid w:val="00434528"/>
    <w:rsid w:val="004362E7"/>
    <w:rsid w:val="00437FCD"/>
    <w:rsid w:val="00441663"/>
    <w:rsid w:val="004430AD"/>
    <w:rsid w:val="00443B4A"/>
    <w:rsid w:val="00446B7E"/>
    <w:rsid w:val="0044784B"/>
    <w:rsid w:val="004478D4"/>
    <w:rsid w:val="00450537"/>
    <w:rsid w:val="00451672"/>
    <w:rsid w:val="004529E7"/>
    <w:rsid w:val="004541CB"/>
    <w:rsid w:val="004552A3"/>
    <w:rsid w:val="00456341"/>
    <w:rsid w:val="0046105D"/>
    <w:rsid w:val="004642AE"/>
    <w:rsid w:val="00464E83"/>
    <w:rsid w:val="0046614B"/>
    <w:rsid w:val="004668AE"/>
    <w:rsid w:val="00470499"/>
    <w:rsid w:val="00470A29"/>
    <w:rsid w:val="0047157C"/>
    <w:rsid w:val="00471F68"/>
    <w:rsid w:val="00472C0B"/>
    <w:rsid w:val="004734D4"/>
    <w:rsid w:val="0047354A"/>
    <w:rsid w:val="004749E7"/>
    <w:rsid w:val="0047649F"/>
    <w:rsid w:val="004801E1"/>
    <w:rsid w:val="0048207D"/>
    <w:rsid w:val="00482AB9"/>
    <w:rsid w:val="00483377"/>
    <w:rsid w:val="00483E6B"/>
    <w:rsid w:val="00485AF3"/>
    <w:rsid w:val="00486034"/>
    <w:rsid w:val="004864D2"/>
    <w:rsid w:val="00486A64"/>
    <w:rsid w:val="004903D1"/>
    <w:rsid w:val="00490863"/>
    <w:rsid w:val="004927EE"/>
    <w:rsid w:val="00493B99"/>
    <w:rsid w:val="00494991"/>
    <w:rsid w:val="00495B8F"/>
    <w:rsid w:val="004965FB"/>
    <w:rsid w:val="004974B0"/>
    <w:rsid w:val="004A06A2"/>
    <w:rsid w:val="004A154F"/>
    <w:rsid w:val="004A54C6"/>
    <w:rsid w:val="004A6BAD"/>
    <w:rsid w:val="004A7FC7"/>
    <w:rsid w:val="004B0189"/>
    <w:rsid w:val="004B0786"/>
    <w:rsid w:val="004B2E57"/>
    <w:rsid w:val="004B6982"/>
    <w:rsid w:val="004C0AEC"/>
    <w:rsid w:val="004C4D2B"/>
    <w:rsid w:val="004C764B"/>
    <w:rsid w:val="004D035E"/>
    <w:rsid w:val="004D107F"/>
    <w:rsid w:val="004D2DB3"/>
    <w:rsid w:val="004D3771"/>
    <w:rsid w:val="004D53DC"/>
    <w:rsid w:val="004E00A0"/>
    <w:rsid w:val="004E0F19"/>
    <w:rsid w:val="004E16BB"/>
    <w:rsid w:val="004E18F4"/>
    <w:rsid w:val="004E25B4"/>
    <w:rsid w:val="004E27CB"/>
    <w:rsid w:val="004E28C2"/>
    <w:rsid w:val="004E2A29"/>
    <w:rsid w:val="004E54AE"/>
    <w:rsid w:val="004E596F"/>
    <w:rsid w:val="004E5AC8"/>
    <w:rsid w:val="004E609B"/>
    <w:rsid w:val="004F084B"/>
    <w:rsid w:val="004F1011"/>
    <w:rsid w:val="004F16D1"/>
    <w:rsid w:val="004F25B8"/>
    <w:rsid w:val="004F436A"/>
    <w:rsid w:val="004F4BCA"/>
    <w:rsid w:val="004F5351"/>
    <w:rsid w:val="004F63AB"/>
    <w:rsid w:val="004F6B3C"/>
    <w:rsid w:val="004F7546"/>
    <w:rsid w:val="0050698F"/>
    <w:rsid w:val="00506E4D"/>
    <w:rsid w:val="00511032"/>
    <w:rsid w:val="005110AA"/>
    <w:rsid w:val="00511D20"/>
    <w:rsid w:val="00515FFD"/>
    <w:rsid w:val="00516316"/>
    <w:rsid w:val="005178AA"/>
    <w:rsid w:val="005178F1"/>
    <w:rsid w:val="005204A9"/>
    <w:rsid w:val="0052233E"/>
    <w:rsid w:val="00523929"/>
    <w:rsid w:val="00524FF2"/>
    <w:rsid w:val="00525594"/>
    <w:rsid w:val="00526E67"/>
    <w:rsid w:val="005315DA"/>
    <w:rsid w:val="00532ECE"/>
    <w:rsid w:val="00533179"/>
    <w:rsid w:val="005332D4"/>
    <w:rsid w:val="005337FD"/>
    <w:rsid w:val="005407BC"/>
    <w:rsid w:val="00540BAE"/>
    <w:rsid w:val="00541320"/>
    <w:rsid w:val="00544358"/>
    <w:rsid w:val="005445D3"/>
    <w:rsid w:val="00545D0A"/>
    <w:rsid w:val="00547EC1"/>
    <w:rsid w:val="00550BD4"/>
    <w:rsid w:val="0055443E"/>
    <w:rsid w:val="00556917"/>
    <w:rsid w:val="005569AC"/>
    <w:rsid w:val="00556C1D"/>
    <w:rsid w:val="00557151"/>
    <w:rsid w:val="00557227"/>
    <w:rsid w:val="00557546"/>
    <w:rsid w:val="00561241"/>
    <w:rsid w:val="00561EF1"/>
    <w:rsid w:val="00562014"/>
    <w:rsid w:val="00563030"/>
    <w:rsid w:val="00565411"/>
    <w:rsid w:val="00566E0E"/>
    <w:rsid w:val="00567B57"/>
    <w:rsid w:val="00571E17"/>
    <w:rsid w:val="00572272"/>
    <w:rsid w:val="00572FE2"/>
    <w:rsid w:val="00573DE7"/>
    <w:rsid w:val="00574D9A"/>
    <w:rsid w:val="00575876"/>
    <w:rsid w:val="00576212"/>
    <w:rsid w:val="00576292"/>
    <w:rsid w:val="00576ABB"/>
    <w:rsid w:val="00577EE9"/>
    <w:rsid w:val="00580A03"/>
    <w:rsid w:val="0058207F"/>
    <w:rsid w:val="0058529E"/>
    <w:rsid w:val="0058571F"/>
    <w:rsid w:val="00585ECB"/>
    <w:rsid w:val="00586A48"/>
    <w:rsid w:val="00587AB0"/>
    <w:rsid w:val="0059004A"/>
    <w:rsid w:val="00590656"/>
    <w:rsid w:val="005912AB"/>
    <w:rsid w:val="00593EBE"/>
    <w:rsid w:val="00594DE6"/>
    <w:rsid w:val="005969BE"/>
    <w:rsid w:val="00597819"/>
    <w:rsid w:val="00597CAF"/>
    <w:rsid w:val="005A2668"/>
    <w:rsid w:val="005A2F47"/>
    <w:rsid w:val="005A39A9"/>
    <w:rsid w:val="005A5B6F"/>
    <w:rsid w:val="005A5D17"/>
    <w:rsid w:val="005A665E"/>
    <w:rsid w:val="005A6B99"/>
    <w:rsid w:val="005B00A9"/>
    <w:rsid w:val="005B0D60"/>
    <w:rsid w:val="005B16FE"/>
    <w:rsid w:val="005B2F97"/>
    <w:rsid w:val="005B36E1"/>
    <w:rsid w:val="005B40CA"/>
    <w:rsid w:val="005B479F"/>
    <w:rsid w:val="005B6584"/>
    <w:rsid w:val="005C1972"/>
    <w:rsid w:val="005C27F3"/>
    <w:rsid w:val="005C2DA1"/>
    <w:rsid w:val="005C2E71"/>
    <w:rsid w:val="005C2F0B"/>
    <w:rsid w:val="005C3C43"/>
    <w:rsid w:val="005C63DE"/>
    <w:rsid w:val="005C68E5"/>
    <w:rsid w:val="005C6916"/>
    <w:rsid w:val="005C7CC0"/>
    <w:rsid w:val="005D3815"/>
    <w:rsid w:val="005D4CE8"/>
    <w:rsid w:val="005D685D"/>
    <w:rsid w:val="005D770C"/>
    <w:rsid w:val="005E09F0"/>
    <w:rsid w:val="005E140F"/>
    <w:rsid w:val="005E65DE"/>
    <w:rsid w:val="005F002B"/>
    <w:rsid w:val="005F04AA"/>
    <w:rsid w:val="005F55D3"/>
    <w:rsid w:val="0060012B"/>
    <w:rsid w:val="006010FA"/>
    <w:rsid w:val="00601319"/>
    <w:rsid w:val="00601879"/>
    <w:rsid w:val="006033AE"/>
    <w:rsid w:val="00603DF8"/>
    <w:rsid w:val="006046D2"/>
    <w:rsid w:val="006049C7"/>
    <w:rsid w:val="00610A4A"/>
    <w:rsid w:val="00621B86"/>
    <w:rsid w:val="0062441C"/>
    <w:rsid w:val="006247FE"/>
    <w:rsid w:val="006252F9"/>
    <w:rsid w:val="00625FE6"/>
    <w:rsid w:val="0062673E"/>
    <w:rsid w:val="006301C1"/>
    <w:rsid w:val="00632F5D"/>
    <w:rsid w:val="00634140"/>
    <w:rsid w:val="006347F7"/>
    <w:rsid w:val="00636776"/>
    <w:rsid w:val="00636A1C"/>
    <w:rsid w:val="00636EC5"/>
    <w:rsid w:val="00637CD8"/>
    <w:rsid w:val="00640AEB"/>
    <w:rsid w:val="00640FB0"/>
    <w:rsid w:val="006410DA"/>
    <w:rsid w:val="00641C2E"/>
    <w:rsid w:val="00641D68"/>
    <w:rsid w:val="00642526"/>
    <w:rsid w:val="00646FA6"/>
    <w:rsid w:val="0064743C"/>
    <w:rsid w:val="006479CB"/>
    <w:rsid w:val="006502F1"/>
    <w:rsid w:val="00650317"/>
    <w:rsid w:val="006504F3"/>
    <w:rsid w:val="00650AC2"/>
    <w:rsid w:val="00651B47"/>
    <w:rsid w:val="00657131"/>
    <w:rsid w:val="00657A62"/>
    <w:rsid w:val="006601B3"/>
    <w:rsid w:val="0066103D"/>
    <w:rsid w:val="006636B5"/>
    <w:rsid w:val="006654BF"/>
    <w:rsid w:val="00665638"/>
    <w:rsid w:val="00666733"/>
    <w:rsid w:val="00667797"/>
    <w:rsid w:val="00670B4C"/>
    <w:rsid w:val="00670E4E"/>
    <w:rsid w:val="006720B9"/>
    <w:rsid w:val="00672ED9"/>
    <w:rsid w:val="00676BC0"/>
    <w:rsid w:val="00681C3B"/>
    <w:rsid w:val="00681CB2"/>
    <w:rsid w:val="00682145"/>
    <w:rsid w:val="00683786"/>
    <w:rsid w:val="00683805"/>
    <w:rsid w:val="00685644"/>
    <w:rsid w:val="0068711D"/>
    <w:rsid w:val="00691954"/>
    <w:rsid w:val="006925C0"/>
    <w:rsid w:val="00692A71"/>
    <w:rsid w:val="00693566"/>
    <w:rsid w:val="00694949"/>
    <w:rsid w:val="00694F48"/>
    <w:rsid w:val="006964EE"/>
    <w:rsid w:val="0069776F"/>
    <w:rsid w:val="006A118A"/>
    <w:rsid w:val="006A2A52"/>
    <w:rsid w:val="006A3D04"/>
    <w:rsid w:val="006A5D42"/>
    <w:rsid w:val="006A5EC3"/>
    <w:rsid w:val="006A6EAB"/>
    <w:rsid w:val="006A7B4E"/>
    <w:rsid w:val="006A7E01"/>
    <w:rsid w:val="006B35D6"/>
    <w:rsid w:val="006B6CFE"/>
    <w:rsid w:val="006C01D9"/>
    <w:rsid w:val="006C1CF0"/>
    <w:rsid w:val="006C22F0"/>
    <w:rsid w:val="006C3165"/>
    <w:rsid w:val="006C3B60"/>
    <w:rsid w:val="006C4B33"/>
    <w:rsid w:val="006C5F7F"/>
    <w:rsid w:val="006C6681"/>
    <w:rsid w:val="006D28DB"/>
    <w:rsid w:val="006D2B70"/>
    <w:rsid w:val="006D38B6"/>
    <w:rsid w:val="006D3CAA"/>
    <w:rsid w:val="006D46F6"/>
    <w:rsid w:val="006D62DE"/>
    <w:rsid w:val="006D6804"/>
    <w:rsid w:val="006D753C"/>
    <w:rsid w:val="006E2FD5"/>
    <w:rsid w:val="006E3635"/>
    <w:rsid w:val="006F32DF"/>
    <w:rsid w:val="006F4C29"/>
    <w:rsid w:val="006F53D0"/>
    <w:rsid w:val="006F60E2"/>
    <w:rsid w:val="006F7F4C"/>
    <w:rsid w:val="007035C4"/>
    <w:rsid w:val="00704938"/>
    <w:rsid w:val="0070513F"/>
    <w:rsid w:val="007062B0"/>
    <w:rsid w:val="0070681D"/>
    <w:rsid w:val="00707D74"/>
    <w:rsid w:val="00710C79"/>
    <w:rsid w:val="0071103E"/>
    <w:rsid w:val="00711959"/>
    <w:rsid w:val="00712EA1"/>
    <w:rsid w:val="007140D0"/>
    <w:rsid w:val="00715548"/>
    <w:rsid w:val="00715D41"/>
    <w:rsid w:val="0071629B"/>
    <w:rsid w:val="007165F7"/>
    <w:rsid w:val="00716E63"/>
    <w:rsid w:val="00721131"/>
    <w:rsid w:val="00722599"/>
    <w:rsid w:val="00722943"/>
    <w:rsid w:val="00722F50"/>
    <w:rsid w:val="007308AD"/>
    <w:rsid w:val="00732AEF"/>
    <w:rsid w:val="00733AA0"/>
    <w:rsid w:val="00733ECF"/>
    <w:rsid w:val="00735164"/>
    <w:rsid w:val="007353AA"/>
    <w:rsid w:val="00737940"/>
    <w:rsid w:val="007428EC"/>
    <w:rsid w:val="00742B3B"/>
    <w:rsid w:val="00743B8F"/>
    <w:rsid w:val="00743F4F"/>
    <w:rsid w:val="007440BF"/>
    <w:rsid w:val="007443B6"/>
    <w:rsid w:val="0074587E"/>
    <w:rsid w:val="00745A5F"/>
    <w:rsid w:val="00745C71"/>
    <w:rsid w:val="00746083"/>
    <w:rsid w:val="00746464"/>
    <w:rsid w:val="00746A2B"/>
    <w:rsid w:val="007503F3"/>
    <w:rsid w:val="00750403"/>
    <w:rsid w:val="007508F3"/>
    <w:rsid w:val="00750983"/>
    <w:rsid w:val="007509CE"/>
    <w:rsid w:val="007513C2"/>
    <w:rsid w:val="0075377D"/>
    <w:rsid w:val="007539CF"/>
    <w:rsid w:val="00753A90"/>
    <w:rsid w:val="00754A4F"/>
    <w:rsid w:val="00755507"/>
    <w:rsid w:val="00755A3D"/>
    <w:rsid w:val="007572AD"/>
    <w:rsid w:val="00762CA4"/>
    <w:rsid w:val="007634D5"/>
    <w:rsid w:val="00764FB1"/>
    <w:rsid w:val="00767F23"/>
    <w:rsid w:val="007719BE"/>
    <w:rsid w:val="00772527"/>
    <w:rsid w:val="00772A6F"/>
    <w:rsid w:val="00772D40"/>
    <w:rsid w:val="0077370B"/>
    <w:rsid w:val="00773D45"/>
    <w:rsid w:val="00777173"/>
    <w:rsid w:val="00777BA8"/>
    <w:rsid w:val="00783C34"/>
    <w:rsid w:val="00785FD2"/>
    <w:rsid w:val="00786ED9"/>
    <w:rsid w:val="007878C1"/>
    <w:rsid w:val="007911BC"/>
    <w:rsid w:val="007922E6"/>
    <w:rsid w:val="007931F5"/>
    <w:rsid w:val="007953F3"/>
    <w:rsid w:val="00796BB1"/>
    <w:rsid w:val="007A13CA"/>
    <w:rsid w:val="007A2861"/>
    <w:rsid w:val="007A31CD"/>
    <w:rsid w:val="007A3D55"/>
    <w:rsid w:val="007A3DFA"/>
    <w:rsid w:val="007A4749"/>
    <w:rsid w:val="007A5C3B"/>
    <w:rsid w:val="007A6466"/>
    <w:rsid w:val="007A66CD"/>
    <w:rsid w:val="007A69FE"/>
    <w:rsid w:val="007A74A2"/>
    <w:rsid w:val="007A7943"/>
    <w:rsid w:val="007A7DB6"/>
    <w:rsid w:val="007B09AE"/>
    <w:rsid w:val="007B2876"/>
    <w:rsid w:val="007B2DEE"/>
    <w:rsid w:val="007B44E1"/>
    <w:rsid w:val="007C0AB9"/>
    <w:rsid w:val="007C32A0"/>
    <w:rsid w:val="007C3575"/>
    <w:rsid w:val="007C364A"/>
    <w:rsid w:val="007C4D35"/>
    <w:rsid w:val="007C50E3"/>
    <w:rsid w:val="007C60DF"/>
    <w:rsid w:val="007C740D"/>
    <w:rsid w:val="007C7B68"/>
    <w:rsid w:val="007D0103"/>
    <w:rsid w:val="007D20D5"/>
    <w:rsid w:val="007D3706"/>
    <w:rsid w:val="007D3CD7"/>
    <w:rsid w:val="007D5D30"/>
    <w:rsid w:val="007E0F5F"/>
    <w:rsid w:val="007E3600"/>
    <w:rsid w:val="007E4110"/>
    <w:rsid w:val="007E455A"/>
    <w:rsid w:val="007E5E8E"/>
    <w:rsid w:val="007E6581"/>
    <w:rsid w:val="007F0C2F"/>
    <w:rsid w:val="007F4437"/>
    <w:rsid w:val="007F629E"/>
    <w:rsid w:val="007F7D76"/>
    <w:rsid w:val="00800E0C"/>
    <w:rsid w:val="00804023"/>
    <w:rsid w:val="00805099"/>
    <w:rsid w:val="00806629"/>
    <w:rsid w:val="00806A75"/>
    <w:rsid w:val="008109B8"/>
    <w:rsid w:val="00812A97"/>
    <w:rsid w:val="008159B9"/>
    <w:rsid w:val="00815D32"/>
    <w:rsid w:val="008176A5"/>
    <w:rsid w:val="0082013F"/>
    <w:rsid w:val="00820BC5"/>
    <w:rsid w:val="0082104E"/>
    <w:rsid w:val="008241D5"/>
    <w:rsid w:val="00824962"/>
    <w:rsid w:val="00825C70"/>
    <w:rsid w:val="0083085D"/>
    <w:rsid w:val="00830C17"/>
    <w:rsid w:val="00830E25"/>
    <w:rsid w:val="0083206F"/>
    <w:rsid w:val="008332DF"/>
    <w:rsid w:val="00834101"/>
    <w:rsid w:val="00834247"/>
    <w:rsid w:val="008362BA"/>
    <w:rsid w:val="00836D02"/>
    <w:rsid w:val="008374A2"/>
    <w:rsid w:val="008410AA"/>
    <w:rsid w:val="00841682"/>
    <w:rsid w:val="00841703"/>
    <w:rsid w:val="00843BDD"/>
    <w:rsid w:val="00843DA6"/>
    <w:rsid w:val="008447BD"/>
    <w:rsid w:val="00844F89"/>
    <w:rsid w:val="0085027C"/>
    <w:rsid w:val="00852D96"/>
    <w:rsid w:val="008532AE"/>
    <w:rsid w:val="0085357D"/>
    <w:rsid w:val="00854B8E"/>
    <w:rsid w:val="0085530C"/>
    <w:rsid w:val="0085680D"/>
    <w:rsid w:val="008601CB"/>
    <w:rsid w:val="00860D2F"/>
    <w:rsid w:val="00864A42"/>
    <w:rsid w:val="00865F11"/>
    <w:rsid w:val="00866407"/>
    <w:rsid w:val="00866BAA"/>
    <w:rsid w:val="00873048"/>
    <w:rsid w:val="008733B9"/>
    <w:rsid w:val="0087436F"/>
    <w:rsid w:val="008745E0"/>
    <w:rsid w:val="008754F9"/>
    <w:rsid w:val="00876670"/>
    <w:rsid w:val="00876FD7"/>
    <w:rsid w:val="00881BC2"/>
    <w:rsid w:val="0088364B"/>
    <w:rsid w:val="00885989"/>
    <w:rsid w:val="008879B6"/>
    <w:rsid w:val="00891B4D"/>
    <w:rsid w:val="0089336D"/>
    <w:rsid w:val="008933CD"/>
    <w:rsid w:val="00893A6A"/>
    <w:rsid w:val="00893D75"/>
    <w:rsid w:val="0089432B"/>
    <w:rsid w:val="0089511E"/>
    <w:rsid w:val="0089560D"/>
    <w:rsid w:val="008961C6"/>
    <w:rsid w:val="00896E42"/>
    <w:rsid w:val="00897347"/>
    <w:rsid w:val="0089756F"/>
    <w:rsid w:val="008A10DD"/>
    <w:rsid w:val="008A1AB1"/>
    <w:rsid w:val="008A1BF3"/>
    <w:rsid w:val="008A2756"/>
    <w:rsid w:val="008A3039"/>
    <w:rsid w:val="008A3877"/>
    <w:rsid w:val="008A44F5"/>
    <w:rsid w:val="008A4A32"/>
    <w:rsid w:val="008A5D5E"/>
    <w:rsid w:val="008B194F"/>
    <w:rsid w:val="008B32A0"/>
    <w:rsid w:val="008B485A"/>
    <w:rsid w:val="008B7560"/>
    <w:rsid w:val="008B772F"/>
    <w:rsid w:val="008C0BB7"/>
    <w:rsid w:val="008C2D7E"/>
    <w:rsid w:val="008C38DC"/>
    <w:rsid w:val="008C5285"/>
    <w:rsid w:val="008C571A"/>
    <w:rsid w:val="008C5E00"/>
    <w:rsid w:val="008C7B9D"/>
    <w:rsid w:val="008D0322"/>
    <w:rsid w:val="008D0C74"/>
    <w:rsid w:val="008D33A0"/>
    <w:rsid w:val="008D66B4"/>
    <w:rsid w:val="008D689F"/>
    <w:rsid w:val="008D6C35"/>
    <w:rsid w:val="008D7274"/>
    <w:rsid w:val="008E116B"/>
    <w:rsid w:val="008E2E0E"/>
    <w:rsid w:val="008E3AAD"/>
    <w:rsid w:val="008E6709"/>
    <w:rsid w:val="008F05C1"/>
    <w:rsid w:val="008F0772"/>
    <w:rsid w:val="008F343B"/>
    <w:rsid w:val="008F390A"/>
    <w:rsid w:val="008F6DBD"/>
    <w:rsid w:val="008F7490"/>
    <w:rsid w:val="008F7CAD"/>
    <w:rsid w:val="00900750"/>
    <w:rsid w:val="00902D72"/>
    <w:rsid w:val="00905039"/>
    <w:rsid w:val="00906980"/>
    <w:rsid w:val="009071CE"/>
    <w:rsid w:val="00907684"/>
    <w:rsid w:val="00911129"/>
    <w:rsid w:val="00911DB9"/>
    <w:rsid w:val="00912822"/>
    <w:rsid w:val="0091310D"/>
    <w:rsid w:val="009138A4"/>
    <w:rsid w:val="009138E9"/>
    <w:rsid w:val="00917816"/>
    <w:rsid w:val="00917EF5"/>
    <w:rsid w:val="009201A4"/>
    <w:rsid w:val="00924518"/>
    <w:rsid w:val="00927C0C"/>
    <w:rsid w:val="00930E4B"/>
    <w:rsid w:val="00931728"/>
    <w:rsid w:val="0093227A"/>
    <w:rsid w:val="00932773"/>
    <w:rsid w:val="00935705"/>
    <w:rsid w:val="00935CBF"/>
    <w:rsid w:val="00936CAA"/>
    <w:rsid w:val="00940E63"/>
    <w:rsid w:val="00941283"/>
    <w:rsid w:val="00941C39"/>
    <w:rsid w:val="00943A55"/>
    <w:rsid w:val="009440D2"/>
    <w:rsid w:val="009451EE"/>
    <w:rsid w:val="0094534C"/>
    <w:rsid w:val="009458A5"/>
    <w:rsid w:val="00946DA7"/>
    <w:rsid w:val="0094741D"/>
    <w:rsid w:val="0095005B"/>
    <w:rsid w:val="00950492"/>
    <w:rsid w:val="009512A4"/>
    <w:rsid w:val="00951B5E"/>
    <w:rsid w:val="0095386A"/>
    <w:rsid w:val="00953876"/>
    <w:rsid w:val="009541EC"/>
    <w:rsid w:val="00954B58"/>
    <w:rsid w:val="00954F7C"/>
    <w:rsid w:val="009559D9"/>
    <w:rsid w:val="00955F83"/>
    <w:rsid w:val="00956A23"/>
    <w:rsid w:val="00962025"/>
    <w:rsid w:val="009624B0"/>
    <w:rsid w:val="00962E5E"/>
    <w:rsid w:val="00964540"/>
    <w:rsid w:val="00964C0A"/>
    <w:rsid w:val="00965836"/>
    <w:rsid w:val="00970534"/>
    <w:rsid w:val="00971BE4"/>
    <w:rsid w:val="00974B4B"/>
    <w:rsid w:val="00975C0C"/>
    <w:rsid w:val="00981CBA"/>
    <w:rsid w:val="00982C4A"/>
    <w:rsid w:val="00983B18"/>
    <w:rsid w:val="00984A0E"/>
    <w:rsid w:val="009855C0"/>
    <w:rsid w:val="009870A1"/>
    <w:rsid w:val="00987306"/>
    <w:rsid w:val="00987729"/>
    <w:rsid w:val="009911EB"/>
    <w:rsid w:val="00992C4D"/>
    <w:rsid w:val="0099314A"/>
    <w:rsid w:val="00994755"/>
    <w:rsid w:val="00995B09"/>
    <w:rsid w:val="009961BE"/>
    <w:rsid w:val="009962F3"/>
    <w:rsid w:val="009A0236"/>
    <w:rsid w:val="009A0F71"/>
    <w:rsid w:val="009A4C6F"/>
    <w:rsid w:val="009A61CD"/>
    <w:rsid w:val="009A7762"/>
    <w:rsid w:val="009B243B"/>
    <w:rsid w:val="009B475E"/>
    <w:rsid w:val="009B52D6"/>
    <w:rsid w:val="009B59CF"/>
    <w:rsid w:val="009B59DB"/>
    <w:rsid w:val="009C1CC3"/>
    <w:rsid w:val="009C2EA9"/>
    <w:rsid w:val="009C48D2"/>
    <w:rsid w:val="009C49FC"/>
    <w:rsid w:val="009C4B3A"/>
    <w:rsid w:val="009C7F35"/>
    <w:rsid w:val="009C7F44"/>
    <w:rsid w:val="009D2DB3"/>
    <w:rsid w:val="009D3609"/>
    <w:rsid w:val="009D4FD0"/>
    <w:rsid w:val="009D51DF"/>
    <w:rsid w:val="009D787F"/>
    <w:rsid w:val="009E01F5"/>
    <w:rsid w:val="009E075F"/>
    <w:rsid w:val="009E48A4"/>
    <w:rsid w:val="009E5D25"/>
    <w:rsid w:val="009E707D"/>
    <w:rsid w:val="009F0D01"/>
    <w:rsid w:val="009F0E6D"/>
    <w:rsid w:val="009F1491"/>
    <w:rsid w:val="009F2072"/>
    <w:rsid w:val="009F3088"/>
    <w:rsid w:val="009F4C50"/>
    <w:rsid w:val="009F5A5E"/>
    <w:rsid w:val="009F794F"/>
    <w:rsid w:val="00A00E0E"/>
    <w:rsid w:val="00A01000"/>
    <w:rsid w:val="00A01008"/>
    <w:rsid w:val="00A04631"/>
    <w:rsid w:val="00A06C12"/>
    <w:rsid w:val="00A06D9C"/>
    <w:rsid w:val="00A0734A"/>
    <w:rsid w:val="00A10800"/>
    <w:rsid w:val="00A1093E"/>
    <w:rsid w:val="00A112F9"/>
    <w:rsid w:val="00A11E8A"/>
    <w:rsid w:val="00A13B61"/>
    <w:rsid w:val="00A1435F"/>
    <w:rsid w:val="00A1495E"/>
    <w:rsid w:val="00A14AF5"/>
    <w:rsid w:val="00A14C5E"/>
    <w:rsid w:val="00A157D8"/>
    <w:rsid w:val="00A158E3"/>
    <w:rsid w:val="00A164BC"/>
    <w:rsid w:val="00A16E50"/>
    <w:rsid w:val="00A21600"/>
    <w:rsid w:val="00A220A1"/>
    <w:rsid w:val="00A236F7"/>
    <w:rsid w:val="00A23C22"/>
    <w:rsid w:val="00A24072"/>
    <w:rsid w:val="00A25654"/>
    <w:rsid w:val="00A26955"/>
    <w:rsid w:val="00A27308"/>
    <w:rsid w:val="00A3041D"/>
    <w:rsid w:val="00A307A9"/>
    <w:rsid w:val="00A310B3"/>
    <w:rsid w:val="00A31955"/>
    <w:rsid w:val="00A326C1"/>
    <w:rsid w:val="00A352A2"/>
    <w:rsid w:val="00A36C60"/>
    <w:rsid w:val="00A37544"/>
    <w:rsid w:val="00A3790B"/>
    <w:rsid w:val="00A401E4"/>
    <w:rsid w:val="00A40C3F"/>
    <w:rsid w:val="00A41288"/>
    <w:rsid w:val="00A42160"/>
    <w:rsid w:val="00A43A84"/>
    <w:rsid w:val="00A43F8B"/>
    <w:rsid w:val="00A44ABD"/>
    <w:rsid w:val="00A471B7"/>
    <w:rsid w:val="00A47365"/>
    <w:rsid w:val="00A520D1"/>
    <w:rsid w:val="00A52737"/>
    <w:rsid w:val="00A53034"/>
    <w:rsid w:val="00A546D5"/>
    <w:rsid w:val="00A56D72"/>
    <w:rsid w:val="00A57A21"/>
    <w:rsid w:val="00A57A3C"/>
    <w:rsid w:val="00A60AE5"/>
    <w:rsid w:val="00A60FC2"/>
    <w:rsid w:val="00A61983"/>
    <w:rsid w:val="00A63EEB"/>
    <w:rsid w:val="00A64DF3"/>
    <w:rsid w:val="00A6527A"/>
    <w:rsid w:val="00A67286"/>
    <w:rsid w:val="00A70969"/>
    <w:rsid w:val="00A7120B"/>
    <w:rsid w:val="00A72800"/>
    <w:rsid w:val="00A7324A"/>
    <w:rsid w:val="00A748D2"/>
    <w:rsid w:val="00A757B7"/>
    <w:rsid w:val="00A769D9"/>
    <w:rsid w:val="00A77258"/>
    <w:rsid w:val="00A8009E"/>
    <w:rsid w:val="00A803E1"/>
    <w:rsid w:val="00A81C68"/>
    <w:rsid w:val="00A81F7B"/>
    <w:rsid w:val="00A8610E"/>
    <w:rsid w:val="00A87FDE"/>
    <w:rsid w:val="00A90B9E"/>
    <w:rsid w:val="00A90EEE"/>
    <w:rsid w:val="00A9144B"/>
    <w:rsid w:val="00A91497"/>
    <w:rsid w:val="00A91A53"/>
    <w:rsid w:val="00A92B3A"/>
    <w:rsid w:val="00A9394E"/>
    <w:rsid w:val="00A93B9D"/>
    <w:rsid w:val="00A97364"/>
    <w:rsid w:val="00AA034F"/>
    <w:rsid w:val="00AA054E"/>
    <w:rsid w:val="00AA1069"/>
    <w:rsid w:val="00AA12DB"/>
    <w:rsid w:val="00AA1745"/>
    <w:rsid w:val="00AA1C22"/>
    <w:rsid w:val="00AA2658"/>
    <w:rsid w:val="00AA27DF"/>
    <w:rsid w:val="00AA3D9B"/>
    <w:rsid w:val="00AA43EA"/>
    <w:rsid w:val="00AA63EE"/>
    <w:rsid w:val="00AA6FF9"/>
    <w:rsid w:val="00AB0C2C"/>
    <w:rsid w:val="00AB0F08"/>
    <w:rsid w:val="00AB3883"/>
    <w:rsid w:val="00AB3BAF"/>
    <w:rsid w:val="00AB6A24"/>
    <w:rsid w:val="00AB6F43"/>
    <w:rsid w:val="00AB720D"/>
    <w:rsid w:val="00AC1137"/>
    <w:rsid w:val="00AC1442"/>
    <w:rsid w:val="00AC21BE"/>
    <w:rsid w:val="00AC3112"/>
    <w:rsid w:val="00AC37D0"/>
    <w:rsid w:val="00AC600E"/>
    <w:rsid w:val="00AC6C7F"/>
    <w:rsid w:val="00AC7564"/>
    <w:rsid w:val="00AD2069"/>
    <w:rsid w:val="00AD2EBD"/>
    <w:rsid w:val="00AD3839"/>
    <w:rsid w:val="00AD3BA7"/>
    <w:rsid w:val="00AD70BD"/>
    <w:rsid w:val="00AD76FC"/>
    <w:rsid w:val="00AD7F39"/>
    <w:rsid w:val="00AE0582"/>
    <w:rsid w:val="00AE169A"/>
    <w:rsid w:val="00AE24C5"/>
    <w:rsid w:val="00AE2BDE"/>
    <w:rsid w:val="00AE38B3"/>
    <w:rsid w:val="00AE4F82"/>
    <w:rsid w:val="00AE7D02"/>
    <w:rsid w:val="00AF14AE"/>
    <w:rsid w:val="00AF1527"/>
    <w:rsid w:val="00AF1D86"/>
    <w:rsid w:val="00AF2855"/>
    <w:rsid w:val="00AF3A7A"/>
    <w:rsid w:val="00AF593C"/>
    <w:rsid w:val="00AF6EB6"/>
    <w:rsid w:val="00AF7C4C"/>
    <w:rsid w:val="00B009AD"/>
    <w:rsid w:val="00B01772"/>
    <w:rsid w:val="00B0243F"/>
    <w:rsid w:val="00B0302C"/>
    <w:rsid w:val="00B03D08"/>
    <w:rsid w:val="00B04A62"/>
    <w:rsid w:val="00B076D7"/>
    <w:rsid w:val="00B07DB9"/>
    <w:rsid w:val="00B105FB"/>
    <w:rsid w:val="00B106DC"/>
    <w:rsid w:val="00B1224C"/>
    <w:rsid w:val="00B1346F"/>
    <w:rsid w:val="00B136D0"/>
    <w:rsid w:val="00B157E2"/>
    <w:rsid w:val="00B15F5C"/>
    <w:rsid w:val="00B17EE1"/>
    <w:rsid w:val="00B20B38"/>
    <w:rsid w:val="00B20B8C"/>
    <w:rsid w:val="00B21274"/>
    <w:rsid w:val="00B22246"/>
    <w:rsid w:val="00B22A16"/>
    <w:rsid w:val="00B23037"/>
    <w:rsid w:val="00B2379D"/>
    <w:rsid w:val="00B2460F"/>
    <w:rsid w:val="00B251F5"/>
    <w:rsid w:val="00B257E3"/>
    <w:rsid w:val="00B26B4D"/>
    <w:rsid w:val="00B27004"/>
    <w:rsid w:val="00B32E0F"/>
    <w:rsid w:val="00B331A1"/>
    <w:rsid w:val="00B351F4"/>
    <w:rsid w:val="00B3607E"/>
    <w:rsid w:val="00B37E7D"/>
    <w:rsid w:val="00B42AE4"/>
    <w:rsid w:val="00B42C0B"/>
    <w:rsid w:val="00B43C3A"/>
    <w:rsid w:val="00B44B7C"/>
    <w:rsid w:val="00B4676F"/>
    <w:rsid w:val="00B47B44"/>
    <w:rsid w:val="00B51CB9"/>
    <w:rsid w:val="00B52173"/>
    <w:rsid w:val="00B53726"/>
    <w:rsid w:val="00B53FA5"/>
    <w:rsid w:val="00B552A9"/>
    <w:rsid w:val="00B57405"/>
    <w:rsid w:val="00B574C1"/>
    <w:rsid w:val="00B616F4"/>
    <w:rsid w:val="00B61EDA"/>
    <w:rsid w:val="00B62015"/>
    <w:rsid w:val="00B63204"/>
    <w:rsid w:val="00B64038"/>
    <w:rsid w:val="00B640C6"/>
    <w:rsid w:val="00B72459"/>
    <w:rsid w:val="00B72E2B"/>
    <w:rsid w:val="00B749E7"/>
    <w:rsid w:val="00B74B24"/>
    <w:rsid w:val="00B756EC"/>
    <w:rsid w:val="00B86B29"/>
    <w:rsid w:val="00B87174"/>
    <w:rsid w:val="00B9117D"/>
    <w:rsid w:val="00B91D08"/>
    <w:rsid w:val="00B92890"/>
    <w:rsid w:val="00B92DA8"/>
    <w:rsid w:val="00B950B3"/>
    <w:rsid w:val="00B96CB0"/>
    <w:rsid w:val="00BA0B40"/>
    <w:rsid w:val="00BA34D5"/>
    <w:rsid w:val="00BA44AC"/>
    <w:rsid w:val="00BA5F8A"/>
    <w:rsid w:val="00BA68AA"/>
    <w:rsid w:val="00BA7488"/>
    <w:rsid w:val="00BB0531"/>
    <w:rsid w:val="00BB3043"/>
    <w:rsid w:val="00BB3540"/>
    <w:rsid w:val="00BB3EE3"/>
    <w:rsid w:val="00BB40EA"/>
    <w:rsid w:val="00BB4994"/>
    <w:rsid w:val="00BB792E"/>
    <w:rsid w:val="00BC0105"/>
    <w:rsid w:val="00BC01D5"/>
    <w:rsid w:val="00BC1755"/>
    <w:rsid w:val="00BC1A01"/>
    <w:rsid w:val="00BC2251"/>
    <w:rsid w:val="00BC2864"/>
    <w:rsid w:val="00BC494A"/>
    <w:rsid w:val="00BC79AB"/>
    <w:rsid w:val="00BC7C37"/>
    <w:rsid w:val="00BD14B2"/>
    <w:rsid w:val="00BD257B"/>
    <w:rsid w:val="00BD2A2D"/>
    <w:rsid w:val="00BD2FE9"/>
    <w:rsid w:val="00BD65B1"/>
    <w:rsid w:val="00BD74F1"/>
    <w:rsid w:val="00BE02B1"/>
    <w:rsid w:val="00BE256F"/>
    <w:rsid w:val="00BE2CF8"/>
    <w:rsid w:val="00BE2DB0"/>
    <w:rsid w:val="00BE475C"/>
    <w:rsid w:val="00BF0600"/>
    <w:rsid w:val="00BF087C"/>
    <w:rsid w:val="00BF3782"/>
    <w:rsid w:val="00BF4493"/>
    <w:rsid w:val="00BF4630"/>
    <w:rsid w:val="00BF529A"/>
    <w:rsid w:val="00BF53AE"/>
    <w:rsid w:val="00BF5DBA"/>
    <w:rsid w:val="00BF6AC4"/>
    <w:rsid w:val="00C04B49"/>
    <w:rsid w:val="00C07DEA"/>
    <w:rsid w:val="00C13CBE"/>
    <w:rsid w:val="00C151F5"/>
    <w:rsid w:val="00C15448"/>
    <w:rsid w:val="00C15A50"/>
    <w:rsid w:val="00C15DAA"/>
    <w:rsid w:val="00C2037F"/>
    <w:rsid w:val="00C207F0"/>
    <w:rsid w:val="00C212B6"/>
    <w:rsid w:val="00C21323"/>
    <w:rsid w:val="00C2592D"/>
    <w:rsid w:val="00C25FCD"/>
    <w:rsid w:val="00C26490"/>
    <w:rsid w:val="00C266A3"/>
    <w:rsid w:val="00C30496"/>
    <w:rsid w:val="00C31F8E"/>
    <w:rsid w:val="00C335D1"/>
    <w:rsid w:val="00C35C00"/>
    <w:rsid w:val="00C3601C"/>
    <w:rsid w:val="00C362C1"/>
    <w:rsid w:val="00C36526"/>
    <w:rsid w:val="00C37AEC"/>
    <w:rsid w:val="00C409BD"/>
    <w:rsid w:val="00C41121"/>
    <w:rsid w:val="00C41CBD"/>
    <w:rsid w:val="00C42975"/>
    <w:rsid w:val="00C429FC"/>
    <w:rsid w:val="00C43F3F"/>
    <w:rsid w:val="00C43F5C"/>
    <w:rsid w:val="00C445DF"/>
    <w:rsid w:val="00C446CB"/>
    <w:rsid w:val="00C455BC"/>
    <w:rsid w:val="00C470D7"/>
    <w:rsid w:val="00C47855"/>
    <w:rsid w:val="00C51C50"/>
    <w:rsid w:val="00C522B1"/>
    <w:rsid w:val="00C522C4"/>
    <w:rsid w:val="00C534DF"/>
    <w:rsid w:val="00C5427B"/>
    <w:rsid w:val="00C54C42"/>
    <w:rsid w:val="00C54D32"/>
    <w:rsid w:val="00C57E25"/>
    <w:rsid w:val="00C60347"/>
    <w:rsid w:val="00C618F7"/>
    <w:rsid w:val="00C652F8"/>
    <w:rsid w:val="00C65A28"/>
    <w:rsid w:val="00C65D8A"/>
    <w:rsid w:val="00C660CE"/>
    <w:rsid w:val="00C70DEA"/>
    <w:rsid w:val="00C718B4"/>
    <w:rsid w:val="00C73B18"/>
    <w:rsid w:val="00C767B5"/>
    <w:rsid w:val="00C77068"/>
    <w:rsid w:val="00C775A1"/>
    <w:rsid w:val="00C77D7F"/>
    <w:rsid w:val="00C80814"/>
    <w:rsid w:val="00C827A6"/>
    <w:rsid w:val="00C82D6C"/>
    <w:rsid w:val="00C832B4"/>
    <w:rsid w:val="00C838FD"/>
    <w:rsid w:val="00C83C3D"/>
    <w:rsid w:val="00C850B9"/>
    <w:rsid w:val="00C85568"/>
    <w:rsid w:val="00C85B64"/>
    <w:rsid w:val="00C8717D"/>
    <w:rsid w:val="00C87E0A"/>
    <w:rsid w:val="00C87F07"/>
    <w:rsid w:val="00C905DE"/>
    <w:rsid w:val="00C92697"/>
    <w:rsid w:val="00C951BB"/>
    <w:rsid w:val="00C951CD"/>
    <w:rsid w:val="00C959DB"/>
    <w:rsid w:val="00C95CBC"/>
    <w:rsid w:val="00C96E6C"/>
    <w:rsid w:val="00C97943"/>
    <w:rsid w:val="00C97B93"/>
    <w:rsid w:val="00CA38BF"/>
    <w:rsid w:val="00CA3976"/>
    <w:rsid w:val="00CA3F85"/>
    <w:rsid w:val="00CA40E9"/>
    <w:rsid w:val="00CA70BD"/>
    <w:rsid w:val="00CB0011"/>
    <w:rsid w:val="00CB0FE5"/>
    <w:rsid w:val="00CB4197"/>
    <w:rsid w:val="00CB4AC0"/>
    <w:rsid w:val="00CB4CCA"/>
    <w:rsid w:val="00CB4ED3"/>
    <w:rsid w:val="00CB6363"/>
    <w:rsid w:val="00CB6D7D"/>
    <w:rsid w:val="00CC03F7"/>
    <w:rsid w:val="00CC2CF5"/>
    <w:rsid w:val="00CC37E6"/>
    <w:rsid w:val="00CC4D3F"/>
    <w:rsid w:val="00CC682D"/>
    <w:rsid w:val="00CD0629"/>
    <w:rsid w:val="00CD0A3D"/>
    <w:rsid w:val="00CD1F97"/>
    <w:rsid w:val="00CD6514"/>
    <w:rsid w:val="00CD6B49"/>
    <w:rsid w:val="00CD6B50"/>
    <w:rsid w:val="00CD6C03"/>
    <w:rsid w:val="00CD746D"/>
    <w:rsid w:val="00CD7533"/>
    <w:rsid w:val="00CD7C7C"/>
    <w:rsid w:val="00CE0BF8"/>
    <w:rsid w:val="00CE0FE3"/>
    <w:rsid w:val="00CE21B5"/>
    <w:rsid w:val="00CE29AC"/>
    <w:rsid w:val="00CE3527"/>
    <w:rsid w:val="00CE446E"/>
    <w:rsid w:val="00CE4D96"/>
    <w:rsid w:val="00CE6A36"/>
    <w:rsid w:val="00CF0C58"/>
    <w:rsid w:val="00CF373F"/>
    <w:rsid w:val="00CF388E"/>
    <w:rsid w:val="00CF4165"/>
    <w:rsid w:val="00CF4B43"/>
    <w:rsid w:val="00CF4E0D"/>
    <w:rsid w:val="00CF7D58"/>
    <w:rsid w:val="00D002A3"/>
    <w:rsid w:val="00D012DC"/>
    <w:rsid w:val="00D01389"/>
    <w:rsid w:val="00D0567F"/>
    <w:rsid w:val="00D06072"/>
    <w:rsid w:val="00D1168E"/>
    <w:rsid w:val="00D13425"/>
    <w:rsid w:val="00D14586"/>
    <w:rsid w:val="00D17EDE"/>
    <w:rsid w:val="00D20230"/>
    <w:rsid w:val="00D2157A"/>
    <w:rsid w:val="00D21C37"/>
    <w:rsid w:val="00D22945"/>
    <w:rsid w:val="00D240BF"/>
    <w:rsid w:val="00D249C7"/>
    <w:rsid w:val="00D24F91"/>
    <w:rsid w:val="00D2507F"/>
    <w:rsid w:val="00D25440"/>
    <w:rsid w:val="00D26F07"/>
    <w:rsid w:val="00D2732D"/>
    <w:rsid w:val="00D277F4"/>
    <w:rsid w:val="00D27A76"/>
    <w:rsid w:val="00D3059B"/>
    <w:rsid w:val="00D3117F"/>
    <w:rsid w:val="00D319C7"/>
    <w:rsid w:val="00D32BE2"/>
    <w:rsid w:val="00D3794A"/>
    <w:rsid w:val="00D37D20"/>
    <w:rsid w:val="00D41B82"/>
    <w:rsid w:val="00D4283A"/>
    <w:rsid w:val="00D43762"/>
    <w:rsid w:val="00D45951"/>
    <w:rsid w:val="00D45B54"/>
    <w:rsid w:val="00D46617"/>
    <w:rsid w:val="00D508CC"/>
    <w:rsid w:val="00D50A62"/>
    <w:rsid w:val="00D52997"/>
    <w:rsid w:val="00D55689"/>
    <w:rsid w:val="00D55EF6"/>
    <w:rsid w:val="00D57626"/>
    <w:rsid w:val="00D60A4D"/>
    <w:rsid w:val="00D60BA2"/>
    <w:rsid w:val="00D614D3"/>
    <w:rsid w:val="00D661E9"/>
    <w:rsid w:val="00D70423"/>
    <w:rsid w:val="00D70808"/>
    <w:rsid w:val="00D71158"/>
    <w:rsid w:val="00D72B29"/>
    <w:rsid w:val="00D7461D"/>
    <w:rsid w:val="00D74996"/>
    <w:rsid w:val="00D74C23"/>
    <w:rsid w:val="00D7566F"/>
    <w:rsid w:val="00D76115"/>
    <w:rsid w:val="00D80C7A"/>
    <w:rsid w:val="00D84CD7"/>
    <w:rsid w:val="00D854EA"/>
    <w:rsid w:val="00D8620F"/>
    <w:rsid w:val="00D86B45"/>
    <w:rsid w:val="00D90F5B"/>
    <w:rsid w:val="00D92034"/>
    <w:rsid w:val="00D923B3"/>
    <w:rsid w:val="00D9277A"/>
    <w:rsid w:val="00D93B59"/>
    <w:rsid w:val="00D942F3"/>
    <w:rsid w:val="00D946A7"/>
    <w:rsid w:val="00D94E5A"/>
    <w:rsid w:val="00D96FE2"/>
    <w:rsid w:val="00DA0773"/>
    <w:rsid w:val="00DA229B"/>
    <w:rsid w:val="00DA2623"/>
    <w:rsid w:val="00DA4871"/>
    <w:rsid w:val="00DA5A3C"/>
    <w:rsid w:val="00DA68A9"/>
    <w:rsid w:val="00DA7081"/>
    <w:rsid w:val="00DA7253"/>
    <w:rsid w:val="00DA7C82"/>
    <w:rsid w:val="00DB16E7"/>
    <w:rsid w:val="00DB3933"/>
    <w:rsid w:val="00DB3E98"/>
    <w:rsid w:val="00DB3F3A"/>
    <w:rsid w:val="00DB521F"/>
    <w:rsid w:val="00DB5BA7"/>
    <w:rsid w:val="00DB6337"/>
    <w:rsid w:val="00DB7080"/>
    <w:rsid w:val="00DC0392"/>
    <w:rsid w:val="00DC05F8"/>
    <w:rsid w:val="00DC0BEA"/>
    <w:rsid w:val="00DC1AA8"/>
    <w:rsid w:val="00DC277E"/>
    <w:rsid w:val="00DC300D"/>
    <w:rsid w:val="00DC3DC9"/>
    <w:rsid w:val="00DC4B65"/>
    <w:rsid w:val="00DC5F28"/>
    <w:rsid w:val="00DC6A2D"/>
    <w:rsid w:val="00DC77AD"/>
    <w:rsid w:val="00DD264C"/>
    <w:rsid w:val="00DD3787"/>
    <w:rsid w:val="00DD387E"/>
    <w:rsid w:val="00DD3BF2"/>
    <w:rsid w:val="00DD3CB6"/>
    <w:rsid w:val="00DD4F19"/>
    <w:rsid w:val="00DD53D4"/>
    <w:rsid w:val="00DE0233"/>
    <w:rsid w:val="00DE170B"/>
    <w:rsid w:val="00DE19D6"/>
    <w:rsid w:val="00DE3D8B"/>
    <w:rsid w:val="00DE4B4E"/>
    <w:rsid w:val="00DE6208"/>
    <w:rsid w:val="00DF0561"/>
    <w:rsid w:val="00DF1319"/>
    <w:rsid w:val="00DF2823"/>
    <w:rsid w:val="00DF560D"/>
    <w:rsid w:val="00E00417"/>
    <w:rsid w:val="00E06CAE"/>
    <w:rsid w:val="00E110CD"/>
    <w:rsid w:val="00E12983"/>
    <w:rsid w:val="00E14309"/>
    <w:rsid w:val="00E147F0"/>
    <w:rsid w:val="00E2098B"/>
    <w:rsid w:val="00E213F6"/>
    <w:rsid w:val="00E23D68"/>
    <w:rsid w:val="00E23D78"/>
    <w:rsid w:val="00E24EF0"/>
    <w:rsid w:val="00E257AA"/>
    <w:rsid w:val="00E258D0"/>
    <w:rsid w:val="00E26DE6"/>
    <w:rsid w:val="00E27198"/>
    <w:rsid w:val="00E30774"/>
    <w:rsid w:val="00E31312"/>
    <w:rsid w:val="00E33F9B"/>
    <w:rsid w:val="00E34D7C"/>
    <w:rsid w:val="00E34E31"/>
    <w:rsid w:val="00E35B67"/>
    <w:rsid w:val="00E36DB8"/>
    <w:rsid w:val="00E36F06"/>
    <w:rsid w:val="00E37412"/>
    <w:rsid w:val="00E374D8"/>
    <w:rsid w:val="00E4132D"/>
    <w:rsid w:val="00E4419C"/>
    <w:rsid w:val="00E44282"/>
    <w:rsid w:val="00E45C29"/>
    <w:rsid w:val="00E45CE3"/>
    <w:rsid w:val="00E51056"/>
    <w:rsid w:val="00E52EE3"/>
    <w:rsid w:val="00E54B39"/>
    <w:rsid w:val="00E55039"/>
    <w:rsid w:val="00E559FA"/>
    <w:rsid w:val="00E57B61"/>
    <w:rsid w:val="00E6255F"/>
    <w:rsid w:val="00E62600"/>
    <w:rsid w:val="00E62D12"/>
    <w:rsid w:val="00E64213"/>
    <w:rsid w:val="00E6520A"/>
    <w:rsid w:val="00E65D3D"/>
    <w:rsid w:val="00E72A12"/>
    <w:rsid w:val="00E74BBE"/>
    <w:rsid w:val="00E773CC"/>
    <w:rsid w:val="00E77B34"/>
    <w:rsid w:val="00E82A1E"/>
    <w:rsid w:val="00E82C73"/>
    <w:rsid w:val="00E846EA"/>
    <w:rsid w:val="00E85801"/>
    <w:rsid w:val="00E86853"/>
    <w:rsid w:val="00E86AE5"/>
    <w:rsid w:val="00E902A8"/>
    <w:rsid w:val="00E91E56"/>
    <w:rsid w:val="00E92F0A"/>
    <w:rsid w:val="00E95A66"/>
    <w:rsid w:val="00E95CEA"/>
    <w:rsid w:val="00EA2FB7"/>
    <w:rsid w:val="00EA3EC5"/>
    <w:rsid w:val="00EA4B9C"/>
    <w:rsid w:val="00EA5238"/>
    <w:rsid w:val="00EA6AC7"/>
    <w:rsid w:val="00EA7B85"/>
    <w:rsid w:val="00EB570D"/>
    <w:rsid w:val="00EB5B2E"/>
    <w:rsid w:val="00EB6957"/>
    <w:rsid w:val="00EB6D29"/>
    <w:rsid w:val="00EB7341"/>
    <w:rsid w:val="00EB7A2A"/>
    <w:rsid w:val="00EB7F6A"/>
    <w:rsid w:val="00EC0560"/>
    <w:rsid w:val="00EC1CE6"/>
    <w:rsid w:val="00EC1F5A"/>
    <w:rsid w:val="00EC243E"/>
    <w:rsid w:val="00EC69B7"/>
    <w:rsid w:val="00EC7482"/>
    <w:rsid w:val="00ED3940"/>
    <w:rsid w:val="00ED399A"/>
    <w:rsid w:val="00ED4131"/>
    <w:rsid w:val="00ED63A9"/>
    <w:rsid w:val="00ED7A67"/>
    <w:rsid w:val="00EE1214"/>
    <w:rsid w:val="00EE3FE3"/>
    <w:rsid w:val="00EE42BB"/>
    <w:rsid w:val="00EE7B7A"/>
    <w:rsid w:val="00EF0BEA"/>
    <w:rsid w:val="00EF18AA"/>
    <w:rsid w:val="00EF246F"/>
    <w:rsid w:val="00EF28A4"/>
    <w:rsid w:val="00EF449C"/>
    <w:rsid w:val="00EF4B29"/>
    <w:rsid w:val="00EF5170"/>
    <w:rsid w:val="00EF519D"/>
    <w:rsid w:val="00EF62AE"/>
    <w:rsid w:val="00F012F0"/>
    <w:rsid w:val="00F015C3"/>
    <w:rsid w:val="00F03D50"/>
    <w:rsid w:val="00F04A5D"/>
    <w:rsid w:val="00F05B43"/>
    <w:rsid w:val="00F06168"/>
    <w:rsid w:val="00F0796A"/>
    <w:rsid w:val="00F07DF7"/>
    <w:rsid w:val="00F10759"/>
    <w:rsid w:val="00F118FF"/>
    <w:rsid w:val="00F14B71"/>
    <w:rsid w:val="00F15011"/>
    <w:rsid w:val="00F17D5C"/>
    <w:rsid w:val="00F20820"/>
    <w:rsid w:val="00F2098F"/>
    <w:rsid w:val="00F20B45"/>
    <w:rsid w:val="00F2168A"/>
    <w:rsid w:val="00F2498C"/>
    <w:rsid w:val="00F24E98"/>
    <w:rsid w:val="00F257CC"/>
    <w:rsid w:val="00F25BE4"/>
    <w:rsid w:val="00F30206"/>
    <w:rsid w:val="00F337D8"/>
    <w:rsid w:val="00F365CF"/>
    <w:rsid w:val="00F36C87"/>
    <w:rsid w:val="00F37090"/>
    <w:rsid w:val="00F3732F"/>
    <w:rsid w:val="00F3753E"/>
    <w:rsid w:val="00F40439"/>
    <w:rsid w:val="00F42842"/>
    <w:rsid w:val="00F42E73"/>
    <w:rsid w:val="00F431B3"/>
    <w:rsid w:val="00F44EFE"/>
    <w:rsid w:val="00F46377"/>
    <w:rsid w:val="00F46759"/>
    <w:rsid w:val="00F46B02"/>
    <w:rsid w:val="00F51A2A"/>
    <w:rsid w:val="00F52C3F"/>
    <w:rsid w:val="00F55831"/>
    <w:rsid w:val="00F572B2"/>
    <w:rsid w:val="00F5750D"/>
    <w:rsid w:val="00F57ED3"/>
    <w:rsid w:val="00F60277"/>
    <w:rsid w:val="00F61361"/>
    <w:rsid w:val="00F6211F"/>
    <w:rsid w:val="00F630A9"/>
    <w:rsid w:val="00F63F46"/>
    <w:rsid w:val="00F64B09"/>
    <w:rsid w:val="00F64BD6"/>
    <w:rsid w:val="00F6609D"/>
    <w:rsid w:val="00F673EE"/>
    <w:rsid w:val="00F675F5"/>
    <w:rsid w:val="00F718F7"/>
    <w:rsid w:val="00F71E53"/>
    <w:rsid w:val="00F73DA7"/>
    <w:rsid w:val="00F76EEA"/>
    <w:rsid w:val="00F77749"/>
    <w:rsid w:val="00F81B58"/>
    <w:rsid w:val="00F86C6E"/>
    <w:rsid w:val="00F90D4F"/>
    <w:rsid w:val="00F914AE"/>
    <w:rsid w:val="00F920E3"/>
    <w:rsid w:val="00F9238C"/>
    <w:rsid w:val="00F928F5"/>
    <w:rsid w:val="00F93640"/>
    <w:rsid w:val="00F93907"/>
    <w:rsid w:val="00F93AA3"/>
    <w:rsid w:val="00F95409"/>
    <w:rsid w:val="00F95982"/>
    <w:rsid w:val="00F95C16"/>
    <w:rsid w:val="00F95D21"/>
    <w:rsid w:val="00F96924"/>
    <w:rsid w:val="00F97422"/>
    <w:rsid w:val="00F976DE"/>
    <w:rsid w:val="00FA1F8C"/>
    <w:rsid w:val="00FA2981"/>
    <w:rsid w:val="00FA3AD3"/>
    <w:rsid w:val="00FA4A8B"/>
    <w:rsid w:val="00FA4CED"/>
    <w:rsid w:val="00FB0146"/>
    <w:rsid w:val="00FB23D8"/>
    <w:rsid w:val="00FB2CE9"/>
    <w:rsid w:val="00FB2F3D"/>
    <w:rsid w:val="00FB58C0"/>
    <w:rsid w:val="00FB614C"/>
    <w:rsid w:val="00FC01DE"/>
    <w:rsid w:val="00FC1D7D"/>
    <w:rsid w:val="00FC41F6"/>
    <w:rsid w:val="00FC466D"/>
    <w:rsid w:val="00FC68BE"/>
    <w:rsid w:val="00FC75B8"/>
    <w:rsid w:val="00FC7B36"/>
    <w:rsid w:val="00FD0650"/>
    <w:rsid w:val="00FD1669"/>
    <w:rsid w:val="00FD3F9E"/>
    <w:rsid w:val="00FD449D"/>
    <w:rsid w:val="00FD45D8"/>
    <w:rsid w:val="00FD59FF"/>
    <w:rsid w:val="00FE01E8"/>
    <w:rsid w:val="00FE0A9B"/>
    <w:rsid w:val="00FE0F2C"/>
    <w:rsid w:val="00FE14F7"/>
    <w:rsid w:val="00FE2F7C"/>
    <w:rsid w:val="00FE449B"/>
    <w:rsid w:val="00FE4502"/>
    <w:rsid w:val="00FE490E"/>
    <w:rsid w:val="00FE4B48"/>
    <w:rsid w:val="00FE4FC3"/>
    <w:rsid w:val="00FE6A89"/>
    <w:rsid w:val="00FE7A93"/>
    <w:rsid w:val="00FF0C91"/>
    <w:rsid w:val="00FF183D"/>
    <w:rsid w:val="00FF1C7A"/>
    <w:rsid w:val="00FF67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7053E"/>
  <w15:docId w15:val="{1E8641ED-BC68-41AF-B062-20FB75371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6EA9"/>
    <w:rPr>
      <w:rFonts w:ascii="Times New Roman" w:eastAsia="Times New Roman" w:hAnsi="Times New Roman"/>
      <w:sz w:val="24"/>
      <w:szCs w:val="24"/>
      <w:lang w:val="en-GB" w:eastAsia="en-GB"/>
    </w:rPr>
  </w:style>
  <w:style w:type="paragraph" w:styleId="Titre1">
    <w:name w:val="heading 1"/>
    <w:aliases w:val="chapitre"/>
    <w:basedOn w:val="Normal"/>
    <w:next w:val="Normal"/>
    <w:link w:val="Titre1Car"/>
    <w:qFormat/>
    <w:rsid w:val="00715548"/>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B2460F"/>
    <w:pPr>
      <w:keepNext/>
      <w:spacing w:before="240" w:after="120"/>
      <w:outlineLvl w:val="1"/>
    </w:pPr>
    <w:rPr>
      <w:rFonts w:ascii="Arial" w:hAnsi="Arial" w:cs="Arial"/>
      <w:b/>
      <w:bCs/>
      <w:i/>
      <w:iCs/>
      <w:sz w:val="28"/>
      <w:szCs w:val="28"/>
    </w:rPr>
  </w:style>
  <w:style w:type="paragraph" w:styleId="Titre3">
    <w:name w:val="heading 3"/>
    <w:aliases w:val="module"/>
    <w:basedOn w:val="Normal"/>
    <w:next w:val="Normal"/>
    <w:link w:val="Titre3Car"/>
    <w:qFormat/>
    <w:rsid w:val="00715548"/>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715548"/>
    <w:pPr>
      <w:keepNext/>
      <w:spacing w:before="240" w:after="60"/>
      <w:outlineLvl w:val="3"/>
    </w:pPr>
    <w:rPr>
      <w:b/>
      <w:bCs/>
      <w:sz w:val="28"/>
      <w:szCs w:val="28"/>
    </w:rPr>
  </w:style>
  <w:style w:type="paragraph" w:styleId="Titre5">
    <w:name w:val="heading 5"/>
    <w:aliases w:val="h5,l5,hm"/>
    <w:basedOn w:val="Normal"/>
    <w:next w:val="Normal"/>
    <w:link w:val="Titre5Car"/>
    <w:qFormat/>
    <w:rsid w:val="00715548"/>
    <w:pPr>
      <w:spacing w:before="240" w:after="60"/>
      <w:outlineLvl w:val="4"/>
    </w:pPr>
    <w:rPr>
      <w:b/>
      <w:bCs/>
      <w:i/>
      <w:iCs/>
      <w:sz w:val="26"/>
      <w:szCs w:val="26"/>
    </w:rPr>
  </w:style>
  <w:style w:type="paragraph" w:styleId="Titre6">
    <w:name w:val="heading 6"/>
    <w:aliases w:val="h6,l6,hsm"/>
    <w:basedOn w:val="Normal"/>
    <w:next w:val="Normal"/>
    <w:link w:val="Titre6Car"/>
    <w:qFormat/>
    <w:rsid w:val="00715548"/>
    <w:pPr>
      <w:spacing w:before="240" w:after="60"/>
      <w:outlineLvl w:val="5"/>
    </w:pPr>
    <w:rPr>
      <w:b/>
      <w:bCs/>
      <w:sz w:val="22"/>
      <w:szCs w:val="22"/>
    </w:rPr>
  </w:style>
  <w:style w:type="paragraph" w:styleId="Titre7">
    <w:name w:val="heading 7"/>
    <w:basedOn w:val="Normal"/>
    <w:next w:val="Normal"/>
    <w:link w:val="Titre7Car"/>
    <w:qFormat/>
    <w:rsid w:val="00715548"/>
    <w:pPr>
      <w:spacing w:before="240" w:after="60"/>
      <w:outlineLvl w:val="6"/>
    </w:pPr>
  </w:style>
  <w:style w:type="paragraph" w:styleId="Titre8">
    <w:name w:val="heading 8"/>
    <w:basedOn w:val="Normal"/>
    <w:next w:val="Normal"/>
    <w:link w:val="Titre8Car"/>
    <w:qFormat/>
    <w:rsid w:val="00715548"/>
    <w:pPr>
      <w:spacing w:before="240" w:after="60"/>
      <w:outlineLvl w:val="7"/>
    </w:pPr>
    <w:rPr>
      <w:i/>
      <w:iCs/>
    </w:rPr>
  </w:style>
  <w:style w:type="paragraph" w:styleId="Titre9">
    <w:name w:val="heading 9"/>
    <w:basedOn w:val="Normal"/>
    <w:next w:val="Normal"/>
    <w:link w:val="Titre9Car"/>
    <w:qFormat/>
    <w:rsid w:val="0071554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itre Car"/>
    <w:link w:val="Titre1"/>
    <w:rsid w:val="00715548"/>
    <w:rPr>
      <w:rFonts w:ascii="Arial" w:eastAsia="Times New Roman" w:hAnsi="Arial" w:cs="Arial"/>
      <w:b/>
      <w:bCs/>
      <w:kern w:val="32"/>
      <w:sz w:val="32"/>
      <w:szCs w:val="32"/>
      <w:lang w:val="en-GB" w:eastAsia="en-GB"/>
    </w:rPr>
  </w:style>
  <w:style w:type="character" w:customStyle="1" w:styleId="Titre2Car">
    <w:name w:val="Titre 2 Car"/>
    <w:link w:val="Titre2"/>
    <w:rsid w:val="00043A4D"/>
    <w:rPr>
      <w:rFonts w:ascii="Arial" w:eastAsia="Times New Roman" w:hAnsi="Arial" w:cs="Arial"/>
      <w:b/>
      <w:bCs/>
      <w:i/>
      <w:iCs/>
      <w:sz w:val="28"/>
      <w:szCs w:val="28"/>
      <w:lang w:val="en-GB" w:eastAsia="en-GB"/>
    </w:rPr>
  </w:style>
  <w:style w:type="character" w:customStyle="1" w:styleId="Titre3Car">
    <w:name w:val="Titre 3 Car"/>
    <w:aliases w:val="module Car"/>
    <w:link w:val="Titre3"/>
    <w:rsid w:val="00715548"/>
    <w:rPr>
      <w:rFonts w:ascii="Arial" w:eastAsia="Times New Roman" w:hAnsi="Arial" w:cs="Arial"/>
      <w:b/>
      <w:bCs/>
      <w:sz w:val="26"/>
      <w:szCs w:val="26"/>
      <w:lang w:val="en-GB" w:eastAsia="en-GB"/>
    </w:rPr>
  </w:style>
  <w:style w:type="character" w:customStyle="1" w:styleId="Titre4Car">
    <w:name w:val="Titre 4 Car"/>
    <w:link w:val="Titre4"/>
    <w:rsid w:val="00715548"/>
    <w:rPr>
      <w:rFonts w:ascii="Times New Roman" w:eastAsia="Times New Roman" w:hAnsi="Times New Roman" w:cs="Times New Roman"/>
      <w:b/>
      <w:bCs/>
      <w:sz w:val="28"/>
      <w:szCs w:val="28"/>
      <w:lang w:val="en-GB" w:eastAsia="en-GB"/>
    </w:rPr>
  </w:style>
  <w:style w:type="character" w:customStyle="1" w:styleId="Titre5Car">
    <w:name w:val="Titre 5 Car"/>
    <w:aliases w:val="h5 Car,l5 Car,hm Car"/>
    <w:link w:val="Titre5"/>
    <w:rsid w:val="00715548"/>
    <w:rPr>
      <w:rFonts w:ascii="Times New Roman" w:eastAsia="Times New Roman" w:hAnsi="Times New Roman" w:cs="Times New Roman"/>
      <w:b/>
      <w:bCs/>
      <w:i/>
      <w:iCs/>
      <w:sz w:val="26"/>
      <w:szCs w:val="26"/>
      <w:lang w:val="en-GB" w:eastAsia="en-GB"/>
    </w:rPr>
  </w:style>
  <w:style w:type="character" w:customStyle="1" w:styleId="Titre6Car">
    <w:name w:val="Titre 6 Car"/>
    <w:aliases w:val="h6 Car,l6 Car,hsm Car"/>
    <w:link w:val="Titre6"/>
    <w:rsid w:val="00715548"/>
    <w:rPr>
      <w:rFonts w:ascii="Times New Roman" w:eastAsia="Times New Roman" w:hAnsi="Times New Roman" w:cs="Times New Roman"/>
      <w:b/>
      <w:bCs/>
      <w:lang w:val="en-GB" w:eastAsia="en-GB"/>
    </w:rPr>
  </w:style>
  <w:style w:type="character" w:customStyle="1" w:styleId="Titre7Car">
    <w:name w:val="Titre 7 Car"/>
    <w:link w:val="Titre7"/>
    <w:rsid w:val="00715548"/>
    <w:rPr>
      <w:rFonts w:ascii="Times New Roman" w:eastAsia="Times New Roman" w:hAnsi="Times New Roman" w:cs="Times New Roman"/>
      <w:sz w:val="24"/>
      <w:szCs w:val="24"/>
      <w:lang w:val="en-GB" w:eastAsia="en-GB"/>
    </w:rPr>
  </w:style>
  <w:style w:type="character" w:customStyle="1" w:styleId="Titre8Car">
    <w:name w:val="Titre 8 Car"/>
    <w:link w:val="Titre8"/>
    <w:rsid w:val="00715548"/>
    <w:rPr>
      <w:rFonts w:ascii="Times New Roman" w:eastAsia="Times New Roman" w:hAnsi="Times New Roman" w:cs="Times New Roman"/>
      <w:i/>
      <w:iCs/>
      <w:sz w:val="24"/>
      <w:szCs w:val="24"/>
      <w:lang w:val="en-GB" w:eastAsia="en-GB"/>
    </w:rPr>
  </w:style>
  <w:style w:type="character" w:customStyle="1" w:styleId="Titre9Car">
    <w:name w:val="Titre 9 Car"/>
    <w:link w:val="Titre9"/>
    <w:rsid w:val="00715548"/>
    <w:rPr>
      <w:rFonts w:ascii="Arial" w:eastAsia="Times New Roman" w:hAnsi="Arial" w:cs="Arial"/>
      <w:lang w:val="en-GB" w:eastAsia="en-GB"/>
    </w:rPr>
  </w:style>
  <w:style w:type="paragraph" w:styleId="Textedebulles">
    <w:name w:val="Balloon Text"/>
    <w:basedOn w:val="Normal"/>
    <w:link w:val="TextedebullesCar"/>
    <w:semiHidden/>
    <w:rsid w:val="00715548"/>
    <w:rPr>
      <w:rFonts w:ascii="Tahoma" w:hAnsi="Tahoma" w:cs="Tahoma"/>
      <w:sz w:val="16"/>
      <w:szCs w:val="16"/>
    </w:rPr>
  </w:style>
  <w:style w:type="character" w:customStyle="1" w:styleId="TextedebullesCar">
    <w:name w:val="Texte de bulles Car"/>
    <w:link w:val="Textedebulles"/>
    <w:semiHidden/>
    <w:rsid w:val="00715548"/>
    <w:rPr>
      <w:rFonts w:ascii="Tahoma" w:eastAsia="Times New Roman" w:hAnsi="Tahoma" w:cs="Tahoma"/>
      <w:sz w:val="16"/>
      <w:szCs w:val="16"/>
      <w:lang w:val="en-GB" w:eastAsia="en-GB"/>
    </w:rPr>
  </w:style>
  <w:style w:type="paragraph" w:customStyle="1" w:styleId="BBClause1">
    <w:name w:val="B&amp;B Clause 1"/>
    <w:basedOn w:val="Normal"/>
    <w:rsid w:val="00715548"/>
    <w:pPr>
      <w:tabs>
        <w:tab w:val="num" w:pos="720"/>
      </w:tabs>
      <w:spacing w:after="240"/>
      <w:ind w:left="720" w:hanging="720"/>
      <w:jc w:val="both"/>
      <w:outlineLvl w:val="0"/>
    </w:pPr>
  </w:style>
  <w:style w:type="paragraph" w:customStyle="1" w:styleId="BBHeading1">
    <w:name w:val="B&amp;B Heading 1"/>
    <w:basedOn w:val="Normal"/>
    <w:next w:val="BBBodyTextIndent1"/>
    <w:autoRedefine/>
    <w:rsid w:val="00F36C87"/>
    <w:pPr>
      <w:keepNext/>
      <w:numPr>
        <w:numId w:val="33"/>
      </w:numPr>
      <w:spacing w:after="120" w:line="288" w:lineRule="auto"/>
      <w:jc w:val="both"/>
      <w:outlineLvl w:val="0"/>
    </w:pPr>
    <w:rPr>
      <w:rFonts w:ascii="Arial" w:hAnsi="Arial" w:cs="Arial"/>
      <w:b/>
      <w:bCs/>
      <w:caps/>
      <w:sz w:val="20"/>
      <w:szCs w:val="20"/>
      <w:lang w:val="fr-FR"/>
    </w:rPr>
  </w:style>
  <w:style w:type="paragraph" w:styleId="Corpsdetexte">
    <w:name w:val="Body Text"/>
    <w:aliases w:val="B&amp;B Body Text"/>
    <w:basedOn w:val="Normal"/>
    <w:link w:val="CorpsdetexteCar"/>
    <w:rsid w:val="00715548"/>
    <w:pPr>
      <w:spacing w:after="240"/>
      <w:jc w:val="both"/>
    </w:pPr>
  </w:style>
  <w:style w:type="character" w:customStyle="1" w:styleId="CorpsdetexteCar">
    <w:name w:val="Corps de texte Car"/>
    <w:aliases w:val="B&amp;B Body Text Car"/>
    <w:link w:val="Corpsdetexte"/>
    <w:rsid w:val="00715548"/>
    <w:rPr>
      <w:rFonts w:ascii="Times New Roman" w:eastAsia="Times New Roman" w:hAnsi="Times New Roman" w:cs="Times New Roman"/>
      <w:sz w:val="24"/>
      <w:szCs w:val="24"/>
      <w:lang w:val="en-GB" w:eastAsia="en-GB"/>
    </w:rPr>
  </w:style>
  <w:style w:type="paragraph" w:customStyle="1" w:styleId="BBBodyTextIndent1">
    <w:name w:val="B&amp;B Body Text Indent 1"/>
    <w:basedOn w:val="Corpsdetexte"/>
    <w:rsid w:val="00715548"/>
    <w:pPr>
      <w:ind w:left="720"/>
      <w:outlineLvl w:val="0"/>
    </w:pPr>
  </w:style>
  <w:style w:type="paragraph" w:customStyle="1" w:styleId="BBHeading6">
    <w:name w:val="B&amp;B Heading 6"/>
    <w:basedOn w:val="BBHeading5"/>
    <w:next w:val="BBBodyTextIndent6"/>
    <w:rsid w:val="00B2460F"/>
    <w:pPr>
      <w:numPr>
        <w:ilvl w:val="5"/>
      </w:numPr>
      <w:tabs>
        <w:tab w:val="left" w:pos="3238"/>
      </w:tabs>
      <w:outlineLvl w:val="5"/>
    </w:pPr>
  </w:style>
  <w:style w:type="paragraph" w:customStyle="1" w:styleId="BBHeading5">
    <w:name w:val="B&amp;B Heading 5"/>
    <w:basedOn w:val="BBHeading4"/>
    <w:next w:val="BBBodyTextIndent5"/>
    <w:rsid w:val="00B2460F"/>
    <w:pPr>
      <w:numPr>
        <w:ilvl w:val="4"/>
      </w:numPr>
      <w:outlineLvl w:val="4"/>
    </w:pPr>
  </w:style>
  <w:style w:type="paragraph" w:customStyle="1" w:styleId="BBHeading4">
    <w:name w:val="B&amp;B Heading 4"/>
    <w:basedOn w:val="BBHeading3"/>
    <w:next w:val="BBBodyTextIndent4"/>
    <w:rsid w:val="00B2460F"/>
    <w:pPr>
      <w:numPr>
        <w:ilvl w:val="3"/>
      </w:numPr>
      <w:outlineLvl w:val="3"/>
    </w:pPr>
  </w:style>
  <w:style w:type="paragraph" w:customStyle="1" w:styleId="BBHeading3">
    <w:name w:val="B&amp;B Heading 3"/>
    <w:basedOn w:val="Normal"/>
    <w:next w:val="BBBodyTextIndent3"/>
    <w:rsid w:val="00B2460F"/>
    <w:pPr>
      <w:spacing w:after="240"/>
      <w:outlineLvl w:val="2"/>
    </w:pPr>
  </w:style>
  <w:style w:type="paragraph" w:customStyle="1" w:styleId="BBBodyTextIndent2">
    <w:name w:val="B&amp;B Body Text Indent 2"/>
    <w:basedOn w:val="BBBodyTextIndent1"/>
    <w:rsid w:val="00715548"/>
    <w:pPr>
      <w:outlineLvl w:val="1"/>
    </w:pPr>
  </w:style>
  <w:style w:type="paragraph" w:customStyle="1" w:styleId="BBBodyTextIndent3">
    <w:name w:val="B&amp;B Body Text Indent 3"/>
    <w:basedOn w:val="BBBodyTextIndent2"/>
    <w:rsid w:val="00715548"/>
    <w:pPr>
      <w:ind w:left="1622"/>
      <w:outlineLvl w:val="2"/>
    </w:pPr>
  </w:style>
  <w:style w:type="paragraph" w:customStyle="1" w:styleId="BBBodyTextIndent4">
    <w:name w:val="B&amp;B Body Text Indent 4"/>
    <w:basedOn w:val="Normal"/>
    <w:rsid w:val="00715548"/>
    <w:pPr>
      <w:spacing w:after="240"/>
      <w:ind w:left="2699"/>
      <w:jc w:val="both"/>
      <w:outlineLvl w:val="3"/>
    </w:pPr>
  </w:style>
  <w:style w:type="paragraph" w:customStyle="1" w:styleId="BBBodyTextIndent5">
    <w:name w:val="B&amp;B Body Text Indent 5"/>
    <w:basedOn w:val="BBBodyTextIndent4"/>
    <w:rsid w:val="00715548"/>
    <w:pPr>
      <w:outlineLvl w:val="4"/>
    </w:pPr>
  </w:style>
  <w:style w:type="paragraph" w:customStyle="1" w:styleId="BBBodyTextIndent6">
    <w:name w:val="B&amp;B Body Text Indent 6"/>
    <w:basedOn w:val="BBBodyTextIndent5"/>
    <w:rsid w:val="00715548"/>
    <w:pPr>
      <w:ind w:left="3238"/>
      <w:outlineLvl w:val="5"/>
    </w:pPr>
  </w:style>
  <w:style w:type="paragraph" w:customStyle="1" w:styleId="BBHeading7">
    <w:name w:val="B&amp;B Heading 7"/>
    <w:basedOn w:val="BBHeading6"/>
    <w:next w:val="BBBodyTextIndent7"/>
    <w:rsid w:val="00B2460F"/>
    <w:pPr>
      <w:numPr>
        <w:ilvl w:val="6"/>
      </w:numPr>
      <w:tabs>
        <w:tab w:val="left" w:pos="5398"/>
      </w:tabs>
      <w:outlineLvl w:val="6"/>
    </w:pPr>
  </w:style>
  <w:style w:type="paragraph" w:customStyle="1" w:styleId="BBBodyTextIndent7">
    <w:name w:val="B&amp;B Body Text Indent 7"/>
    <w:basedOn w:val="BBBodyTextIndent6"/>
    <w:rsid w:val="00715548"/>
    <w:pPr>
      <w:ind w:left="3907"/>
      <w:outlineLvl w:val="6"/>
    </w:pPr>
  </w:style>
  <w:style w:type="paragraph" w:customStyle="1" w:styleId="BBHeading8">
    <w:name w:val="B&amp;B Heading 8"/>
    <w:basedOn w:val="BBHeading7"/>
    <w:next w:val="BBBodyTextIndent8"/>
    <w:rsid w:val="00B2460F"/>
    <w:pPr>
      <w:numPr>
        <w:ilvl w:val="7"/>
      </w:numPr>
      <w:tabs>
        <w:tab w:val="clear" w:pos="3238"/>
        <w:tab w:val="clear" w:pos="5398"/>
        <w:tab w:val="left" w:pos="3907"/>
      </w:tabs>
      <w:outlineLvl w:val="7"/>
    </w:pPr>
  </w:style>
  <w:style w:type="paragraph" w:customStyle="1" w:styleId="BBBodyTextIndent8">
    <w:name w:val="B&amp;B Body Text Indent 8"/>
    <w:basedOn w:val="BBBodyTextIndent7"/>
    <w:rsid w:val="00715548"/>
    <w:pPr>
      <w:ind w:left="4581"/>
      <w:outlineLvl w:val="7"/>
    </w:pPr>
  </w:style>
  <w:style w:type="paragraph" w:customStyle="1" w:styleId="BBHeading9">
    <w:name w:val="B&amp;B Heading 9"/>
    <w:basedOn w:val="BBHeading8"/>
    <w:next w:val="BBBodyTextIndent9"/>
    <w:rsid w:val="00B2460F"/>
    <w:pPr>
      <w:numPr>
        <w:ilvl w:val="8"/>
      </w:numPr>
      <w:tabs>
        <w:tab w:val="left" w:pos="6838"/>
      </w:tabs>
      <w:outlineLvl w:val="8"/>
    </w:pPr>
  </w:style>
  <w:style w:type="paragraph" w:customStyle="1" w:styleId="BBBodyTextIndent9">
    <w:name w:val="B&amp;B Body Text Indent 9"/>
    <w:basedOn w:val="BBBodyTextIndent8"/>
    <w:rsid w:val="00715548"/>
    <w:pPr>
      <w:ind w:left="6838"/>
      <w:outlineLvl w:val="8"/>
    </w:pPr>
  </w:style>
  <w:style w:type="paragraph" w:styleId="Pieddepage">
    <w:name w:val="footer"/>
    <w:aliases w:val="B&amp;B Footer"/>
    <w:basedOn w:val="Normal"/>
    <w:link w:val="PieddepageCar"/>
    <w:uiPriority w:val="99"/>
    <w:rsid w:val="00715548"/>
    <w:pPr>
      <w:tabs>
        <w:tab w:val="center" w:pos="4153"/>
        <w:tab w:val="right" w:pos="8306"/>
      </w:tabs>
      <w:spacing w:line="264" w:lineRule="auto"/>
    </w:pPr>
    <w:rPr>
      <w:sz w:val="18"/>
      <w:szCs w:val="18"/>
    </w:rPr>
  </w:style>
  <w:style w:type="character" w:customStyle="1" w:styleId="PieddepageCar">
    <w:name w:val="Pied de page Car"/>
    <w:aliases w:val="B&amp;B Footer Car"/>
    <w:link w:val="Pieddepage"/>
    <w:uiPriority w:val="99"/>
    <w:rsid w:val="00715548"/>
    <w:rPr>
      <w:rFonts w:ascii="Times New Roman" w:eastAsia="Times New Roman" w:hAnsi="Times New Roman" w:cs="Times New Roman"/>
      <w:sz w:val="18"/>
      <w:szCs w:val="18"/>
      <w:lang w:val="en-GB" w:eastAsia="en-GB"/>
    </w:rPr>
  </w:style>
  <w:style w:type="paragraph" w:styleId="En-tte">
    <w:name w:val="header"/>
    <w:aliases w:val="B&amp;B Header,index,R&amp;S - En-tête,header,En-tête-1,En-tête-2,he,En-tête 1.1,sogEn-tête,RE,En-tête1,E.e,E,En-tête11,E.e1,E1,En-tête12,E.e2,head,et,Cover Page,En-tête SQ,Header/Footer,header odd,Hyphen,Header/Footer1,header odd1,Hyphen1,Header - SBC"/>
    <w:basedOn w:val="Normal"/>
    <w:link w:val="En-tteCar"/>
    <w:rsid w:val="00715548"/>
    <w:pPr>
      <w:tabs>
        <w:tab w:val="center" w:pos="4153"/>
        <w:tab w:val="right" w:pos="8306"/>
      </w:tabs>
      <w:spacing w:line="264" w:lineRule="auto"/>
    </w:pPr>
    <w:rPr>
      <w:sz w:val="18"/>
      <w:szCs w:val="18"/>
    </w:rPr>
  </w:style>
  <w:style w:type="character" w:customStyle="1" w:styleId="En-tteCar">
    <w:name w:val="En-tête Car"/>
    <w:aliases w:val="B&amp;B Header Car,index Car,R&amp;S - En-tête Car,header Car,En-tête-1 Car,En-tête-2 Car,he Car,En-tête 1.1 Car,sogEn-tête Car,RE Car,En-tête1 Car,E.e Car,E Car,En-tête11 Car,E.e1 Car,E1 Car,En-tête12 Car,E.e2 Car,head Car,et Car,Cover Page Car"/>
    <w:link w:val="En-tte"/>
    <w:rsid w:val="00715548"/>
    <w:rPr>
      <w:rFonts w:ascii="Times New Roman" w:eastAsia="Times New Roman" w:hAnsi="Times New Roman" w:cs="Times New Roman"/>
      <w:sz w:val="18"/>
      <w:szCs w:val="18"/>
      <w:lang w:val="en-GB" w:eastAsia="en-GB"/>
    </w:rPr>
  </w:style>
  <w:style w:type="paragraph" w:styleId="TM1">
    <w:name w:val="toc 1"/>
    <w:aliases w:val="TOC 0"/>
    <w:basedOn w:val="Normal"/>
    <w:next w:val="Normal"/>
    <w:autoRedefine/>
    <w:uiPriority w:val="39"/>
    <w:rsid w:val="00B2460F"/>
    <w:pPr>
      <w:tabs>
        <w:tab w:val="left" w:pos="480"/>
        <w:tab w:val="right" w:leader="underscore" w:pos="9062"/>
      </w:tabs>
      <w:spacing w:before="120"/>
    </w:pPr>
    <w:rPr>
      <w:rFonts w:ascii="Calibri" w:hAnsi="Calibri" w:cs="Calibri"/>
      <w:b/>
      <w:bCs/>
      <w:i/>
      <w:iCs/>
      <w:sz w:val="20"/>
    </w:rPr>
  </w:style>
  <w:style w:type="paragraph" w:styleId="TM2">
    <w:name w:val="toc 2"/>
    <w:basedOn w:val="Normal"/>
    <w:next w:val="Normal"/>
    <w:autoRedefine/>
    <w:uiPriority w:val="39"/>
    <w:rsid w:val="00B2460F"/>
    <w:pPr>
      <w:tabs>
        <w:tab w:val="left" w:pos="960"/>
        <w:tab w:val="right" w:leader="underscore" w:pos="9062"/>
      </w:tabs>
      <w:spacing w:before="120"/>
      <w:ind w:left="240"/>
    </w:pPr>
    <w:rPr>
      <w:rFonts w:ascii="Calibri" w:hAnsi="Calibri" w:cs="Calibri"/>
      <w:b/>
      <w:bCs/>
      <w:sz w:val="22"/>
      <w:szCs w:val="22"/>
    </w:rPr>
  </w:style>
  <w:style w:type="paragraph" w:styleId="TM3">
    <w:name w:val="toc 3"/>
    <w:basedOn w:val="Normal"/>
    <w:next w:val="Normal"/>
    <w:autoRedefine/>
    <w:uiPriority w:val="39"/>
    <w:rsid w:val="00B2460F"/>
    <w:pPr>
      <w:ind w:left="480"/>
    </w:pPr>
    <w:rPr>
      <w:rFonts w:ascii="Calibri" w:hAnsi="Calibri" w:cs="Calibri"/>
      <w:sz w:val="20"/>
      <w:szCs w:val="20"/>
    </w:rPr>
  </w:style>
  <w:style w:type="paragraph" w:styleId="TM4">
    <w:name w:val="toc 4"/>
    <w:basedOn w:val="Normal"/>
    <w:next w:val="Normal"/>
    <w:autoRedefine/>
    <w:uiPriority w:val="39"/>
    <w:rsid w:val="00715548"/>
    <w:pPr>
      <w:ind w:left="720"/>
    </w:pPr>
    <w:rPr>
      <w:rFonts w:ascii="Calibri" w:hAnsi="Calibri" w:cs="Calibri"/>
      <w:sz w:val="20"/>
      <w:szCs w:val="20"/>
    </w:rPr>
  </w:style>
  <w:style w:type="paragraph" w:styleId="TM5">
    <w:name w:val="toc 5"/>
    <w:basedOn w:val="Normal"/>
    <w:next w:val="Normal"/>
    <w:autoRedefine/>
    <w:uiPriority w:val="39"/>
    <w:rsid w:val="00715548"/>
    <w:pPr>
      <w:ind w:left="960"/>
    </w:pPr>
    <w:rPr>
      <w:rFonts w:ascii="Calibri" w:hAnsi="Calibri" w:cs="Calibri"/>
      <w:sz w:val="20"/>
      <w:szCs w:val="20"/>
    </w:rPr>
  </w:style>
  <w:style w:type="paragraph" w:styleId="TM6">
    <w:name w:val="toc 6"/>
    <w:basedOn w:val="Normal"/>
    <w:next w:val="Normal"/>
    <w:autoRedefine/>
    <w:uiPriority w:val="39"/>
    <w:rsid w:val="00715548"/>
    <w:pPr>
      <w:ind w:left="1200"/>
    </w:pPr>
    <w:rPr>
      <w:rFonts w:ascii="Calibri" w:hAnsi="Calibri" w:cs="Calibri"/>
      <w:sz w:val="20"/>
      <w:szCs w:val="20"/>
    </w:rPr>
  </w:style>
  <w:style w:type="paragraph" w:styleId="TM7">
    <w:name w:val="toc 7"/>
    <w:basedOn w:val="Normal"/>
    <w:next w:val="Normal"/>
    <w:autoRedefine/>
    <w:uiPriority w:val="39"/>
    <w:rsid w:val="00715548"/>
    <w:pPr>
      <w:ind w:left="1440"/>
    </w:pPr>
    <w:rPr>
      <w:rFonts w:ascii="Calibri" w:hAnsi="Calibri" w:cs="Calibri"/>
      <w:sz w:val="20"/>
      <w:szCs w:val="20"/>
    </w:rPr>
  </w:style>
  <w:style w:type="paragraph" w:styleId="TM8">
    <w:name w:val="toc 8"/>
    <w:basedOn w:val="Normal"/>
    <w:next w:val="Normal"/>
    <w:autoRedefine/>
    <w:uiPriority w:val="39"/>
    <w:rsid w:val="00715548"/>
    <w:pPr>
      <w:ind w:left="1680"/>
    </w:pPr>
    <w:rPr>
      <w:rFonts w:ascii="Calibri" w:hAnsi="Calibri" w:cs="Calibri"/>
      <w:sz w:val="20"/>
      <w:szCs w:val="20"/>
    </w:rPr>
  </w:style>
  <w:style w:type="paragraph" w:styleId="TM9">
    <w:name w:val="toc 9"/>
    <w:basedOn w:val="Normal"/>
    <w:next w:val="Normal"/>
    <w:autoRedefine/>
    <w:uiPriority w:val="39"/>
    <w:rsid w:val="00715548"/>
    <w:pPr>
      <w:ind w:left="1920"/>
    </w:pPr>
    <w:rPr>
      <w:rFonts w:ascii="Calibri" w:hAnsi="Calibri" w:cs="Calibri"/>
      <w:sz w:val="20"/>
      <w:szCs w:val="20"/>
    </w:rPr>
  </w:style>
  <w:style w:type="paragraph" w:customStyle="1" w:styleId="BBClause2">
    <w:name w:val="B&amp;B Clause 2"/>
    <w:basedOn w:val="Normal"/>
    <w:rsid w:val="00715548"/>
    <w:rPr>
      <w:b/>
      <w:bCs/>
    </w:rPr>
  </w:style>
  <w:style w:type="paragraph" w:customStyle="1" w:styleId="BBClause3">
    <w:name w:val="B&amp;B Clause 3"/>
    <w:basedOn w:val="BBHeading3"/>
    <w:rsid w:val="00715548"/>
    <w:rPr>
      <w:b/>
      <w:bCs/>
    </w:rPr>
  </w:style>
  <w:style w:type="paragraph" w:customStyle="1" w:styleId="BBClause4">
    <w:name w:val="B&amp;B Clause 4"/>
    <w:basedOn w:val="BBHeading4"/>
    <w:rsid w:val="00715548"/>
    <w:rPr>
      <w:b/>
      <w:bCs/>
    </w:rPr>
  </w:style>
  <w:style w:type="paragraph" w:customStyle="1" w:styleId="BBClause5">
    <w:name w:val="B&amp;B Clause 5"/>
    <w:basedOn w:val="BBHeading5"/>
    <w:rsid w:val="00715548"/>
    <w:rPr>
      <w:b/>
      <w:bCs/>
    </w:rPr>
  </w:style>
  <w:style w:type="character" w:styleId="Numrodepage">
    <w:name w:val="page number"/>
    <w:rsid w:val="00715548"/>
    <w:rPr>
      <w:rFonts w:ascii="Times New Roman" w:hAnsi="Times New Roman" w:cs="Times New Roman"/>
      <w:sz w:val="20"/>
      <w:szCs w:val="20"/>
    </w:rPr>
  </w:style>
  <w:style w:type="paragraph" w:customStyle="1" w:styleId="BBHeading0">
    <w:name w:val="B&amp;B Heading 0"/>
    <w:basedOn w:val="Corpsdetexte"/>
    <w:next w:val="Corpsdetexte"/>
    <w:rsid w:val="00715548"/>
    <w:pPr>
      <w:keepNext/>
      <w:spacing w:before="120"/>
      <w:jc w:val="left"/>
    </w:pPr>
    <w:rPr>
      <w:b/>
      <w:bCs/>
      <w:caps/>
    </w:rPr>
  </w:style>
  <w:style w:type="paragraph" w:customStyle="1" w:styleId="BBClause6">
    <w:name w:val="B&amp;B Clause 6"/>
    <w:basedOn w:val="BBHeading6"/>
    <w:rsid w:val="00715548"/>
    <w:rPr>
      <w:b/>
      <w:bCs/>
    </w:rPr>
  </w:style>
  <w:style w:type="paragraph" w:customStyle="1" w:styleId="BBClause7">
    <w:name w:val="B&amp;B Clause 7"/>
    <w:basedOn w:val="BBHeading7"/>
    <w:rsid w:val="00715548"/>
    <w:rPr>
      <w:b/>
      <w:bCs/>
    </w:rPr>
  </w:style>
  <w:style w:type="paragraph" w:customStyle="1" w:styleId="BBClause8">
    <w:name w:val="B&amp;B Clause 8"/>
    <w:basedOn w:val="BBHeading8"/>
    <w:rsid w:val="00715548"/>
    <w:rPr>
      <w:b/>
      <w:bCs/>
    </w:rPr>
  </w:style>
  <w:style w:type="paragraph" w:customStyle="1" w:styleId="BBClause9">
    <w:name w:val="B&amp;B Clause 9"/>
    <w:basedOn w:val="BBHeading9"/>
    <w:rsid w:val="00715548"/>
    <w:rPr>
      <w:b/>
      <w:bCs/>
    </w:rPr>
  </w:style>
  <w:style w:type="paragraph" w:customStyle="1" w:styleId="BBSchedule1">
    <w:name w:val="B&amp;B Schedule 1"/>
    <w:basedOn w:val="BBScheduleHeading1"/>
    <w:rsid w:val="00715548"/>
    <w:pPr>
      <w:keepNext w:val="0"/>
      <w:spacing w:before="0"/>
    </w:pPr>
    <w:rPr>
      <w:b w:val="0"/>
      <w:bCs w:val="0"/>
    </w:rPr>
  </w:style>
  <w:style w:type="paragraph" w:customStyle="1" w:styleId="BBScheduleHeading1">
    <w:name w:val="B&amp;B Schedule Heading 1"/>
    <w:next w:val="BBBodyTextIndent1"/>
    <w:rsid w:val="00715548"/>
    <w:pPr>
      <w:keepNext/>
      <w:numPr>
        <w:ilvl w:val="1"/>
        <w:numId w:val="1"/>
      </w:numPr>
      <w:spacing w:before="120" w:after="240"/>
      <w:jc w:val="both"/>
      <w:outlineLvl w:val="0"/>
    </w:pPr>
    <w:rPr>
      <w:rFonts w:ascii="Times New Roman" w:eastAsia="Times New Roman" w:hAnsi="Times New Roman"/>
      <w:b/>
      <w:bCs/>
      <w:sz w:val="24"/>
      <w:szCs w:val="24"/>
      <w:lang w:val="en-GB" w:eastAsia="en-GB"/>
    </w:rPr>
  </w:style>
  <w:style w:type="paragraph" w:customStyle="1" w:styleId="BBSchedule2">
    <w:name w:val="B&amp;B Schedule 2"/>
    <w:basedOn w:val="BBScheduleHeading2"/>
    <w:rsid w:val="00715548"/>
    <w:pPr>
      <w:keepNext w:val="0"/>
      <w:spacing w:before="0"/>
    </w:pPr>
    <w:rPr>
      <w:b w:val="0"/>
      <w:bCs w:val="0"/>
    </w:rPr>
  </w:style>
  <w:style w:type="paragraph" w:customStyle="1" w:styleId="BBScheduleHeading2">
    <w:name w:val="B&amp;B Schedule Heading 2"/>
    <w:next w:val="BBBodyTextIndent2"/>
    <w:rsid w:val="00715548"/>
    <w:pPr>
      <w:keepNext/>
      <w:numPr>
        <w:ilvl w:val="2"/>
        <w:numId w:val="1"/>
      </w:numPr>
      <w:spacing w:before="120" w:after="240"/>
      <w:jc w:val="both"/>
      <w:outlineLvl w:val="1"/>
    </w:pPr>
    <w:rPr>
      <w:rFonts w:ascii="Times New Roman" w:eastAsia="Times New Roman" w:hAnsi="Times New Roman"/>
      <w:b/>
      <w:bCs/>
      <w:sz w:val="24"/>
      <w:szCs w:val="24"/>
      <w:lang w:val="en-GB" w:eastAsia="en-GB"/>
    </w:rPr>
  </w:style>
  <w:style w:type="paragraph" w:customStyle="1" w:styleId="BBSchedule3">
    <w:name w:val="B&amp;B Schedule 3"/>
    <w:basedOn w:val="Corpsdetexte"/>
    <w:rsid w:val="00715548"/>
    <w:pPr>
      <w:numPr>
        <w:ilvl w:val="3"/>
        <w:numId w:val="1"/>
      </w:numPr>
      <w:outlineLvl w:val="2"/>
    </w:pPr>
  </w:style>
  <w:style w:type="paragraph" w:customStyle="1" w:styleId="BBSchedule4">
    <w:name w:val="B&amp;B Schedule 4"/>
    <w:basedOn w:val="Corpsdetexte"/>
    <w:rsid w:val="00715548"/>
    <w:pPr>
      <w:numPr>
        <w:ilvl w:val="4"/>
        <w:numId w:val="1"/>
      </w:numPr>
      <w:outlineLvl w:val="3"/>
    </w:pPr>
  </w:style>
  <w:style w:type="paragraph" w:customStyle="1" w:styleId="BBSchedule5">
    <w:name w:val="B&amp;B Schedule 5"/>
    <w:basedOn w:val="Corpsdetexte"/>
    <w:rsid w:val="00715548"/>
    <w:pPr>
      <w:numPr>
        <w:ilvl w:val="5"/>
        <w:numId w:val="1"/>
      </w:numPr>
      <w:outlineLvl w:val="4"/>
    </w:pPr>
  </w:style>
  <w:style w:type="paragraph" w:customStyle="1" w:styleId="BBSchedule6">
    <w:name w:val="B&amp;B Schedule 6"/>
    <w:basedOn w:val="Corpsdetexte"/>
    <w:rsid w:val="00715548"/>
    <w:pPr>
      <w:numPr>
        <w:ilvl w:val="6"/>
        <w:numId w:val="1"/>
      </w:numPr>
      <w:outlineLvl w:val="5"/>
    </w:pPr>
  </w:style>
  <w:style w:type="paragraph" w:customStyle="1" w:styleId="BBSchedule7">
    <w:name w:val="B&amp;B Schedule 7"/>
    <w:basedOn w:val="Corpsdetexte"/>
    <w:rsid w:val="00715548"/>
  </w:style>
  <w:style w:type="paragraph" w:customStyle="1" w:styleId="BBSchedule8">
    <w:name w:val="B&amp;B Schedule 8"/>
    <w:basedOn w:val="Corpsdetexte"/>
    <w:rsid w:val="00715548"/>
  </w:style>
  <w:style w:type="paragraph" w:customStyle="1" w:styleId="BBSchedule9">
    <w:name w:val="B&amp;B Schedule 9"/>
    <w:basedOn w:val="Corpsdetexte"/>
    <w:rsid w:val="00715548"/>
  </w:style>
  <w:style w:type="paragraph" w:customStyle="1" w:styleId="BBScheduleSub-title">
    <w:name w:val="B&amp;B Schedule Sub-title"/>
    <w:basedOn w:val="Corpsdetexte"/>
    <w:next w:val="Corpsdetexte"/>
    <w:rsid w:val="00715548"/>
    <w:pPr>
      <w:jc w:val="center"/>
    </w:pPr>
    <w:rPr>
      <w:b/>
      <w:bCs/>
    </w:rPr>
  </w:style>
  <w:style w:type="paragraph" w:customStyle="1" w:styleId="BBScheduleTitle">
    <w:name w:val="B&amp;B Schedule Title"/>
    <w:basedOn w:val="Corpsdetexte"/>
    <w:next w:val="BBScheduleSub-title"/>
    <w:rsid w:val="00715548"/>
    <w:pPr>
      <w:keepNext/>
      <w:pageBreakBefore/>
      <w:numPr>
        <w:numId w:val="1"/>
      </w:numPr>
      <w:jc w:val="center"/>
    </w:pPr>
    <w:rPr>
      <w:b/>
      <w:bCs/>
    </w:rPr>
  </w:style>
  <w:style w:type="paragraph" w:styleId="Notedebasdepage">
    <w:name w:val="footnote text"/>
    <w:basedOn w:val="Normal"/>
    <w:link w:val="NotedebasdepageCar"/>
    <w:semiHidden/>
    <w:rsid w:val="00715548"/>
    <w:pPr>
      <w:ind w:left="113" w:hanging="113"/>
    </w:pPr>
    <w:rPr>
      <w:sz w:val="20"/>
      <w:szCs w:val="20"/>
    </w:rPr>
  </w:style>
  <w:style w:type="character" w:customStyle="1" w:styleId="NotedebasdepageCar">
    <w:name w:val="Note de bas de page Car"/>
    <w:link w:val="Notedebasdepage"/>
    <w:semiHidden/>
    <w:rsid w:val="00715548"/>
    <w:rPr>
      <w:rFonts w:ascii="Times New Roman" w:eastAsia="Times New Roman" w:hAnsi="Times New Roman" w:cs="Times New Roman"/>
      <w:sz w:val="20"/>
      <w:szCs w:val="20"/>
      <w:lang w:val="en-GB" w:eastAsia="en-GB"/>
    </w:rPr>
  </w:style>
  <w:style w:type="character" w:styleId="Appelnotedebasdep">
    <w:name w:val="footnote reference"/>
    <w:uiPriority w:val="99"/>
    <w:rsid w:val="00B2460F"/>
    <w:rPr>
      <w:vertAlign w:val="superscript"/>
    </w:rPr>
  </w:style>
  <w:style w:type="paragraph" w:styleId="Notedefin">
    <w:name w:val="endnote text"/>
    <w:basedOn w:val="Normal"/>
    <w:link w:val="NotedefinCar"/>
    <w:semiHidden/>
    <w:rsid w:val="00715548"/>
    <w:pPr>
      <w:ind w:left="62" w:hanging="62"/>
    </w:pPr>
    <w:rPr>
      <w:sz w:val="20"/>
      <w:szCs w:val="20"/>
    </w:rPr>
  </w:style>
  <w:style w:type="character" w:customStyle="1" w:styleId="NotedefinCar">
    <w:name w:val="Note de fin Car"/>
    <w:link w:val="Notedefin"/>
    <w:semiHidden/>
    <w:rsid w:val="00715548"/>
    <w:rPr>
      <w:rFonts w:ascii="Times New Roman" w:eastAsia="Times New Roman" w:hAnsi="Times New Roman" w:cs="Times New Roman"/>
      <w:sz w:val="20"/>
      <w:szCs w:val="20"/>
      <w:lang w:val="en-GB" w:eastAsia="en-GB"/>
    </w:rPr>
  </w:style>
  <w:style w:type="character" w:styleId="Appeldenotedefin">
    <w:name w:val="endnote reference"/>
    <w:semiHidden/>
    <w:rsid w:val="00715548"/>
    <w:rPr>
      <w:vertAlign w:val="superscript"/>
    </w:rPr>
  </w:style>
  <w:style w:type="paragraph" w:customStyle="1" w:styleId="BBFootnoteText">
    <w:name w:val="B&amp;B Footnote Text"/>
    <w:basedOn w:val="Notedebasdepage"/>
    <w:rsid w:val="00715548"/>
    <w:pPr>
      <w:jc w:val="both"/>
    </w:pPr>
  </w:style>
  <w:style w:type="paragraph" w:customStyle="1" w:styleId="BBEndnoteText">
    <w:name w:val="B&amp;B Endnote Text"/>
    <w:basedOn w:val="Notedefin"/>
    <w:rsid w:val="00715548"/>
    <w:pPr>
      <w:jc w:val="both"/>
    </w:pPr>
  </w:style>
  <w:style w:type="paragraph" w:customStyle="1" w:styleId="BBHeading0Lower">
    <w:name w:val="B&amp;B Heading 0 (Lower)"/>
    <w:basedOn w:val="BBHeading0"/>
    <w:next w:val="Corpsdetexte"/>
    <w:rsid w:val="00715548"/>
    <w:rPr>
      <w:caps w:val="0"/>
    </w:rPr>
  </w:style>
  <w:style w:type="paragraph" w:customStyle="1" w:styleId="BBHeading1Lower">
    <w:name w:val="B&amp;B Heading 1 (Lower)"/>
    <w:basedOn w:val="BBHeading1"/>
    <w:next w:val="BBBodyTextIndent1"/>
    <w:rsid w:val="00715548"/>
    <w:rPr>
      <w:caps w:val="0"/>
    </w:rPr>
  </w:style>
  <w:style w:type="paragraph" w:styleId="Retraitcorpsdetexte">
    <w:name w:val="Body Text Indent"/>
    <w:basedOn w:val="Normal"/>
    <w:link w:val="RetraitcorpsdetexteCar"/>
    <w:rsid w:val="00715548"/>
    <w:pPr>
      <w:spacing w:after="120"/>
      <w:ind w:left="284"/>
    </w:pPr>
  </w:style>
  <w:style w:type="character" w:customStyle="1" w:styleId="RetraitcorpsdetexteCar">
    <w:name w:val="Retrait corps de texte Car"/>
    <w:link w:val="Retraitcorpsdetexte"/>
    <w:rsid w:val="00715548"/>
    <w:rPr>
      <w:rFonts w:ascii="Times New Roman" w:eastAsia="Times New Roman" w:hAnsi="Times New Roman" w:cs="Times New Roman"/>
      <w:sz w:val="24"/>
      <w:szCs w:val="24"/>
      <w:lang w:val="en-GB" w:eastAsia="en-GB"/>
    </w:rPr>
  </w:style>
  <w:style w:type="paragraph" w:styleId="Retraitcorpsdetexte3">
    <w:name w:val="Body Text Indent 3"/>
    <w:basedOn w:val="Normal"/>
    <w:link w:val="Retraitcorpsdetexte3Car"/>
    <w:rsid w:val="00715548"/>
    <w:pPr>
      <w:spacing w:after="120"/>
      <w:ind w:left="283"/>
    </w:pPr>
    <w:rPr>
      <w:sz w:val="16"/>
      <w:szCs w:val="16"/>
    </w:rPr>
  </w:style>
  <w:style w:type="character" w:customStyle="1" w:styleId="Retraitcorpsdetexte3Car">
    <w:name w:val="Retrait corps de texte 3 Car"/>
    <w:link w:val="Retraitcorpsdetexte3"/>
    <w:rsid w:val="00715548"/>
    <w:rPr>
      <w:rFonts w:ascii="Times New Roman" w:eastAsia="Times New Roman" w:hAnsi="Times New Roman" w:cs="Times New Roman"/>
      <w:sz w:val="16"/>
      <w:szCs w:val="16"/>
      <w:lang w:val="en-GB" w:eastAsia="en-GB"/>
    </w:rPr>
  </w:style>
  <w:style w:type="character" w:styleId="Marquedecommentaire">
    <w:name w:val="annotation reference"/>
    <w:semiHidden/>
    <w:rsid w:val="00715548"/>
    <w:rPr>
      <w:sz w:val="16"/>
      <w:szCs w:val="16"/>
    </w:rPr>
  </w:style>
  <w:style w:type="paragraph" w:styleId="Commentaire">
    <w:name w:val="annotation text"/>
    <w:basedOn w:val="Normal"/>
    <w:link w:val="CommentaireCar"/>
    <w:semiHidden/>
    <w:rsid w:val="00715548"/>
    <w:rPr>
      <w:sz w:val="20"/>
      <w:szCs w:val="20"/>
    </w:rPr>
  </w:style>
  <w:style w:type="character" w:customStyle="1" w:styleId="CommentaireCar">
    <w:name w:val="Commentaire Car"/>
    <w:link w:val="Commentaire"/>
    <w:semiHidden/>
    <w:rsid w:val="00715548"/>
    <w:rPr>
      <w:rFonts w:ascii="Times New Roman" w:eastAsia="Times New Roman" w:hAnsi="Times New Roman" w:cs="Times New Roman"/>
      <w:sz w:val="20"/>
      <w:szCs w:val="20"/>
      <w:lang w:val="en-GB" w:eastAsia="en-GB"/>
    </w:rPr>
  </w:style>
  <w:style w:type="paragraph" w:customStyle="1" w:styleId="Titre1annexesommaire">
    <w:name w:val="Titre 1 annexe sommaire"/>
    <w:basedOn w:val="Normal"/>
    <w:rsid w:val="00715548"/>
    <w:pPr>
      <w:jc w:val="both"/>
    </w:pPr>
    <w:rPr>
      <w:rFonts w:ascii="Helvetica 55 Roman" w:hAnsi="Helvetica 55 Roman" w:cs="Helvetica 55 Roman"/>
      <w:color w:val="FF6600"/>
      <w:sz w:val="28"/>
      <w:szCs w:val="28"/>
    </w:rPr>
  </w:style>
  <w:style w:type="paragraph" w:customStyle="1" w:styleId="NormalTrebuchetMS">
    <w:name w:val="Normal + Trebuchet MS"/>
    <w:aliases w:val="Bleu clair"/>
    <w:basedOn w:val="Normal"/>
    <w:rsid w:val="00715548"/>
    <w:rPr>
      <w:rFonts w:ascii="Trebuchet MS" w:hAnsi="Trebuchet MS" w:cs="Trebuchet MS"/>
      <w:color w:val="3366FF"/>
      <w:sz w:val="22"/>
      <w:szCs w:val="22"/>
      <w:lang w:eastAsia="en-US"/>
    </w:rPr>
  </w:style>
  <w:style w:type="paragraph" w:customStyle="1" w:styleId="Corpsdetexte-enum">
    <w:name w:val="Corps de texte - enum"/>
    <w:basedOn w:val="Corpsdetexte"/>
    <w:rsid w:val="00715548"/>
    <w:pPr>
      <w:tabs>
        <w:tab w:val="num" w:pos="567"/>
      </w:tabs>
      <w:spacing w:line="240" w:lineRule="exact"/>
      <w:ind w:firstLine="284"/>
    </w:pPr>
    <w:rPr>
      <w:sz w:val="20"/>
      <w:szCs w:val="20"/>
    </w:rPr>
  </w:style>
  <w:style w:type="paragraph" w:customStyle="1" w:styleId="Corpsdetexte-enum2">
    <w:name w:val="Corps de texte - enum2"/>
    <w:basedOn w:val="Corpsdetexte-enum"/>
    <w:rsid w:val="00715548"/>
    <w:pPr>
      <w:tabs>
        <w:tab w:val="clear" w:pos="567"/>
        <w:tab w:val="num" w:pos="851"/>
      </w:tabs>
      <w:ind w:firstLine="567"/>
    </w:pPr>
  </w:style>
  <w:style w:type="paragraph" w:customStyle="1" w:styleId="Corpsdetexte-enum3">
    <w:name w:val="Corps de texte - enum3"/>
    <w:basedOn w:val="Corpsdetexte-enum2"/>
    <w:rsid w:val="00715548"/>
    <w:pPr>
      <w:tabs>
        <w:tab w:val="clear" w:pos="851"/>
        <w:tab w:val="num" w:pos="360"/>
      </w:tabs>
      <w:ind w:left="360" w:hanging="360"/>
    </w:pPr>
  </w:style>
  <w:style w:type="paragraph" w:customStyle="1" w:styleId="corpsdetexte-enum20">
    <w:name w:val="corpsdetexte-enum2"/>
    <w:basedOn w:val="Normal"/>
    <w:rsid w:val="00715548"/>
    <w:pPr>
      <w:spacing w:before="100" w:beforeAutospacing="1" w:after="100" w:afterAutospacing="1"/>
    </w:pPr>
  </w:style>
  <w:style w:type="paragraph" w:customStyle="1" w:styleId="style2">
    <w:name w:val="style2"/>
    <w:basedOn w:val="Normal"/>
    <w:rsid w:val="00715548"/>
    <w:pPr>
      <w:jc w:val="both"/>
    </w:pPr>
    <w:rPr>
      <w:rFonts w:ascii="Arial" w:hAnsi="Arial" w:cs="Arial"/>
      <w:sz w:val="20"/>
      <w:szCs w:val="20"/>
    </w:rPr>
  </w:style>
  <w:style w:type="paragraph" w:customStyle="1" w:styleId="Texte">
    <w:name w:val="Texte"/>
    <w:basedOn w:val="Normal"/>
    <w:link w:val="TexteCar"/>
    <w:semiHidden/>
    <w:rsid w:val="00715548"/>
    <w:pPr>
      <w:spacing w:before="120"/>
      <w:jc w:val="both"/>
    </w:pPr>
    <w:rPr>
      <w:rFonts w:ascii="Helvetica 55 Roman" w:hAnsi="Helvetica 55 Roman" w:cs="Helvetica 55 Roman"/>
      <w:sz w:val="20"/>
      <w:szCs w:val="20"/>
    </w:rPr>
  </w:style>
  <w:style w:type="character" w:customStyle="1" w:styleId="TexteCar">
    <w:name w:val="Texte Car"/>
    <w:link w:val="Texte"/>
    <w:locked/>
    <w:rsid w:val="00715548"/>
    <w:rPr>
      <w:rFonts w:ascii="Helvetica 55 Roman" w:eastAsia="Times New Roman" w:hAnsi="Helvetica 55 Roman" w:cs="Helvetica 55 Roman"/>
      <w:sz w:val="20"/>
      <w:szCs w:val="20"/>
      <w:lang w:val="en-GB" w:eastAsia="en-GB"/>
    </w:rPr>
  </w:style>
  <w:style w:type="paragraph" w:customStyle="1" w:styleId="Textecourant">
    <w:name w:val="Texte courant"/>
    <w:basedOn w:val="Texte"/>
    <w:link w:val="TextecourantCar"/>
    <w:rsid w:val="00715548"/>
  </w:style>
  <w:style w:type="character" w:customStyle="1" w:styleId="TextecourantCar">
    <w:name w:val="Texte courant Car"/>
    <w:link w:val="Textecourant"/>
    <w:locked/>
    <w:rsid w:val="00715548"/>
    <w:rPr>
      <w:rFonts w:ascii="Helvetica 55 Roman" w:eastAsia="Times New Roman" w:hAnsi="Helvetica 55 Roman" w:cs="Helvetica 55 Roman"/>
      <w:sz w:val="20"/>
      <w:szCs w:val="20"/>
      <w:lang w:val="en-GB" w:eastAsia="en-GB"/>
    </w:rPr>
  </w:style>
  <w:style w:type="character" w:styleId="Lienhypertexte">
    <w:name w:val="Hyperlink"/>
    <w:uiPriority w:val="99"/>
    <w:rsid w:val="00715548"/>
    <w:rPr>
      <w:color w:val="0000FF"/>
      <w:u w:val="single"/>
    </w:rPr>
  </w:style>
  <w:style w:type="table" w:styleId="Grilledutableau">
    <w:name w:val="Table Grid"/>
    <w:basedOn w:val="TableauNormal"/>
    <w:uiPriority w:val="59"/>
    <w:rsid w:val="00715548"/>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715548"/>
    <w:pPr>
      <w:spacing w:after="120" w:line="480" w:lineRule="auto"/>
    </w:pPr>
  </w:style>
  <w:style w:type="character" w:customStyle="1" w:styleId="Corpsdetexte2Car">
    <w:name w:val="Corps de texte 2 Car"/>
    <w:link w:val="Corpsdetexte2"/>
    <w:rsid w:val="00715548"/>
    <w:rPr>
      <w:rFonts w:ascii="Times New Roman" w:eastAsia="Times New Roman" w:hAnsi="Times New Roman" w:cs="Times New Roman"/>
      <w:sz w:val="24"/>
      <w:szCs w:val="24"/>
      <w:lang w:val="en-GB" w:eastAsia="en-GB"/>
    </w:rPr>
  </w:style>
  <w:style w:type="paragraph" w:customStyle="1" w:styleId="Tablesdesmatires">
    <w:name w:val="Tables des matières"/>
    <w:basedOn w:val="Normal"/>
    <w:rsid w:val="00715548"/>
    <w:pPr>
      <w:jc w:val="both"/>
    </w:pPr>
    <w:rPr>
      <w:sz w:val="22"/>
      <w:szCs w:val="22"/>
    </w:rPr>
  </w:style>
  <w:style w:type="paragraph" w:customStyle="1" w:styleId="Titre3b">
    <w:name w:val="Titre 3b"/>
    <w:basedOn w:val="Titre3"/>
    <w:rsid w:val="00715548"/>
    <w:pPr>
      <w:numPr>
        <w:ilvl w:val="2"/>
      </w:numPr>
      <w:tabs>
        <w:tab w:val="left" w:pos="993"/>
      </w:tabs>
      <w:spacing w:before="0" w:after="240" w:line="240" w:lineRule="exact"/>
      <w:ind w:left="720" w:hanging="720"/>
    </w:pPr>
    <w:rPr>
      <w:rFonts w:ascii="Times New Roman" w:hAnsi="Times New Roman" w:cs="Times New Roman"/>
      <w:b w:val="0"/>
      <w:bCs w:val="0"/>
      <w:i/>
      <w:iCs/>
      <w:sz w:val="20"/>
      <w:szCs w:val="20"/>
    </w:rPr>
  </w:style>
  <w:style w:type="paragraph" w:customStyle="1" w:styleId="CharCharCharCharCarCarChar">
    <w:name w:val="Char Char Char Char Car Car Char"/>
    <w:basedOn w:val="Normal"/>
    <w:rsid w:val="00715548"/>
    <w:pPr>
      <w:spacing w:after="160" w:line="240" w:lineRule="exact"/>
    </w:pPr>
    <w:rPr>
      <w:rFonts w:ascii="Verdana" w:hAnsi="Verdana" w:cs="Verdana"/>
      <w:sz w:val="20"/>
      <w:szCs w:val="20"/>
      <w:lang w:val="en-US" w:eastAsia="en-US"/>
    </w:rPr>
  </w:style>
  <w:style w:type="paragraph" w:styleId="Objetducommentaire">
    <w:name w:val="annotation subject"/>
    <w:basedOn w:val="Commentaire"/>
    <w:next w:val="Commentaire"/>
    <w:link w:val="ObjetducommentaireCar"/>
    <w:semiHidden/>
    <w:rsid w:val="00715548"/>
    <w:rPr>
      <w:b/>
      <w:bCs/>
    </w:rPr>
  </w:style>
  <w:style w:type="character" w:customStyle="1" w:styleId="ObjetducommentaireCar">
    <w:name w:val="Objet du commentaire Car"/>
    <w:link w:val="Objetducommentaire"/>
    <w:semiHidden/>
    <w:rsid w:val="00715548"/>
    <w:rPr>
      <w:rFonts w:ascii="Times New Roman" w:eastAsia="Times New Roman" w:hAnsi="Times New Roman" w:cs="Times New Roman"/>
      <w:b/>
      <w:bCs/>
      <w:sz w:val="20"/>
      <w:szCs w:val="20"/>
      <w:lang w:val="en-GB" w:eastAsia="en-GB"/>
    </w:rPr>
  </w:style>
  <w:style w:type="paragraph" w:styleId="Paragraphedeliste">
    <w:name w:val="List Paragraph"/>
    <w:aliases w:val="texte de base"/>
    <w:basedOn w:val="Normal"/>
    <w:link w:val="ParagraphedelisteCar"/>
    <w:qFormat/>
    <w:rsid w:val="00715548"/>
    <w:pPr>
      <w:ind w:left="708"/>
    </w:pPr>
  </w:style>
  <w:style w:type="paragraph" w:customStyle="1" w:styleId="CharCharCarCarCharCharChar1">
    <w:name w:val="Char Char Car Car Char Char Char1"/>
    <w:basedOn w:val="Normal"/>
    <w:rsid w:val="00715548"/>
    <w:pPr>
      <w:spacing w:after="160" w:line="240" w:lineRule="exact"/>
    </w:pPr>
    <w:rPr>
      <w:rFonts w:ascii="Verdana" w:hAnsi="Verdana" w:cs="Verdana"/>
      <w:sz w:val="20"/>
      <w:szCs w:val="20"/>
      <w:lang w:val="en-US" w:eastAsia="en-US"/>
    </w:rPr>
  </w:style>
  <w:style w:type="paragraph" w:customStyle="1" w:styleId="Ttitreniveau2">
    <w:name w:val="Ttitre niveau 2"/>
    <w:basedOn w:val="Titre2"/>
    <w:rsid w:val="00B2460F"/>
    <w:pPr>
      <w:numPr>
        <w:ilvl w:val="1"/>
      </w:numPr>
      <w:spacing w:before="120" w:after="0"/>
      <w:ind w:left="-842" w:hanging="576"/>
    </w:pPr>
    <w:rPr>
      <w:rFonts w:ascii="Helvetica 55 Roman" w:hAnsi="Helvetica 55 Roman" w:cs="Helvetica 55 Roman"/>
      <w:b w:val="0"/>
      <w:bCs w:val="0"/>
      <w:i w:val="0"/>
      <w:iCs w:val="0"/>
      <w:color w:val="000000"/>
    </w:rPr>
  </w:style>
  <w:style w:type="character" w:styleId="lev">
    <w:name w:val="Strong"/>
    <w:qFormat/>
    <w:rsid w:val="00715548"/>
    <w:rPr>
      <w:b/>
      <w:bCs/>
    </w:rPr>
  </w:style>
  <w:style w:type="paragraph" w:customStyle="1" w:styleId="WW-Corpsdetexte3">
    <w:name w:val="WW-Corps de texte 3"/>
    <w:basedOn w:val="Normal"/>
    <w:rsid w:val="00715548"/>
    <w:pPr>
      <w:tabs>
        <w:tab w:val="left" w:pos="284"/>
      </w:tabs>
      <w:suppressAutoHyphens/>
    </w:pPr>
    <w:rPr>
      <w:rFonts w:ascii="Arial" w:hAnsi="Arial" w:cs="Arial"/>
      <w:sz w:val="20"/>
      <w:szCs w:val="20"/>
    </w:rPr>
  </w:style>
  <w:style w:type="paragraph" w:customStyle="1" w:styleId="CS">
    <w:name w:val="CS"/>
    <w:basedOn w:val="Normal"/>
    <w:next w:val="Normal"/>
    <w:semiHidden/>
    <w:rsid w:val="00715548"/>
    <w:pPr>
      <w:spacing w:before="1680"/>
    </w:pPr>
    <w:rPr>
      <w:rFonts w:ascii="Helvetica 35 Thin" w:hAnsi="Helvetica 35 Thin" w:cs="Helvetica 35 Thin"/>
      <w:color w:val="FF6600"/>
      <w:sz w:val="72"/>
      <w:szCs w:val="72"/>
    </w:rPr>
  </w:style>
  <w:style w:type="paragraph" w:customStyle="1" w:styleId="StyleHelvetica55Roman18ptOrangeJustifi">
    <w:name w:val="Style Helvetica 55 Roman 18 pt Orange Justifié"/>
    <w:basedOn w:val="Normal"/>
    <w:semiHidden/>
    <w:rsid w:val="00715548"/>
    <w:pPr>
      <w:jc w:val="both"/>
    </w:pPr>
    <w:rPr>
      <w:rFonts w:ascii="Helvetica 55 Roman" w:hAnsi="Helvetica 55 Roman" w:cs="Helvetica 55 Roman"/>
      <w:color w:val="FF6600"/>
      <w:sz w:val="36"/>
      <w:szCs w:val="36"/>
    </w:rPr>
  </w:style>
  <w:style w:type="paragraph" w:customStyle="1" w:styleId="Titre2doc">
    <w:name w:val="Titre 2 doc"/>
    <w:basedOn w:val="Titre2"/>
    <w:rsid w:val="00B2460F"/>
    <w:pPr>
      <w:numPr>
        <w:ilvl w:val="1"/>
      </w:numPr>
      <w:spacing w:before="120" w:after="0"/>
      <w:ind w:left="576" w:hanging="576"/>
    </w:pPr>
    <w:rPr>
      <w:rFonts w:ascii="Helvetica 55 Roman" w:hAnsi="Helvetica 55 Roman" w:cs="Helvetica 55 Roman"/>
      <w:b w:val="0"/>
      <w:bCs w:val="0"/>
      <w:i w:val="0"/>
      <w:iCs w:val="0"/>
      <w:color w:val="000000"/>
    </w:rPr>
  </w:style>
  <w:style w:type="paragraph" w:customStyle="1" w:styleId="Nrmal">
    <w:name w:val="Nrmal"/>
    <w:basedOn w:val="Retraitcorpsdetexte3"/>
    <w:rsid w:val="00715548"/>
    <w:pPr>
      <w:spacing w:after="0"/>
      <w:ind w:left="0"/>
      <w:jc w:val="both"/>
    </w:pPr>
    <w:rPr>
      <w:rFonts w:ascii="Arial" w:hAnsi="Arial" w:cs="Arial"/>
      <w:sz w:val="20"/>
      <w:szCs w:val="20"/>
    </w:rPr>
  </w:style>
  <w:style w:type="character" w:customStyle="1" w:styleId="longtext1">
    <w:name w:val="long_text1"/>
    <w:rsid w:val="00715548"/>
    <w:rPr>
      <w:sz w:val="26"/>
      <w:szCs w:val="26"/>
    </w:rPr>
  </w:style>
  <w:style w:type="paragraph" w:customStyle="1" w:styleId="puceniveau1">
    <w:name w:val="puceniveau1"/>
    <w:basedOn w:val="Normal"/>
    <w:rsid w:val="00715548"/>
    <w:pPr>
      <w:ind w:left="357" w:hanging="357"/>
      <w:jc w:val="both"/>
    </w:pPr>
    <w:rPr>
      <w:rFonts w:ascii="Helvetica 55 Roman" w:hAnsi="Helvetica 55 Roman" w:cs="Helvetica 55 Roman"/>
      <w:sz w:val="20"/>
      <w:szCs w:val="20"/>
      <w:lang w:val="fr-FR" w:eastAsia="fr-FR"/>
    </w:rPr>
  </w:style>
  <w:style w:type="paragraph" w:customStyle="1" w:styleId="texte0">
    <w:name w:val="texte"/>
    <w:basedOn w:val="Normal"/>
    <w:rsid w:val="00715548"/>
    <w:pPr>
      <w:spacing w:before="100" w:beforeAutospacing="1" w:after="100" w:afterAutospacing="1"/>
    </w:pPr>
    <w:rPr>
      <w:lang w:val="fr-FR" w:eastAsia="fr-FR"/>
    </w:rPr>
  </w:style>
  <w:style w:type="paragraph" w:customStyle="1" w:styleId="Textenum1">
    <w:name w:val="Texte_énum_1"/>
    <w:basedOn w:val="Normal"/>
    <w:rsid w:val="00715548"/>
    <w:pPr>
      <w:numPr>
        <w:numId w:val="2"/>
      </w:numPr>
      <w:spacing w:after="60"/>
      <w:jc w:val="both"/>
    </w:pPr>
    <w:rPr>
      <w:rFonts w:ascii="Arial" w:hAnsi="Arial" w:cs="Arial"/>
      <w:sz w:val="20"/>
      <w:szCs w:val="20"/>
      <w:lang w:val="fr-FR" w:eastAsia="fr-FR"/>
    </w:rPr>
  </w:style>
  <w:style w:type="paragraph" w:customStyle="1" w:styleId="Puceniveau10">
    <w:name w:val="Puce niveau 1"/>
    <w:basedOn w:val="Textenum1"/>
    <w:rsid w:val="00715548"/>
    <w:pPr>
      <w:numPr>
        <w:numId w:val="0"/>
      </w:numPr>
      <w:tabs>
        <w:tab w:val="num" w:pos="0"/>
      </w:tabs>
      <w:spacing w:after="0"/>
      <w:ind w:left="357" w:hanging="357"/>
    </w:pPr>
    <w:rPr>
      <w:rFonts w:ascii="Helvetica 55 Roman" w:hAnsi="Helvetica 55 Roman" w:cs="Helvetica 55 Roman"/>
      <w:lang w:val="pt-BR"/>
    </w:rPr>
  </w:style>
  <w:style w:type="paragraph" w:customStyle="1" w:styleId="bodytext2">
    <w:name w:val="bodytext2"/>
    <w:basedOn w:val="Normal"/>
    <w:rsid w:val="00715548"/>
    <w:pPr>
      <w:autoSpaceDE w:val="0"/>
      <w:autoSpaceDN w:val="0"/>
      <w:spacing w:before="60"/>
    </w:pPr>
    <w:rPr>
      <w:rFonts w:ascii="Arial" w:hAnsi="Arial" w:cs="Arial"/>
      <w:color w:val="000000"/>
      <w:sz w:val="22"/>
      <w:szCs w:val="22"/>
      <w:lang w:val="fr-FR" w:eastAsia="fr-FR"/>
    </w:rPr>
  </w:style>
  <w:style w:type="character" w:styleId="Accentuation">
    <w:name w:val="Emphasis"/>
    <w:qFormat/>
    <w:rsid w:val="00715548"/>
    <w:rPr>
      <w:i/>
      <w:iCs/>
    </w:rPr>
  </w:style>
  <w:style w:type="character" w:customStyle="1" w:styleId="CORPSDUTEXTECar">
    <w:name w:val="CORPS DU TEXTE Car"/>
    <w:link w:val="CORPSDUTEXTE"/>
    <w:locked/>
    <w:rsid w:val="007D20D5"/>
    <w:rPr>
      <w:rFonts w:ascii="Arial" w:hAnsi="Arial" w:cs="Arial"/>
    </w:rPr>
  </w:style>
  <w:style w:type="paragraph" w:customStyle="1" w:styleId="CORPSDUTEXTE">
    <w:name w:val="CORPS DU TEXTE"/>
    <w:basedOn w:val="Normal"/>
    <w:link w:val="CORPSDUTEXTECar"/>
    <w:rsid w:val="007D20D5"/>
    <w:pPr>
      <w:snapToGrid w:val="0"/>
      <w:jc w:val="both"/>
    </w:pPr>
    <w:rPr>
      <w:rFonts w:ascii="Arial" w:eastAsia="Calibri" w:hAnsi="Arial" w:cs="Arial"/>
      <w:sz w:val="22"/>
      <w:szCs w:val="22"/>
      <w:lang w:val="fr-FR" w:eastAsia="en-US"/>
    </w:rPr>
  </w:style>
  <w:style w:type="paragraph" w:customStyle="1" w:styleId="Arial10">
    <w:name w:val="Arial 10"/>
    <w:basedOn w:val="Corpsdetexte"/>
    <w:autoRedefine/>
    <w:qFormat/>
    <w:rsid w:val="00F97422"/>
    <w:pPr>
      <w:spacing w:after="0" w:line="288" w:lineRule="auto"/>
    </w:pPr>
    <w:rPr>
      <w:rFonts w:ascii="Arial" w:hAnsi="Arial"/>
      <w:sz w:val="20"/>
    </w:rPr>
  </w:style>
  <w:style w:type="paragraph" w:styleId="Rvision">
    <w:name w:val="Revision"/>
    <w:hidden/>
    <w:uiPriority w:val="99"/>
    <w:semiHidden/>
    <w:rsid w:val="00125C38"/>
    <w:rPr>
      <w:rFonts w:ascii="Times New Roman" w:eastAsia="Times New Roman" w:hAnsi="Times New Roman"/>
      <w:sz w:val="24"/>
      <w:szCs w:val="24"/>
      <w:lang w:val="en-GB" w:eastAsia="en-GB"/>
    </w:rPr>
  </w:style>
  <w:style w:type="paragraph" w:customStyle="1" w:styleId="CM36">
    <w:name w:val="CM36"/>
    <w:basedOn w:val="Normal"/>
    <w:next w:val="Normal"/>
    <w:uiPriority w:val="99"/>
    <w:rsid w:val="0044784B"/>
    <w:pPr>
      <w:widowControl w:val="0"/>
      <w:autoSpaceDE w:val="0"/>
      <w:autoSpaceDN w:val="0"/>
      <w:adjustRightInd w:val="0"/>
    </w:pPr>
    <w:rPr>
      <w:rFonts w:ascii="Verdana,Bold" w:hAnsi="Verdana,Bold"/>
      <w:lang w:val="fr-FR" w:eastAsia="fr-FR"/>
    </w:rPr>
  </w:style>
  <w:style w:type="character" w:customStyle="1" w:styleId="ParagraphedelisteCar">
    <w:name w:val="Paragraphe de liste Car"/>
    <w:aliases w:val="texte de base Car"/>
    <w:link w:val="Paragraphedeliste"/>
    <w:uiPriority w:val="34"/>
    <w:locked/>
    <w:rsid w:val="00B2460F"/>
    <w:rPr>
      <w:rFonts w:ascii="Times New Roman" w:eastAsia="Times New Roman" w:hAnsi="Times New Roman"/>
      <w:sz w:val="24"/>
      <w:szCs w:val="24"/>
      <w:lang w:val="en-GB" w:eastAsia="en-GB"/>
    </w:rPr>
  </w:style>
  <w:style w:type="paragraph" w:customStyle="1" w:styleId="ValdOisetitrepagedegarde">
    <w:name w:val="Val d'Oise titre page de garde"/>
    <w:basedOn w:val="Normal"/>
    <w:qFormat/>
    <w:rsid w:val="00B2460F"/>
    <w:pPr>
      <w:spacing w:after="200" w:line="276" w:lineRule="auto"/>
      <w:jc w:val="center"/>
    </w:pPr>
    <w:rPr>
      <w:rFonts w:asciiTheme="minorHAnsi" w:eastAsiaTheme="minorHAnsi" w:hAnsiTheme="minorHAnsi" w:cstheme="minorHAnsi"/>
      <w:b/>
      <w:sz w:val="46"/>
      <w:szCs w:val="48"/>
      <w:lang w:val="fr-FR" w:eastAsia="en-US"/>
    </w:rPr>
  </w:style>
  <w:style w:type="paragraph" w:styleId="NormalWeb">
    <w:name w:val="Normal (Web)"/>
    <w:basedOn w:val="Normal"/>
    <w:uiPriority w:val="99"/>
    <w:unhideWhenUsed/>
    <w:rsid w:val="00B2460F"/>
    <w:pPr>
      <w:spacing w:before="100" w:beforeAutospacing="1" w:after="100" w:afterAutospacing="1"/>
      <w:jc w:val="both"/>
    </w:pPr>
    <w:rPr>
      <w:rFonts w:ascii="Calibri" w:eastAsia="Calibri" w:hAnsi="Calibri"/>
      <w:sz w:val="22"/>
      <w:lang w:val="fr-FR" w:eastAsia="fr-FR"/>
    </w:rPr>
  </w:style>
  <w:style w:type="character" w:customStyle="1" w:styleId="StyleTimesNewRoman">
    <w:name w:val="Style Times New Roman"/>
    <w:rsid w:val="001E2EDF"/>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716881">
      <w:bodyDiv w:val="1"/>
      <w:marLeft w:val="0"/>
      <w:marRight w:val="0"/>
      <w:marTop w:val="0"/>
      <w:marBottom w:val="0"/>
      <w:divBdr>
        <w:top w:val="none" w:sz="0" w:space="0" w:color="auto"/>
        <w:left w:val="none" w:sz="0" w:space="0" w:color="auto"/>
        <w:bottom w:val="none" w:sz="0" w:space="0" w:color="auto"/>
        <w:right w:val="none" w:sz="0" w:space="0" w:color="auto"/>
      </w:divBdr>
    </w:div>
    <w:div w:id="382951253">
      <w:bodyDiv w:val="1"/>
      <w:marLeft w:val="0"/>
      <w:marRight w:val="0"/>
      <w:marTop w:val="0"/>
      <w:marBottom w:val="0"/>
      <w:divBdr>
        <w:top w:val="none" w:sz="0" w:space="0" w:color="auto"/>
        <w:left w:val="none" w:sz="0" w:space="0" w:color="auto"/>
        <w:bottom w:val="none" w:sz="0" w:space="0" w:color="auto"/>
        <w:right w:val="none" w:sz="0" w:space="0" w:color="auto"/>
      </w:divBdr>
    </w:div>
    <w:div w:id="388262007">
      <w:bodyDiv w:val="1"/>
      <w:marLeft w:val="30"/>
      <w:marRight w:val="30"/>
      <w:marTop w:val="0"/>
      <w:marBottom w:val="0"/>
      <w:divBdr>
        <w:top w:val="none" w:sz="0" w:space="0" w:color="auto"/>
        <w:left w:val="none" w:sz="0" w:space="0" w:color="auto"/>
        <w:bottom w:val="none" w:sz="0" w:space="0" w:color="auto"/>
        <w:right w:val="none" w:sz="0" w:space="0" w:color="auto"/>
      </w:divBdr>
      <w:divsChild>
        <w:div w:id="1038626026">
          <w:marLeft w:val="0"/>
          <w:marRight w:val="0"/>
          <w:marTop w:val="0"/>
          <w:marBottom w:val="0"/>
          <w:divBdr>
            <w:top w:val="none" w:sz="0" w:space="0" w:color="auto"/>
            <w:left w:val="none" w:sz="0" w:space="0" w:color="auto"/>
            <w:bottom w:val="none" w:sz="0" w:space="0" w:color="auto"/>
            <w:right w:val="none" w:sz="0" w:space="0" w:color="auto"/>
          </w:divBdr>
          <w:divsChild>
            <w:div w:id="1867251944">
              <w:marLeft w:val="0"/>
              <w:marRight w:val="0"/>
              <w:marTop w:val="0"/>
              <w:marBottom w:val="0"/>
              <w:divBdr>
                <w:top w:val="none" w:sz="0" w:space="0" w:color="auto"/>
                <w:left w:val="none" w:sz="0" w:space="0" w:color="auto"/>
                <w:bottom w:val="none" w:sz="0" w:space="0" w:color="auto"/>
                <w:right w:val="none" w:sz="0" w:space="0" w:color="auto"/>
              </w:divBdr>
              <w:divsChild>
                <w:div w:id="1704282810">
                  <w:marLeft w:val="180"/>
                  <w:marRight w:val="0"/>
                  <w:marTop w:val="0"/>
                  <w:marBottom w:val="0"/>
                  <w:divBdr>
                    <w:top w:val="none" w:sz="0" w:space="0" w:color="auto"/>
                    <w:left w:val="none" w:sz="0" w:space="0" w:color="auto"/>
                    <w:bottom w:val="none" w:sz="0" w:space="0" w:color="auto"/>
                    <w:right w:val="none" w:sz="0" w:space="0" w:color="auto"/>
                  </w:divBdr>
                  <w:divsChild>
                    <w:div w:id="649603564">
                      <w:marLeft w:val="0"/>
                      <w:marRight w:val="0"/>
                      <w:marTop w:val="0"/>
                      <w:marBottom w:val="0"/>
                      <w:divBdr>
                        <w:top w:val="none" w:sz="0" w:space="0" w:color="auto"/>
                        <w:left w:val="none" w:sz="0" w:space="0" w:color="auto"/>
                        <w:bottom w:val="none" w:sz="0" w:space="0" w:color="auto"/>
                        <w:right w:val="none" w:sz="0" w:space="0" w:color="auto"/>
                      </w:divBdr>
                      <w:divsChild>
                        <w:div w:id="33857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104769">
      <w:bodyDiv w:val="1"/>
      <w:marLeft w:val="0"/>
      <w:marRight w:val="0"/>
      <w:marTop w:val="0"/>
      <w:marBottom w:val="0"/>
      <w:divBdr>
        <w:top w:val="none" w:sz="0" w:space="0" w:color="auto"/>
        <w:left w:val="none" w:sz="0" w:space="0" w:color="auto"/>
        <w:bottom w:val="none" w:sz="0" w:space="0" w:color="auto"/>
        <w:right w:val="none" w:sz="0" w:space="0" w:color="auto"/>
      </w:divBdr>
    </w:div>
    <w:div w:id="608661733">
      <w:bodyDiv w:val="1"/>
      <w:marLeft w:val="30"/>
      <w:marRight w:val="30"/>
      <w:marTop w:val="0"/>
      <w:marBottom w:val="0"/>
      <w:divBdr>
        <w:top w:val="none" w:sz="0" w:space="0" w:color="auto"/>
        <w:left w:val="none" w:sz="0" w:space="0" w:color="auto"/>
        <w:bottom w:val="none" w:sz="0" w:space="0" w:color="auto"/>
        <w:right w:val="none" w:sz="0" w:space="0" w:color="auto"/>
      </w:divBdr>
      <w:divsChild>
        <w:div w:id="952514321">
          <w:marLeft w:val="0"/>
          <w:marRight w:val="0"/>
          <w:marTop w:val="0"/>
          <w:marBottom w:val="0"/>
          <w:divBdr>
            <w:top w:val="none" w:sz="0" w:space="0" w:color="auto"/>
            <w:left w:val="none" w:sz="0" w:space="0" w:color="auto"/>
            <w:bottom w:val="none" w:sz="0" w:space="0" w:color="auto"/>
            <w:right w:val="none" w:sz="0" w:space="0" w:color="auto"/>
          </w:divBdr>
          <w:divsChild>
            <w:div w:id="1896116236">
              <w:marLeft w:val="0"/>
              <w:marRight w:val="0"/>
              <w:marTop w:val="0"/>
              <w:marBottom w:val="0"/>
              <w:divBdr>
                <w:top w:val="none" w:sz="0" w:space="0" w:color="auto"/>
                <w:left w:val="none" w:sz="0" w:space="0" w:color="auto"/>
                <w:bottom w:val="none" w:sz="0" w:space="0" w:color="auto"/>
                <w:right w:val="none" w:sz="0" w:space="0" w:color="auto"/>
              </w:divBdr>
              <w:divsChild>
                <w:div w:id="733696822">
                  <w:marLeft w:val="180"/>
                  <w:marRight w:val="0"/>
                  <w:marTop w:val="0"/>
                  <w:marBottom w:val="0"/>
                  <w:divBdr>
                    <w:top w:val="none" w:sz="0" w:space="0" w:color="auto"/>
                    <w:left w:val="none" w:sz="0" w:space="0" w:color="auto"/>
                    <w:bottom w:val="none" w:sz="0" w:space="0" w:color="auto"/>
                    <w:right w:val="none" w:sz="0" w:space="0" w:color="auto"/>
                  </w:divBdr>
                  <w:divsChild>
                    <w:div w:id="205419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715310">
      <w:bodyDiv w:val="1"/>
      <w:marLeft w:val="0"/>
      <w:marRight w:val="0"/>
      <w:marTop w:val="0"/>
      <w:marBottom w:val="0"/>
      <w:divBdr>
        <w:top w:val="none" w:sz="0" w:space="0" w:color="auto"/>
        <w:left w:val="none" w:sz="0" w:space="0" w:color="auto"/>
        <w:bottom w:val="none" w:sz="0" w:space="0" w:color="auto"/>
        <w:right w:val="none" w:sz="0" w:space="0" w:color="auto"/>
      </w:divBdr>
    </w:div>
    <w:div w:id="1298727005">
      <w:bodyDiv w:val="1"/>
      <w:marLeft w:val="0"/>
      <w:marRight w:val="0"/>
      <w:marTop w:val="0"/>
      <w:marBottom w:val="0"/>
      <w:divBdr>
        <w:top w:val="none" w:sz="0" w:space="0" w:color="auto"/>
        <w:left w:val="none" w:sz="0" w:space="0" w:color="auto"/>
        <w:bottom w:val="none" w:sz="0" w:space="0" w:color="auto"/>
        <w:right w:val="none" w:sz="0" w:space="0" w:color="auto"/>
      </w:divBdr>
    </w:div>
    <w:div w:id="1451361098">
      <w:bodyDiv w:val="1"/>
      <w:marLeft w:val="0"/>
      <w:marRight w:val="0"/>
      <w:marTop w:val="0"/>
      <w:marBottom w:val="0"/>
      <w:divBdr>
        <w:top w:val="none" w:sz="0" w:space="0" w:color="auto"/>
        <w:left w:val="none" w:sz="0" w:space="0" w:color="auto"/>
        <w:bottom w:val="none" w:sz="0" w:space="0" w:color="auto"/>
        <w:right w:val="none" w:sz="0" w:space="0" w:color="auto"/>
      </w:divBdr>
    </w:div>
    <w:div w:id="1495604907">
      <w:bodyDiv w:val="1"/>
      <w:marLeft w:val="0"/>
      <w:marRight w:val="0"/>
      <w:marTop w:val="0"/>
      <w:marBottom w:val="0"/>
      <w:divBdr>
        <w:top w:val="none" w:sz="0" w:space="0" w:color="auto"/>
        <w:left w:val="none" w:sz="0" w:space="0" w:color="auto"/>
        <w:bottom w:val="none" w:sz="0" w:space="0" w:color="auto"/>
        <w:right w:val="none" w:sz="0" w:space="0" w:color="auto"/>
      </w:divBdr>
    </w:div>
    <w:div w:id="1511725365">
      <w:bodyDiv w:val="1"/>
      <w:marLeft w:val="0"/>
      <w:marRight w:val="0"/>
      <w:marTop w:val="0"/>
      <w:marBottom w:val="0"/>
      <w:divBdr>
        <w:top w:val="none" w:sz="0" w:space="0" w:color="auto"/>
        <w:left w:val="none" w:sz="0" w:space="0" w:color="auto"/>
        <w:bottom w:val="none" w:sz="0" w:space="0" w:color="auto"/>
        <w:right w:val="none" w:sz="0" w:space="0" w:color="auto"/>
      </w:divBdr>
    </w:div>
    <w:div w:id="1639527790">
      <w:bodyDiv w:val="1"/>
      <w:marLeft w:val="0"/>
      <w:marRight w:val="0"/>
      <w:marTop w:val="0"/>
      <w:marBottom w:val="0"/>
      <w:divBdr>
        <w:top w:val="none" w:sz="0" w:space="0" w:color="auto"/>
        <w:left w:val="none" w:sz="0" w:space="0" w:color="auto"/>
        <w:bottom w:val="none" w:sz="0" w:space="0" w:color="auto"/>
        <w:right w:val="none" w:sz="0" w:space="0" w:color="auto"/>
      </w:divBdr>
    </w:div>
    <w:div w:id="1691490000">
      <w:bodyDiv w:val="1"/>
      <w:marLeft w:val="0"/>
      <w:marRight w:val="0"/>
      <w:marTop w:val="0"/>
      <w:marBottom w:val="0"/>
      <w:divBdr>
        <w:top w:val="none" w:sz="0" w:space="0" w:color="auto"/>
        <w:left w:val="none" w:sz="0" w:space="0" w:color="auto"/>
        <w:bottom w:val="none" w:sz="0" w:space="0" w:color="auto"/>
        <w:right w:val="none" w:sz="0" w:space="0" w:color="auto"/>
      </w:divBdr>
    </w:div>
    <w:div w:id="1896895957">
      <w:bodyDiv w:val="1"/>
      <w:marLeft w:val="0"/>
      <w:marRight w:val="0"/>
      <w:marTop w:val="0"/>
      <w:marBottom w:val="0"/>
      <w:divBdr>
        <w:top w:val="none" w:sz="0" w:space="0" w:color="auto"/>
        <w:left w:val="none" w:sz="0" w:space="0" w:color="auto"/>
        <w:bottom w:val="none" w:sz="0" w:space="0" w:color="auto"/>
        <w:right w:val="none" w:sz="0" w:space="0" w:color="auto"/>
      </w:divBdr>
    </w:div>
    <w:div w:id="203962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E1DBC24FFCE8043BCAED9DC014CBCF1" ma:contentTypeVersion="0" ma:contentTypeDescription="Crée un document." ma:contentTypeScope="" ma:versionID="350352de6f53dbcbcc4c96ad6d9ad5d9">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050C3-3574-4D89-9475-C739B75E5F60}">
  <ds:schemaRefs>
    <ds:schemaRef ds:uri="http://schemas.microsoft.com/sharepoint/v3/contenttype/forms"/>
  </ds:schemaRefs>
</ds:datastoreItem>
</file>

<file path=customXml/itemProps2.xml><?xml version="1.0" encoding="utf-8"?>
<ds:datastoreItem xmlns:ds="http://schemas.openxmlformats.org/officeDocument/2006/customXml" ds:itemID="{21AA7654-7401-4B0E-A3A3-362D9F678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BA8F58-92FF-4262-97DE-2209C8B09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4398C6-16DC-4720-9453-020FC32C5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54</Pages>
  <Words>26631</Words>
  <Characters>146476</Characters>
  <Application>Microsoft Office Word</Application>
  <DocSecurity>0</DocSecurity>
  <Lines>1220</Lines>
  <Paragraphs>345</Paragraphs>
  <ScaleCrop>false</ScaleCrop>
  <HeadingPairs>
    <vt:vector size="2" baseType="variant">
      <vt:variant>
        <vt:lpstr>Titre</vt:lpstr>
      </vt:variant>
      <vt:variant>
        <vt:i4>1</vt:i4>
      </vt:variant>
    </vt:vector>
  </HeadingPairs>
  <TitlesOfParts>
    <vt:vector size="1" baseType="lpstr">
      <vt:lpstr/>
    </vt:vector>
  </TitlesOfParts>
  <Company>SFR</Company>
  <LinksUpToDate>false</LinksUpToDate>
  <CharactersWithSpaces>172762</CharactersWithSpaces>
  <SharedDoc>false</SharedDoc>
  <HLinks>
    <vt:vector size="618" baseType="variant">
      <vt:variant>
        <vt:i4>1507383</vt:i4>
      </vt:variant>
      <vt:variant>
        <vt:i4>614</vt:i4>
      </vt:variant>
      <vt:variant>
        <vt:i4>0</vt:i4>
      </vt:variant>
      <vt:variant>
        <vt:i4>5</vt:i4>
      </vt:variant>
      <vt:variant>
        <vt:lpwstr/>
      </vt:variant>
      <vt:variant>
        <vt:lpwstr>_Toc343518691</vt:lpwstr>
      </vt:variant>
      <vt:variant>
        <vt:i4>1507383</vt:i4>
      </vt:variant>
      <vt:variant>
        <vt:i4>608</vt:i4>
      </vt:variant>
      <vt:variant>
        <vt:i4>0</vt:i4>
      </vt:variant>
      <vt:variant>
        <vt:i4>5</vt:i4>
      </vt:variant>
      <vt:variant>
        <vt:lpwstr/>
      </vt:variant>
      <vt:variant>
        <vt:lpwstr>_Toc343518690</vt:lpwstr>
      </vt:variant>
      <vt:variant>
        <vt:i4>1441847</vt:i4>
      </vt:variant>
      <vt:variant>
        <vt:i4>602</vt:i4>
      </vt:variant>
      <vt:variant>
        <vt:i4>0</vt:i4>
      </vt:variant>
      <vt:variant>
        <vt:i4>5</vt:i4>
      </vt:variant>
      <vt:variant>
        <vt:lpwstr/>
      </vt:variant>
      <vt:variant>
        <vt:lpwstr>_Toc343518689</vt:lpwstr>
      </vt:variant>
      <vt:variant>
        <vt:i4>1441847</vt:i4>
      </vt:variant>
      <vt:variant>
        <vt:i4>596</vt:i4>
      </vt:variant>
      <vt:variant>
        <vt:i4>0</vt:i4>
      </vt:variant>
      <vt:variant>
        <vt:i4>5</vt:i4>
      </vt:variant>
      <vt:variant>
        <vt:lpwstr/>
      </vt:variant>
      <vt:variant>
        <vt:lpwstr>_Toc343518688</vt:lpwstr>
      </vt:variant>
      <vt:variant>
        <vt:i4>1441847</vt:i4>
      </vt:variant>
      <vt:variant>
        <vt:i4>590</vt:i4>
      </vt:variant>
      <vt:variant>
        <vt:i4>0</vt:i4>
      </vt:variant>
      <vt:variant>
        <vt:i4>5</vt:i4>
      </vt:variant>
      <vt:variant>
        <vt:lpwstr/>
      </vt:variant>
      <vt:variant>
        <vt:lpwstr>_Toc343518687</vt:lpwstr>
      </vt:variant>
      <vt:variant>
        <vt:i4>1441847</vt:i4>
      </vt:variant>
      <vt:variant>
        <vt:i4>584</vt:i4>
      </vt:variant>
      <vt:variant>
        <vt:i4>0</vt:i4>
      </vt:variant>
      <vt:variant>
        <vt:i4>5</vt:i4>
      </vt:variant>
      <vt:variant>
        <vt:lpwstr/>
      </vt:variant>
      <vt:variant>
        <vt:lpwstr>_Toc343518686</vt:lpwstr>
      </vt:variant>
      <vt:variant>
        <vt:i4>1441847</vt:i4>
      </vt:variant>
      <vt:variant>
        <vt:i4>578</vt:i4>
      </vt:variant>
      <vt:variant>
        <vt:i4>0</vt:i4>
      </vt:variant>
      <vt:variant>
        <vt:i4>5</vt:i4>
      </vt:variant>
      <vt:variant>
        <vt:lpwstr/>
      </vt:variant>
      <vt:variant>
        <vt:lpwstr>_Toc343518685</vt:lpwstr>
      </vt:variant>
      <vt:variant>
        <vt:i4>1441847</vt:i4>
      </vt:variant>
      <vt:variant>
        <vt:i4>572</vt:i4>
      </vt:variant>
      <vt:variant>
        <vt:i4>0</vt:i4>
      </vt:variant>
      <vt:variant>
        <vt:i4>5</vt:i4>
      </vt:variant>
      <vt:variant>
        <vt:lpwstr/>
      </vt:variant>
      <vt:variant>
        <vt:lpwstr>_Toc343518684</vt:lpwstr>
      </vt:variant>
      <vt:variant>
        <vt:i4>1441847</vt:i4>
      </vt:variant>
      <vt:variant>
        <vt:i4>566</vt:i4>
      </vt:variant>
      <vt:variant>
        <vt:i4>0</vt:i4>
      </vt:variant>
      <vt:variant>
        <vt:i4>5</vt:i4>
      </vt:variant>
      <vt:variant>
        <vt:lpwstr/>
      </vt:variant>
      <vt:variant>
        <vt:lpwstr>_Toc343518683</vt:lpwstr>
      </vt:variant>
      <vt:variant>
        <vt:i4>1441847</vt:i4>
      </vt:variant>
      <vt:variant>
        <vt:i4>560</vt:i4>
      </vt:variant>
      <vt:variant>
        <vt:i4>0</vt:i4>
      </vt:variant>
      <vt:variant>
        <vt:i4>5</vt:i4>
      </vt:variant>
      <vt:variant>
        <vt:lpwstr/>
      </vt:variant>
      <vt:variant>
        <vt:lpwstr>_Toc343518682</vt:lpwstr>
      </vt:variant>
      <vt:variant>
        <vt:i4>1441847</vt:i4>
      </vt:variant>
      <vt:variant>
        <vt:i4>554</vt:i4>
      </vt:variant>
      <vt:variant>
        <vt:i4>0</vt:i4>
      </vt:variant>
      <vt:variant>
        <vt:i4>5</vt:i4>
      </vt:variant>
      <vt:variant>
        <vt:lpwstr/>
      </vt:variant>
      <vt:variant>
        <vt:lpwstr>_Toc343518681</vt:lpwstr>
      </vt:variant>
      <vt:variant>
        <vt:i4>1441847</vt:i4>
      </vt:variant>
      <vt:variant>
        <vt:i4>548</vt:i4>
      </vt:variant>
      <vt:variant>
        <vt:i4>0</vt:i4>
      </vt:variant>
      <vt:variant>
        <vt:i4>5</vt:i4>
      </vt:variant>
      <vt:variant>
        <vt:lpwstr/>
      </vt:variant>
      <vt:variant>
        <vt:lpwstr>_Toc343518680</vt:lpwstr>
      </vt:variant>
      <vt:variant>
        <vt:i4>1638455</vt:i4>
      </vt:variant>
      <vt:variant>
        <vt:i4>542</vt:i4>
      </vt:variant>
      <vt:variant>
        <vt:i4>0</vt:i4>
      </vt:variant>
      <vt:variant>
        <vt:i4>5</vt:i4>
      </vt:variant>
      <vt:variant>
        <vt:lpwstr/>
      </vt:variant>
      <vt:variant>
        <vt:lpwstr>_Toc343518679</vt:lpwstr>
      </vt:variant>
      <vt:variant>
        <vt:i4>1638455</vt:i4>
      </vt:variant>
      <vt:variant>
        <vt:i4>536</vt:i4>
      </vt:variant>
      <vt:variant>
        <vt:i4>0</vt:i4>
      </vt:variant>
      <vt:variant>
        <vt:i4>5</vt:i4>
      </vt:variant>
      <vt:variant>
        <vt:lpwstr/>
      </vt:variant>
      <vt:variant>
        <vt:lpwstr>_Toc343518678</vt:lpwstr>
      </vt:variant>
      <vt:variant>
        <vt:i4>1638455</vt:i4>
      </vt:variant>
      <vt:variant>
        <vt:i4>530</vt:i4>
      </vt:variant>
      <vt:variant>
        <vt:i4>0</vt:i4>
      </vt:variant>
      <vt:variant>
        <vt:i4>5</vt:i4>
      </vt:variant>
      <vt:variant>
        <vt:lpwstr/>
      </vt:variant>
      <vt:variant>
        <vt:lpwstr>_Toc343518677</vt:lpwstr>
      </vt:variant>
      <vt:variant>
        <vt:i4>1638455</vt:i4>
      </vt:variant>
      <vt:variant>
        <vt:i4>524</vt:i4>
      </vt:variant>
      <vt:variant>
        <vt:i4>0</vt:i4>
      </vt:variant>
      <vt:variant>
        <vt:i4>5</vt:i4>
      </vt:variant>
      <vt:variant>
        <vt:lpwstr/>
      </vt:variant>
      <vt:variant>
        <vt:lpwstr>_Toc343518676</vt:lpwstr>
      </vt:variant>
      <vt:variant>
        <vt:i4>1638455</vt:i4>
      </vt:variant>
      <vt:variant>
        <vt:i4>518</vt:i4>
      </vt:variant>
      <vt:variant>
        <vt:i4>0</vt:i4>
      </vt:variant>
      <vt:variant>
        <vt:i4>5</vt:i4>
      </vt:variant>
      <vt:variant>
        <vt:lpwstr/>
      </vt:variant>
      <vt:variant>
        <vt:lpwstr>_Toc343518675</vt:lpwstr>
      </vt:variant>
      <vt:variant>
        <vt:i4>1638455</vt:i4>
      </vt:variant>
      <vt:variant>
        <vt:i4>512</vt:i4>
      </vt:variant>
      <vt:variant>
        <vt:i4>0</vt:i4>
      </vt:variant>
      <vt:variant>
        <vt:i4>5</vt:i4>
      </vt:variant>
      <vt:variant>
        <vt:lpwstr/>
      </vt:variant>
      <vt:variant>
        <vt:lpwstr>_Toc343518674</vt:lpwstr>
      </vt:variant>
      <vt:variant>
        <vt:i4>1638455</vt:i4>
      </vt:variant>
      <vt:variant>
        <vt:i4>506</vt:i4>
      </vt:variant>
      <vt:variant>
        <vt:i4>0</vt:i4>
      </vt:variant>
      <vt:variant>
        <vt:i4>5</vt:i4>
      </vt:variant>
      <vt:variant>
        <vt:lpwstr/>
      </vt:variant>
      <vt:variant>
        <vt:lpwstr>_Toc343518673</vt:lpwstr>
      </vt:variant>
      <vt:variant>
        <vt:i4>1638455</vt:i4>
      </vt:variant>
      <vt:variant>
        <vt:i4>500</vt:i4>
      </vt:variant>
      <vt:variant>
        <vt:i4>0</vt:i4>
      </vt:variant>
      <vt:variant>
        <vt:i4>5</vt:i4>
      </vt:variant>
      <vt:variant>
        <vt:lpwstr/>
      </vt:variant>
      <vt:variant>
        <vt:lpwstr>_Toc343518672</vt:lpwstr>
      </vt:variant>
      <vt:variant>
        <vt:i4>1638455</vt:i4>
      </vt:variant>
      <vt:variant>
        <vt:i4>494</vt:i4>
      </vt:variant>
      <vt:variant>
        <vt:i4>0</vt:i4>
      </vt:variant>
      <vt:variant>
        <vt:i4>5</vt:i4>
      </vt:variant>
      <vt:variant>
        <vt:lpwstr/>
      </vt:variant>
      <vt:variant>
        <vt:lpwstr>_Toc343518671</vt:lpwstr>
      </vt:variant>
      <vt:variant>
        <vt:i4>1638455</vt:i4>
      </vt:variant>
      <vt:variant>
        <vt:i4>488</vt:i4>
      </vt:variant>
      <vt:variant>
        <vt:i4>0</vt:i4>
      </vt:variant>
      <vt:variant>
        <vt:i4>5</vt:i4>
      </vt:variant>
      <vt:variant>
        <vt:lpwstr/>
      </vt:variant>
      <vt:variant>
        <vt:lpwstr>_Toc343518670</vt:lpwstr>
      </vt:variant>
      <vt:variant>
        <vt:i4>1572919</vt:i4>
      </vt:variant>
      <vt:variant>
        <vt:i4>482</vt:i4>
      </vt:variant>
      <vt:variant>
        <vt:i4>0</vt:i4>
      </vt:variant>
      <vt:variant>
        <vt:i4>5</vt:i4>
      </vt:variant>
      <vt:variant>
        <vt:lpwstr/>
      </vt:variant>
      <vt:variant>
        <vt:lpwstr>_Toc343518669</vt:lpwstr>
      </vt:variant>
      <vt:variant>
        <vt:i4>1572919</vt:i4>
      </vt:variant>
      <vt:variant>
        <vt:i4>476</vt:i4>
      </vt:variant>
      <vt:variant>
        <vt:i4>0</vt:i4>
      </vt:variant>
      <vt:variant>
        <vt:i4>5</vt:i4>
      </vt:variant>
      <vt:variant>
        <vt:lpwstr/>
      </vt:variant>
      <vt:variant>
        <vt:lpwstr>_Toc343518668</vt:lpwstr>
      </vt:variant>
      <vt:variant>
        <vt:i4>1572919</vt:i4>
      </vt:variant>
      <vt:variant>
        <vt:i4>470</vt:i4>
      </vt:variant>
      <vt:variant>
        <vt:i4>0</vt:i4>
      </vt:variant>
      <vt:variant>
        <vt:i4>5</vt:i4>
      </vt:variant>
      <vt:variant>
        <vt:lpwstr/>
      </vt:variant>
      <vt:variant>
        <vt:lpwstr>_Toc343518667</vt:lpwstr>
      </vt:variant>
      <vt:variant>
        <vt:i4>1572919</vt:i4>
      </vt:variant>
      <vt:variant>
        <vt:i4>464</vt:i4>
      </vt:variant>
      <vt:variant>
        <vt:i4>0</vt:i4>
      </vt:variant>
      <vt:variant>
        <vt:i4>5</vt:i4>
      </vt:variant>
      <vt:variant>
        <vt:lpwstr/>
      </vt:variant>
      <vt:variant>
        <vt:lpwstr>_Toc343518666</vt:lpwstr>
      </vt:variant>
      <vt:variant>
        <vt:i4>1572919</vt:i4>
      </vt:variant>
      <vt:variant>
        <vt:i4>458</vt:i4>
      </vt:variant>
      <vt:variant>
        <vt:i4>0</vt:i4>
      </vt:variant>
      <vt:variant>
        <vt:i4>5</vt:i4>
      </vt:variant>
      <vt:variant>
        <vt:lpwstr/>
      </vt:variant>
      <vt:variant>
        <vt:lpwstr>_Toc343518665</vt:lpwstr>
      </vt:variant>
      <vt:variant>
        <vt:i4>1572919</vt:i4>
      </vt:variant>
      <vt:variant>
        <vt:i4>452</vt:i4>
      </vt:variant>
      <vt:variant>
        <vt:i4>0</vt:i4>
      </vt:variant>
      <vt:variant>
        <vt:i4>5</vt:i4>
      </vt:variant>
      <vt:variant>
        <vt:lpwstr/>
      </vt:variant>
      <vt:variant>
        <vt:lpwstr>_Toc343518664</vt:lpwstr>
      </vt:variant>
      <vt:variant>
        <vt:i4>1572919</vt:i4>
      </vt:variant>
      <vt:variant>
        <vt:i4>446</vt:i4>
      </vt:variant>
      <vt:variant>
        <vt:i4>0</vt:i4>
      </vt:variant>
      <vt:variant>
        <vt:i4>5</vt:i4>
      </vt:variant>
      <vt:variant>
        <vt:lpwstr/>
      </vt:variant>
      <vt:variant>
        <vt:lpwstr>_Toc343518663</vt:lpwstr>
      </vt:variant>
      <vt:variant>
        <vt:i4>1572919</vt:i4>
      </vt:variant>
      <vt:variant>
        <vt:i4>440</vt:i4>
      </vt:variant>
      <vt:variant>
        <vt:i4>0</vt:i4>
      </vt:variant>
      <vt:variant>
        <vt:i4>5</vt:i4>
      </vt:variant>
      <vt:variant>
        <vt:lpwstr/>
      </vt:variant>
      <vt:variant>
        <vt:lpwstr>_Toc343518662</vt:lpwstr>
      </vt:variant>
      <vt:variant>
        <vt:i4>1572919</vt:i4>
      </vt:variant>
      <vt:variant>
        <vt:i4>434</vt:i4>
      </vt:variant>
      <vt:variant>
        <vt:i4>0</vt:i4>
      </vt:variant>
      <vt:variant>
        <vt:i4>5</vt:i4>
      </vt:variant>
      <vt:variant>
        <vt:lpwstr/>
      </vt:variant>
      <vt:variant>
        <vt:lpwstr>_Toc343518661</vt:lpwstr>
      </vt:variant>
      <vt:variant>
        <vt:i4>1572919</vt:i4>
      </vt:variant>
      <vt:variant>
        <vt:i4>428</vt:i4>
      </vt:variant>
      <vt:variant>
        <vt:i4>0</vt:i4>
      </vt:variant>
      <vt:variant>
        <vt:i4>5</vt:i4>
      </vt:variant>
      <vt:variant>
        <vt:lpwstr/>
      </vt:variant>
      <vt:variant>
        <vt:lpwstr>_Toc343518660</vt:lpwstr>
      </vt:variant>
      <vt:variant>
        <vt:i4>1769527</vt:i4>
      </vt:variant>
      <vt:variant>
        <vt:i4>422</vt:i4>
      </vt:variant>
      <vt:variant>
        <vt:i4>0</vt:i4>
      </vt:variant>
      <vt:variant>
        <vt:i4>5</vt:i4>
      </vt:variant>
      <vt:variant>
        <vt:lpwstr/>
      </vt:variant>
      <vt:variant>
        <vt:lpwstr>_Toc343518659</vt:lpwstr>
      </vt:variant>
      <vt:variant>
        <vt:i4>1769527</vt:i4>
      </vt:variant>
      <vt:variant>
        <vt:i4>416</vt:i4>
      </vt:variant>
      <vt:variant>
        <vt:i4>0</vt:i4>
      </vt:variant>
      <vt:variant>
        <vt:i4>5</vt:i4>
      </vt:variant>
      <vt:variant>
        <vt:lpwstr/>
      </vt:variant>
      <vt:variant>
        <vt:lpwstr>_Toc343518658</vt:lpwstr>
      </vt:variant>
      <vt:variant>
        <vt:i4>1769527</vt:i4>
      </vt:variant>
      <vt:variant>
        <vt:i4>410</vt:i4>
      </vt:variant>
      <vt:variant>
        <vt:i4>0</vt:i4>
      </vt:variant>
      <vt:variant>
        <vt:i4>5</vt:i4>
      </vt:variant>
      <vt:variant>
        <vt:lpwstr/>
      </vt:variant>
      <vt:variant>
        <vt:lpwstr>_Toc343518657</vt:lpwstr>
      </vt:variant>
      <vt:variant>
        <vt:i4>1769527</vt:i4>
      </vt:variant>
      <vt:variant>
        <vt:i4>404</vt:i4>
      </vt:variant>
      <vt:variant>
        <vt:i4>0</vt:i4>
      </vt:variant>
      <vt:variant>
        <vt:i4>5</vt:i4>
      </vt:variant>
      <vt:variant>
        <vt:lpwstr/>
      </vt:variant>
      <vt:variant>
        <vt:lpwstr>_Toc343518656</vt:lpwstr>
      </vt:variant>
      <vt:variant>
        <vt:i4>1769527</vt:i4>
      </vt:variant>
      <vt:variant>
        <vt:i4>398</vt:i4>
      </vt:variant>
      <vt:variant>
        <vt:i4>0</vt:i4>
      </vt:variant>
      <vt:variant>
        <vt:i4>5</vt:i4>
      </vt:variant>
      <vt:variant>
        <vt:lpwstr/>
      </vt:variant>
      <vt:variant>
        <vt:lpwstr>_Toc343518655</vt:lpwstr>
      </vt:variant>
      <vt:variant>
        <vt:i4>1769527</vt:i4>
      </vt:variant>
      <vt:variant>
        <vt:i4>392</vt:i4>
      </vt:variant>
      <vt:variant>
        <vt:i4>0</vt:i4>
      </vt:variant>
      <vt:variant>
        <vt:i4>5</vt:i4>
      </vt:variant>
      <vt:variant>
        <vt:lpwstr/>
      </vt:variant>
      <vt:variant>
        <vt:lpwstr>_Toc343518654</vt:lpwstr>
      </vt:variant>
      <vt:variant>
        <vt:i4>1769527</vt:i4>
      </vt:variant>
      <vt:variant>
        <vt:i4>386</vt:i4>
      </vt:variant>
      <vt:variant>
        <vt:i4>0</vt:i4>
      </vt:variant>
      <vt:variant>
        <vt:i4>5</vt:i4>
      </vt:variant>
      <vt:variant>
        <vt:lpwstr/>
      </vt:variant>
      <vt:variant>
        <vt:lpwstr>_Toc343518653</vt:lpwstr>
      </vt:variant>
      <vt:variant>
        <vt:i4>1769527</vt:i4>
      </vt:variant>
      <vt:variant>
        <vt:i4>380</vt:i4>
      </vt:variant>
      <vt:variant>
        <vt:i4>0</vt:i4>
      </vt:variant>
      <vt:variant>
        <vt:i4>5</vt:i4>
      </vt:variant>
      <vt:variant>
        <vt:lpwstr/>
      </vt:variant>
      <vt:variant>
        <vt:lpwstr>_Toc343518652</vt:lpwstr>
      </vt:variant>
      <vt:variant>
        <vt:i4>1769527</vt:i4>
      </vt:variant>
      <vt:variant>
        <vt:i4>374</vt:i4>
      </vt:variant>
      <vt:variant>
        <vt:i4>0</vt:i4>
      </vt:variant>
      <vt:variant>
        <vt:i4>5</vt:i4>
      </vt:variant>
      <vt:variant>
        <vt:lpwstr/>
      </vt:variant>
      <vt:variant>
        <vt:lpwstr>_Toc343518651</vt:lpwstr>
      </vt:variant>
      <vt:variant>
        <vt:i4>1769527</vt:i4>
      </vt:variant>
      <vt:variant>
        <vt:i4>368</vt:i4>
      </vt:variant>
      <vt:variant>
        <vt:i4>0</vt:i4>
      </vt:variant>
      <vt:variant>
        <vt:i4>5</vt:i4>
      </vt:variant>
      <vt:variant>
        <vt:lpwstr/>
      </vt:variant>
      <vt:variant>
        <vt:lpwstr>_Toc343518650</vt:lpwstr>
      </vt:variant>
      <vt:variant>
        <vt:i4>1703991</vt:i4>
      </vt:variant>
      <vt:variant>
        <vt:i4>362</vt:i4>
      </vt:variant>
      <vt:variant>
        <vt:i4>0</vt:i4>
      </vt:variant>
      <vt:variant>
        <vt:i4>5</vt:i4>
      </vt:variant>
      <vt:variant>
        <vt:lpwstr/>
      </vt:variant>
      <vt:variant>
        <vt:lpwstr>_Toc343518649</vt:lpwstr>
      </vt:variant>
      <vt:variant>
        <vt:i4>1703991</vt:i4>
      </vt:variant>
      <vt:variant>
        <vt:i4>356</vt:i4>
      </vt:variant>
      <vt:variant>
        <vt:i4>0</vt:i4>
      </vt:variant>
      <vt:variant>
        <vt:i4>5</vt:i4>
      </vt:variant>
      <vt:variant>
        <vt:lpwstr/>
      </vt:variant>
      <vt:variant>
        <vt:lpwstr>_Toc343518648</vt:lpwstr>
      </vt:variant>
      <vt:variant>
        <vt:i4>1703991</vt:i4>
      </vt:variant>
      <vt:variant>
        <vt:i4>350</vt:i4>
      </vt:variant>
      <vt:variant>
        <vt:i4>0</vt:i4>
      </vt:variant>
      <vt:variant>
        <vt:i4>5</vt:i4>
      </vt:variant>
      <vt:variant>
        <vt:lpwstr/>
      </vt:variant>
      <vt:variant>
        <vt:lpwstr>_Toc343518647</vt:lpwstr>
      </vt:variant>
      <vt:variant>
        <vt:i4>1703991</vt:i4>
      </vt:variant>
      <vt:variant>
        <vt:i4>344</vt:i4>
      </vt:variant>
      <vt:variant>
        <vt:i4>0</vt:i4>
      </vt:variant>
      <vt:variant>
        <vt:i4>5</vt:i4>
      </vt:variant>
      <vt:variant>
        <vt:lpwstr/>
      </vt:variant>
      <vt:variant>
        <vt:lpwstr>_Toc343518646</vt:lpwstr>
      </vt:variant>
      <vt:variant>
        <vt:i4>1703991</vt:i4>
      </vt:variant>
      <vt:variant>
        <vt:i4>338</vt:i4>
      </vt:variant>
      <vt:variant>
        <vt:i4>0</vt:i4>
      </vt:variant>
      <vt:variant>
        <vt:i4>5</vt:i4>
      </vt:variant>
      <vt:variant>
        <vt:lpwstr/>
      </vt:variant>
      <vt:variant>
        <vt:lpwstr>_Toc343518645</vt:lpwstr>
      </vt:variant>
      <vt:variant>
        <vt:i4>1703991</vt:i4>
      </vt:variant>
      <vt:variant>
        <vt:i4>332</vt:i4>
      </vt:variant>
      <vt:variant>
        <vt:i4>0</vt:i4>
      </vt:variant>
      <vt:variant>
        <vt:i4>5</vt:i4>
      </vt:variant>
      <vt:variant>
        <vt:lpwstr/>
      </vt:variant>
      <vt:variant>
        <vt:lpwstr>_Toc343518644</vt:lpwstr>
      </vt:variant>
      <vt:variant>
        <vt:i4>1703991</vt:i4>
      </vt:variant>
      <vt:variant>
        <vt:i4>326</vt:i4>
      </vt:variant>
      <vt:variant>
        <vt:i4>0</vt:i4>
      </vt:variant>
      <vt:variant>
        <vt:i4>5</vt:i4>
      </vt:variant>
      <vt:variant>
        <vt:lpwstr/>
      </vt:variant>
      <vt:variant>
        <vt:lpwstr>_Toc343518643</vt:lpwstr>
      </vt:variant>
      <vt:variant>
        <vt:i4>1703991</vt:i4>
      </vt:variant>
      <vt:variant>
        <vt:i4>320</vt:i4>
      </vt:variant>
      <vt:variant>
        <vt:i4>0</vt:i4>
      </vt:variant>
      <vt:variant>
        <vt:i4>5</vt:i4>
      </vt:variant>
      <vt:variant>
        <vt:lpwstr/>
      </vt:variant>
      <vt:variant>
        <vt:lpwstr>_Toc343518642</vt:lpwstr>
      </vt:variant>
      <vt:variant>
        <vt:i4>1703991</vt:i4>
      </vt:variant>
      <vt:variant>
        <vt:i4>314</vt:i4>
      </vt:variant>
      <vt:variant>
        <vt:i4>0</vt:i4>
      </vt:variant>
      <vt:variant>
        <vt:i4>5</vt:i4>
      </vt:variant>
      <vt:variant>
        <vt:lpwstr/>
      </vt:variant>
      <vt:variant>
        <vt:lpwstr>_Toc343518641</vt:lpwstr>
      </vt:variant>
      <vt:variant>
        <vt:i4>1703991</vt:i4>
      </vt:variant>
      <vt:variant>
        <vt:i4>308</vt:i4>
      </vt:variant>
      <vt:variant>
        <vt:i4>0</vt:i4>
      </vt:variant>
      <vt:variant>
        <vt:i4>5</vt:i4>
      </vt:variant>
      <vt:variant>
        <vt:lpwstr/>
      </vt:variant>
      <vt:variant>
        <vt:lpwstr>_Toc343518640</vt:lpwstr>
      </vt:variant>
      <vt:variant>
        <vt:i4>1900599</vt:i4>
      </vt:variant>
      <vt:variant>
        <vt:i4>302</vt:i4>
      </vt:variant>
      <vt:variant>
        <vt:i4>0</vt:i4>
      </vt:variant>
      <vt:variant>
        <vt:i4>5</vt:i4>
      </vt:variant>
      <vt:variant>
        <vt:lpwstr/>
      </vt:variant>
      <vt:variant>
        <vt:lpwstr>_Toc343518639</vt:lpwstr>
      </vt:variant>
      <vt:variant>
        <vt:i4>1900599</vt:i4>
      </vt:variant>
      <vt:variant>
        <vt:i4>296</vt:i4>
      </vt:variant>
      <vt:variant>
        <vt:i4>0</vt:i4>
      </vt:variant>
      <vt:variant>
        <vt:i4>5</vt:i4>
      </vt:variant>
      <vt:variant>
        <vt:lpwstr/>
      </vt:variant>
      <vt:variant>
        <vt:lpwstr>_Toc343518638</vt:lpwstr>
      </vt:variant>
      <vt:variant>
        <vt:i4>1900599</vt:i4>
      </vt:variant>
      <vt:variant>
        <vt:i4>290</vt:i4>
      </vt:variant>
      <vt:variant>
        <vt:i4>0</vt:i4>
      </vt:variant>
      <vt:variant>
        <vt:i4>5</vt:i4>
      </vt:variant>
      <vt:variant>
        <vt:lpwstr/>
      </vt:variant>
      <vt:variant>
        <vt:lpwstr>_Toc343518637</vt:lpwstr>
      </vt:variant>
      <vt:variant>
        <vt:i4>1900599</vt:i4>
      </vt:variant>
      <vt:variant>
        <vt:i4>284</vt:i4>
      </vt:variant>
      <vt:variant>
        <vt:i4>0</vt:i4>
      </vt:variant>
      <vt:variant>
        <vt:i4>5</vt:i4>
      </vt:variant>
      <vt:variant>
        <vt:lpwstr/>
      </vt:variant>
      <vt:variant>
        <vt:lpwstr>_Toc343518636</vt:lpwstr>
      </vt:variant>
      <vt:variant>
        <vt:i4>1900599</vt:i4>
      </vt:variant>
      <vt:variant>
        <vt:i4>278</vt:i4>
      </vt:variant>
      <vt:variant>
        <vt:i4>0</vt:i4>
      </vt:variant>
      <vt:variant>
        <vt:i4>5</vt:i4>
      </vt:variant>
      <vt:variant>
        <vt:lpwstr/>
      </vt:variant>
      <vt:variant>
        <vt:lpwstr>_Toc343518635</vt:lpwstr>
      </vt:variant>
      <vt:variant>
        <vt:i4>1900599</vt:i4>
      </vt:variant>
      <vt:variant>
        <vt:i4>272</vt:i4>
      </vt:variant>
      <vt:variant>
        <vt:i4>0</vt:i4>
      </vt:variant>
      <vt:variant>
        <vt:i4>5</vt:i4>
      </vt:variant>
      <vt:variant>
        <vt:lpwstr/>
      </vt:variant>
      <vt:variant>
        <vt:lpwstr>_Toc343518634</vt:lpwstr>
      </vt:variant>
      <vt:variant>
        <vt:i4>1900599</vt:i4>
      </vt:variant>
      <vt:variant>
        <vt:i4>266</vt:i4>
      </vt:variant>
      <vt:variant>
        <vt:i4>0</vt:i4>
      </vt:variant>
      <vt:variant>
        <vt:i4>5</vt:i4>
      </vt:variant>
      <vt:variant>
        <vt:lpwstr/>
      </vt:variant>
      <vt:variant>
        <vt:lpwstr>_Toc343518633</vt:lpwstr>
      </vt:variant>
      <vt:variant>
        <vt:i4>1900599</vt:i4>
      </vt:variant>
      <vt:variant>
        <vt:i4>260</vt:i4>
      </vt:variant>
      <vt:variant>
        <vt:i4>0</vt:i4>
      </vt:variant>
      <vt:variant>
        <vt:i4>5</vt:i4>
      </vt:variant>
      <vt:variant>
        <vt:lpwstr/>
      </vt:variant>
      <vt:variant>
        <vt:lpwstr>_Toc343518632</vt:lpwstr>
      </vt:variant>
      <vt:variant>
        <vt:i4>1900599</vt:i4>
      </vt:variant>
      <vt:variant>
        <vt:i4>254</vt:i4>
      </vt:variant>
      <vt:variant>
        <vt:i4>0</vt:i4>
      </vt:variant>
      <vt:variant>
        <vt:i4>5</vt:i4>
      </vt:variant>
      <vt:variant>
        <vt:lpwstr/>
      </vt:variant>
      <vt:variant>
        <vt:lpwstr>_Toc343518631</vt:lpwstr>
      </vt:variant>
      <vt:variant>
        <vt:i4>1900599</vt:i4>
      </vt:variant>
      <vt:variant>
        <vt:i4>248</vt:i4>
      </vt:variant>
      <vt:variant>
        <vt:i4>0</vt:i4>
      </vt:variant>
      <vt:variant>
        <vt:i4>5</vt:i4>
      </vt:variant>
      <vt:variant>
        <vt:lpwstr/>
      </vt:variant>
      <vt:variant>
        <vt:lpwstr>_Toc343518630</vt:lpwstr>
      </vt:variant>
      <vt:variant>
        <vt:i4>1835063</vt:i4>
      </vt:variant>
      <vt:variant>
        <vt:i4>242</vt:i4>
      </vt:variant>
      <vt:variant>
        <vt:i4>0</vt:i4>
      </vt:variant>
      <vt:variant>
        <vt:i4>5</vt:i4>
      </vt:variant>
      <vt:variant>
        <vt:lpwstr/>
      </vt:variant>
      <vt:variant>
        <vt:lpwstr>_Toc343518629</vt:lpwstr>
      </vt:variant>
      <vt:variant>
        <vt:i4>1835063</vt:i4>
      </vt:variant>
      <vt:variant>
        <vt:i4>236</vt:i4>
      </vt:variant>
      <vt:variant>
        <vt:i4>0</vt:i4>
      </vt:variant>
      <vt:variant>
        <vt:i4>5</vt:i4>
      </vt:variant>
      <vt:variant>
        <vt:lpwstr/>
      </vt:variant>
      <vt:variant>
        <vt:lpwstr>_Toc343518628</vt:lpwstr>
      </vt:variant>
      <vt:variant>
        <vt:i4>1835063</vt:i4>
      </vt:variant>
      <vt:variant>
        <vt:i4>230</vt:i4>
      </vt:variant>
      <vt:variant>
        <vt:i4>0</vt:i4>
      </vt:variant>
      <vt:variant>
        <vt:i4>5</vt:i4>
      </vt:variant>
      <vt:variant>
        <vt:lpwstr/>
      </vt:variant>
      <vt:variant>
        <vt:lpwstr>_Toc343518627</vt:lpwstr>
      </vt:variant>
      <vt:variant>
        <vt:i4>1835063</vt:i4>
      </vt:variant>
      <vt:variant>
        <vt:i4>224</vt:i4>
      </vt:variant>
      <vt:variant>
        <vt:i4>0</vt:i4>
      </vt:variant>
      <vt:variant>
        <vt:i4>5</vt:i4>
      </vt:variant>
      <vt:variant>
        <vt:lpwstr/>
      </vt:variant>
      <vt:variant>
        <vt:lpwstr>_Toc343518626</vt:lpwstr>
      </vt:variant>
      <vt:variant>
        <vt:i4>1835063</vt:i4>
      </vt:variant>
      <vt:variant>
        <vt:i4>218</vt:i4>
      </vt:variant>
      <vt:variant>
        <vt:i4>0</vt:i4>
      </vt:variant>
      <vt:variant>
        <vt:i4>5</vt:i4>
      </vt:variant>
      <vt:variant>
        <vt:lpwstr/>
      </vt:variant>
      <vt:variant>
        <vt:lpwstr>_Toc343518625</vt:lpwstr>
      </vt:variant>
      <vt:variant>
        <vt:i4>1835063</vt:i4>
      </vt:variant>
      <vt:variant>
        <vt:i4>212</vt:i4>
      </vt:variant>
      <vt:variant>
        <vt:i4>0</vt:i4>
      </vt:variant>
      <vt:variant>
        <vt:i4>5</vt:i4>
      </vt:variant>
      <vt:variant>
        <vt:lpwstr/>
      </vt:variant>
      <vt:variant>
        <vt:lpwstr>_Toc343518624</vt:lpwstr>
      </vt:variant>
      <vt:variant>
        <vt:i4>1835063</vt:i4>
      </vt:variant>
      <vt:variant>
        <vt:i4>206</vt:i4>
      </vt:variant>
      <vt:variant>
        <vt:i4>0</vt:i4>
      </vt:variant>
      <vt:variant>
        <vt:i4>5</vt:i4>
      </vt:variant>
      <vt:variant>
        <vt:lpwstr/>
      </vt:variant>
      <vt:variant>
        <vt:lpwstr>_Toc343518623</vt:lpwstr>
      </vt:variant>
      <vt:variant>
        <vt:i4>1835063</vt:i4>
      </vt:variant>
      <vt:variant>
        <vt:i4>200</vt:i4>
      </vt:variant>
      <vt:variant>
        <vt:i4>0</vt:i4>
      </vt:variant>
      <vt:variant>
        <vt:i4>5</vt:i4>
      </vt:variant>
      <vt:variant>
        <vt:lpwstr/>
      </vt:variant>
      <vt:variant>
        <vt:lpwstr>_Toc343518622</vt:lpwstr>
      </vt:variant>
      <vt:variant>
        <vt:i4>1835063</vt:i4>
      </vt:variant>
      <vt:variant>
        <vt:i4>194</vt:i4>
      </vt:variant>
      <vt:variant>
        <vt:i4>0</vt:i4>
      </vt:variant>
      <vt:variant>
        <vt:i4>5</vt:i4>
      </vt:variant>
      <vt:variant>
        <vt:lpwstr/>
      </vt:variant>
      <vt:variant>
        <vt:lpwstr>_Toc343518621</vt:lpwstr>
      </vt:variant>
      <vt:variant>
        <vt:i4>1835063</vt:i4>
      </vt:variant>
      <vt:variant>
        <vt:i4>188</vt:i4>
      </vt:variant>
      <vt:variant>
        <vt:i4>0</vt:i4>
      </vt:variant>
      <vt:variant>
        <vt:i4>5</vt:i4>
      </vt:variant>
      <vt:variant>
        <vt:lpwstr/>
      </vt:variant>
      <vt:variant>
        <vt:lpwstr>_Toc343518620</vt:lpwstr>
      </vt:variant>
      <vt:variant>
        <vt:i4>2031671</vt:i4>
      </vt:variant>
      <vt:variant>
        <vt:i4>182</vt:i4>
      </vt:variant>
      <vt:variant>
        <vt:i4>0</vt:i4>
      </vt:variant>
      <vt:variant>
        <vt:i4>5</vt:i4>
      </vt:variant>
      <vt:variant>
        <vt:lpwstr/>
      </vt:variant>
      <vt:variant>
        <vt:lpwstr>_Toc343518619</vt:lpwstr>
      </vt:variant>
      <vt:variant>
        <vt:i4>2031671</vt:i4>
      </vt:variant>
      <vt:variant>
        <vt:i4>176</vt:i4>
      </vt:variant>
      <vt:variant>
        <vt:i4>0</vt:i4>
      </vt:variant>
      <vt:variant>
        <vt:i4>5</vt:i4>
      </vt:variant>
      <vt:variant>
        <vt:lpwstr/>
      </vt:variant>
      <vt:variant>
        <vt:lpwstr>_Toc343518618</vt:lpwstr>
      </vt:variant>
      <vt:variant>
        <vt:i4>2031671</vt:i4>
      </vt:variant>
      <vt:variant>
        <vt:i4>170</vt:i4>
      </vt:variant>
      <vt:variant>
        <vt:i4>0</vt:i4>
      </vt:variant>
      <vt:variant>
        <vt:i4>5</vt:i4>
      </vt:variant>
      <vt:variant>
        <vt:lpwstr/>
      </vt:variant>
      <vt:variant>
        <vt:lpwstr>_Toc343518617</vt:lpwstr>
      </vt:variant>
      <vt:variant>
        <vt:i4>2031671</vt:i4>
      </vt:variant>
      <vt:variant>
        <vt:i4>164</vt:i4>
      </vt:variant>
      <vt:variant>
        <vt:i4>0</vt:i4>
      </vt:variant>
      <vt:variant>
        <vt:i4>5</vt:i4>
      </vt:variant>
      <vt:variant>
        <vt:lpwstr/>
      </vt:variant>
      <vt:variant>
        <vt:lpwstr>_Toc343518616</vt:lpwstr>
      </vt:variant>
      <vt:variant>
        <vt:i4>2031671</vt:i4>
      </vt:variant>
      <vt:variant>
        <vt:i4>158</vt:i4>
      </vt:variant>
      <vt:variant>
        <vt:i4>0</vt:i4>
      </vt:variant>
      <vt:variant>
        <vt:i4>5</vt:i4>
      </vt:variant>
      <vt:variant>
        <vt:lpwstr/>
      </vt:variant>
      <vt:variant>
        <vt:lpwstr>_Toc343518615</vt:lpwstr>
      </vt:variant>
      <vt:variant>
        <vt:i4>2031671</vt:i4>
      </vt:variant>
      <vt:variant>
        <vt:i4>152</vt:i4>
      </vt:variant>
      <vt:variant>
        <vt:i4>0</vt:i4>
      </vt:variant>
      <vt:variant>
        <vt:i4>5</vt:i4>
      </vt:variant>
      <vt:variant>
        <vt:lpwstr/>
      </vt:variant>
      <vt:variant>
        <vt:lpwstr>_Toc343518614</vt:lpwstr>
      </vt:variant>
      <vt:variant>
        <vt:i4>2031671</vt:i4>
      </vt:variant>
      <vt:variant>
        <vt:i4>146</vt:i4>
      </vt:variant>
      <vt:variant>
        <vt:i4>0</vt:i4>
      </vt:variant>
      <vt:variant>
        <vt:i4>5</vt:i4>
      </vt:variant>
      <vt:variant>
        <vt:lpwstr/>
      </vt:variant>
      <vt:variant>
        <vt:lpwstr>_Toc343518613</vt:lpwstr>
      </vt:variant>
      <vt:variant>
        <vt:i4>2031671</vt:i4>
      </vt:variant>
      <vt:variant>
        <vt:i4>140</vt:i4>
      </vt:variant>
      <vt:variant>
        <vt:i4>0</vt:i4>
      </vt:variant>
      <vt:variant>
        <vt:i4>5</vt:i4>
      </vt:variant>
      <vt:variant>
        <vt:lpwstr/>
      </vt:variant>
      <vt:variant>
        <vt:lpwstr>_Toc343518612</vt:lpwstr>
      </vt:variant>
      <vt:variant>
        <vt:i4>2031671</vt:i4>
      </vt:variant>
      <vt:variant>
        <vt:i4>134</vt:i4>
      </vt:variant>
      <vt:variant>
        <vt:i4>0</vt:i4>
      </vt:variant>
      <vt:variant>
        <vt:i4>5</vt:i4>
      </vt:variant>
      <vt:variant>
        <vt:lpwstr/>
      </vt:variant>
      <vt:variant>
        <vt:lpwstr>_Toc343518611</vt:lpwstr>
      </vt:variant>
      <vt:variant>
        <vt:i4>2031671</vt:i4>
      </vt:variant>
      <vt:variant>
        <vt:i4>128</vt:i4>
      </vt:variant>
      <vt:variant>
        <vt:i4>0</vt:i4>
      </vt:variant>
      <vt:variant>
        <vt:i4>5</vt:i4>
      </vt:variant>
      <vt:variant>
        <vt:lpwstr/>
      </vt:variant>
      <vt:variant>
        <vt:lpwstr>_Toc343518610</vt:lpwstr>
      </vt:variant>
      <vt:variant>
        <vt:i4>1966135</vt:i4>
      </vt:variant>
      <vt:variant>
        <vt:i4>122</vt:i4>
      </vt:variant>
      <vt:variant>
        <vt:i4>0</vt:i4>
      </vt:variant>
      <vt:variant>
        <vt:i4>5</vt:i4>
      </vt:variant>
      <vt:variant>
        <vt:lpwstr/>
      </vt:variant>
      <vt:variant>
        <vt:lpwstr>_Toc343518609</vt:lpwstr>
      </vt:variant>
      <vt:variant>
        <vt:i4>1966135</vt:i4>
      </vt:variant>
      <vt:variant>
        <vt:i4>116</vt:i4>
      </vt:variant>
      <vt:variant>
        <vt:i4>0</vt:i4>
      </vt:variant>
      <vt:variant>
        <vt:i4>5</vt:i4>
      </vt:variant>
      <vt:variant>
        <vt:lpwstr/>
      </vt:variant>
      <vt:variant>
        <vt:lpwstr>_Toc343518608</vt:lpwstr>
      </vt:variant>
      <vt:variant>
        <vt:i4>1966135</vt:i4>
      </vt:variant>
      <vt:variant>
        <vt:i4>110</vt:i4>
      </vt:variant>
      <vt:variant>
        <vt:i4>0</vt:i4>
      </vt:variant>
      <vt:variant>
        <vt:i4>5</vt:i4>
      </vt:variant>
      <vt:variant>
        <vt:lpwstr/>
      </vt:variant>
      <vt:variant>
        <vt:lpwstr>_Toc343518607</vt:lpwstr>
      </vt:variant>
      <vt:variant>
        <vt:i4>1966135</vt:i4>
      </vt:variant>
      <vt:variant>
        <vt:i4>104</vt:i4>
      </vt:variant>
      <vt:variant>
        <vt:i4>0</vt:i4>
      </vt:variant>
      <vt:variant>
        <vt:i4>5</vt:i4>
      </vt:variant>
      <vt:variant>
        <vt:lpwstr/>
      </vt:variant>
      <vt:variant>
        <vt:lpwstr>_Toc343518606</vt:lpwstr>
      </vt:variant>
      <vt:variant>
        <vt:i4>1966135</vt:i4>
      </vt:variant>
      <vt:variant>
        <vt:i4>98</vt:i4>
      </vt:variant>
      <vt:variant>
        <vt:i4>0</vt:i4>
      </vt:variant>
      <vt:variant>
        <vt:i4>5</vt:i4>
      </vt:variant>
      <vt:variant>
        <vt:lpwstr/>
      </vt:variant>
      <vt:variant>
        <vt:lpwstr>_Toc343518605</vt:lpwstr>
      </vt:variant>
      <vt:variant>
        <vt:i4>1966135</vt:i4>
      </vt:variant>
      <vt:variant>
        <vt:i4>92</vt:i4>
      </vt:variant>
      <vt:variant>
        <vt:i4>0</vt:i4>
      </vt:variant>
      <vt:variant>
        <vt:i4>5</vt:i4>
      </vt:variant>
      <vt:variant>
        <vt:lpwstr/>
      </vt:variant>
      <vt:variant>
        <vt:lpwstr>_Toc343518604</vt:lpwstr>
      </vt:variant>
      <vt:variant>
        <vt:i4>1966135</vt:i4>
      </vt:variant>
      <vt:variant>
        <vt:i4>86</vt:i4>
      </vt:variant>
      <vt:variant>
        <vt:i4>0</vt:i4>
      </vt:variant>
      <vt:variant>
        <vt:i4>5</vt:i4>
      </vt:variant>
      <vt:variant>
        <vt:lpwstr/>
      </vt:variant>
      <vt:variant>
        <vt:lpwstr>_Toc343518603</vt:lpwstr>
      </vt:variant>
      <vt:variant>
        <vt:i4>1966135</vt:i4>
      </vt:variant>
      <vt:variant>
        <vt:i4>80</vt:i4>
      </vt:variant>
      <vt:variant>
        <vt:i4>0</vt:i4>
      </vt:variant>
      <vt:variant>
        <vt:i4>5</vt:i4>
      </vt:variant>
      <vt:variant>
        <vt:lpwstr/>
      </vt:variant>
      <vt:variant>
        <vt:lpwstr>_Toc343518602</vt:lpwstr>
      </vt:variant>
      <vt:variant>
        <vt:i4>1966135</vt:i4>
      </vt:variant>
      <vt:variant>
        <vt:i4>74</vt:i4>
      </vt:variant>
      <vt:variant>
        <vt:i4>0</vt:i4>
      </vt:variant>
      <vt:variant>
        <vt:i4>5</vt:i4>
      </vt:variant>
      <vt:variant>
        <vt:lpwstr/>
      </vt:variant>
      <vt:variant>
        <vt:lpwstr>_Toc343518601</vt:lpwstr>
      </vt:variant>
      <vt:variant>
        <vt:i4>1966135</vt:i4>
      </vt:variant>
      <vt:variant>
        <vt:i4>68</vt:i4>
      </vt:variant>
      <vt:variant>
        <vt:i4>0</vt:i4>
      </vt:variant>
      <vt:variant>
        <vt:i4>5</vt:i4>
      </vt:variant>
      <vt:variant>
        <vt:lpwstr/>
      </vt:variant>
      <vt:variant>
        <vt:lpwstr>_Toc343518600</vt:lpwstr>
      </vt:variant>
      <vt:variant>
        <vt:i4>1507380</vt:i4>
      </vt:variant>
      <vt:variant>
        <vt:i4>62</vt:i4>
      </vt:variant>
      <vt:variant>
        <vt:i4>0</vt:i4>
      </vt:variant>
      <vt:variant>
        <vt:i4>5</vt:i4>
      </vt:variant>
      <vt:variant>
        <vt:lpwstr/>
      </vt:variant>
      <vt:variant>
        <vt:lpwstr>_Toc343518599</vt:lpwstr>
      </vt:variant>
      <vt:variant>
        <vt:i4>1507380</vt:i4>
      </vt:variant>
      <vt:variant>
        <vt:i4>56</vt:i4>
      </vt:variant>
      <vt:variant>
        <vt:i4>0</vt:i4>
      </vt:variant>
      <vt:variant>
        <vt:i4>5</vt:i4>
      </vt:variant>
      <vt:variant>
        <vt:lpwstr/>
      </vt:variant>
      <vt:variant>
        <vt:lpwstr>_Toc343518598</vt:lpwstr>
      </vt:variant>
      <vt:variant>
        <vt:i4>1507380</vt:i4>
      </vt:variant>
      <vt:variant>
        <vt:i4>50</vt:i4>
      </vt:variant>
      <vt:variant>
        <vt:i4>0</vt:i4>
      </vt:variant>
      <vt:variant>
        <vt:i4>5</vt:i4>
      </vt:variant>
      <vt:variant>
        <vt:lpwstr/>
      </vt:variant>
      <vt:variant>
        <vt:lpwstr>_Toc343518597</vt:lpwstr>
      </vt:variant>
      <vt:variant>
        <vt:i4>1507380</vt:i4>
      </vt:variant>
      <vt:variant>
        <vt:i4>44</vt:i4>
      </vt:variant>
      <vt:variant>
        <vt:i4>0</vt:i4>
      </vt:variant>
      <vt:variant>
        <vt:i4>5</vt:i4>
      </vt:variant>
      <vt:variant>
        <vt:lpwstr/>
      </vt:variant>
      <vt:variant>
        <vt:lpwstr>_Toc343518596</vt:lpwstr>
      </vt:variant>
      <vt:variant>
        <vt:i4>1507380</vt:i4>
      </vt:variant>
      <vt:variant>
        <vt:i4>38</vt:i4>
      </vt:variant>
      <vt:variant>
        <vt:i4>0</vt:i4>
      </vt:variant>
      <vt:variant>
        <vt:i4>5</vt:i4>
      </vt:variant>
      <vt:variant>
        <vt:lpwstr/>
      </vt:variant>
      <vt:variant>
        <vt:lpwstr>_Toc343518595</vt:lpwstr>
      </vt:variant>
      <vt:variant>
        <vt:i4>1507380</vt:i4>
      </vt:variant>
      <vt:variant>
        <vt:i4>32</vt:i4>
      </vt:variant>
      <vt:variant>
        <vt:i4>0</vt:i4>
      </vt:variant>
      <vt:variant>
        <vt:i4>5</vt:i4>
      </vt:variant>
      <vt:variant>
        <vt:lpwstr/>
      </vt:variant>
      <vt:variant>
        <vt:lpwstr>_Toc343518594</vt:lpwstr>
      </vt:variant>
      <vt:variant>
        <vt:i4>1507380</vt:i4>
      </vt:variant>
      <vt:variant>
        <vt:i4>26</vt:i4>
      </vt:variant>
      <vt:variant>
        <vt:i4>0</vt:i4>
      </vt:variant>
      <vt:variant>
        <vt:i4>5</vt:i4>
      </vt:variant>
      <vt:variant>
        <vt:lpwstr/>
      </vt:variant>
      <vt:variant>
        <vt:lpwstr>_Toc343518593</vt:lpwstr>
      </vt:variant>
      <vt:variant>
        <vt:i4>1507380</vt:i4>
      </vt:variant>
      <vt:variant>
        <vt:i4>20</vt:i4>
      </vt:variant>
      <vt:variant>
        <vt:i4>0</vt:i4>
      </vt:variant>
      <vt:variant>
        <vt:i4>5</vt:i4>
      </vt:variant>
      <vt:variant>
        <vt:lpwstr/>
      </vt:variant>
      <vt:variant>
        <vt:lpwstr>_Toc343518592</vt:lpwstr>
      </vt:variant>
      <vt:variant>
        <vt:i4>1507380</vt:i4>
      </vt:variant>
      <vt:variant>
        <vt:i4>14</vt:i4>
      </vt:variant>
      <vt:variant>
        <vt:i4>0</vt:i4>
      </vt:variant>
      <vt:variant>
        <vt:i4>5</vt:i4>
      </vt:variant>
      <vt:variant>
        <vt:lpwstr/>
      </vt:variant>
      <vt:variant>
        <vt:lpwstr>_Toc343518591</vt:lpwstr>
      </vt:variant>
      <vt:variant>
        <vt:i4>1507380</vt:i4>
      </vt:variant>
      <vt:variant>
        <vt:i4>8</vt:i4>
      </vt:variant>
      <vt:variant>
        <vt:i4>0</vt:i4>
      </vt:variant>
      <vt:variant>
        <vt:i4>5</vt:i4>
      </vt:variant>
      <vt:variant>
        <vt:lpwstr/>
      </vt:variant>
      <vt:variant>
        <vt:lpwstr>_Toc343518590</vt:lpwstr>
      </vt:variant>
      <vt:variant>
        <vt:i4>1441844</vt:i4>
      </vt:variant>
      <vt:variant>
        <vt:i4>2</vt:i4>
      </vt:variant>
      <vt:variant>
        <vt:i4>0</vt:i4>
      </vt:variant>
      <vt:variant>
        <vt:i4>5</vt:i4>
      </vt:variant>
      <vt:variant>
        <vt:lpwstr/>
      </vt:variant>
      <vt:variant>
        <vt:lpwstr>_Toc343518589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DURUISSEAU, Gauthier</dc:creator>
  <cp:lastModifiedBy>TOUIL, Nessim</cp:lastModifiedBy>
  <cp:revision>14</cp:revision>
  <cp:lastPrinted>2017-05-15T10:01:00Z</cp:lastPrinted>
  <dcterms:created xsi:type="dcterms:W3CDTF">2019-04-12T14:12:00Z</dcterms:created>
  <dcterms:modified xsi:type="dcterms:W3CDTF">2019-11-05T09:05:00Z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0x0101007E1DBC24FFCE8043BCAED9DC014CBCF1</vt:lpwstr>
  </property>
  <property fmtid="{D5CDD505-2E9C-101B-9397-08002B2CF9AE}" pid="4" name="Order">
    <vt:r8>12000</vt:r8>
  </property>
  <property fmtid="{D5CDD505-2E9C-101B-9397-08002B2CF9AE}" pid="5" name="TemplateUrl">
    <vt:lpwstr/>
  </property>
  <property fmtid="{D5CDD505-2E9C-101B-9397-08002B2CF9AE}" pid="6" name="_CopySource">
    <vt:lpwstr>http://collab10-extranet/sites/IsereFibre/Documents partages/Avenant1/DSP_ANNEXE_40.1_CONTRAT_ACCES_FTTH_DSP38_en_ZMD_210618.docx</vt:lpwstr>
  </property>
  <property fmtid="{D5CDD505-2E9C-101B-9397-08002B2CF9AE}" pid="7" name="xd_ProgID">
    <vt:lpwstr/>
  </property>
</Properties>
</file>